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man and his new bride were honeymooning in Paris when she sat him down, deadly serious, and asked him if he would ever leave her were she not truly beautiful. He laughed and complimented her, figuring she was simply being dramatic and wanted to be told how pretty she was. She then grabbed a cloth and rubbed at her face, wiping off the heavy foundation she wore and revealing a grotesque purple birthmark, covering nearly her whole face. Of course he would still love her, he was a good man but before he could stop himself he let out a gasp. His wife burst into tears and fled, and hadn't returned by the time the honeymoon was supposed to end. She had no passport, and no money so fearing the worst the man went to the police. The police thought it was most likely the girl simply had second thoughts about the marriage, yet due to the fact she had no official documents and spoke no french, they launched a hunt. Nothing ever turned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weeks turned into months the man finally gave up on finding his beautiful wife, but his life fell into a shambles, he was so filled with grief.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Unable to hold a job or go on with his life, he took to wandering the world looking for anything that might ease his pain. Years later in Borneo he came upon a freak show in an old shabby building, he went in on a whim. In the last filthy cage he saw a twisted, scarred and mutilated woman rocking back and forth and groaning strange animal-like noises. She was hardly human anymore, but she still had a purple bithmark, covering nearly her whole face.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