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2B" w:rsidRDefault="00EB6FCE">
      <w:proofErr w:type="spellStart"/>
      <w:r>
        <w:t>Dipak</w:t>
      </w:r>
      <w:proofErr w:type="spellEnd"/>
      <w:r>
        <w:t xml:space="preserve"> </w:t>
      </w:r>
      <w:proofErr w:type="spellStart"/>
      <w:r>
        <w:t>Debnath</w:t>
      </w:r>
      <w:proofErr w:type="spellEnd"/>
      <w:r>
        <w:t xml:space="preserve"> </w:t>
      </w:r>
      <w:proofErr w:type="spellStart"/>
      <w:r>
        <w:t>Arka</w:t>
      </w:r>
      <w:proofErr w:type="spellEnd"/>
    </w:p>
    <w:p w:rsidR="006F012B" w:rsidRDefault="00EB6FCE">
      <w:r>
        <w:t>20301066</w:t>
      </w:r>
    </w:p>
    <w:p w:rsidR="006F012B" w:rsidRDefault="00EB6FCE">
      <w:r>
        <w:t>Sec: 08</w:t>
      </w:r>
    </w:p>
    <w:p w:rsidR="006F012B" w:rsidRDefault="006F012B"/>
    <w:p w:rsidR="006F012B" w:rsidRDefault="006F012B"/>
    <w:p w:rsidR="006F012B" w:rsidRDefault="006F012B"/>
    <w:p w:rsidR="006F012B" w:rsidRDefault="00EB6FCE">
      <w:r>
        <w:t xml:space="preserve">192.168.216.152 &gt; My </w:t>
      </w:r>
      <w:proofErr w:type="spellStart"/>
      <w:r>
        <w:t>ip</w:t>
      </w:r>
      <w:proofErr w:type="spellEnd"/>
      <w:r>
        <w:t xml:space="preserve"> address</w:t>
      </w:r>
    </w:p>
    <w:p w:rsidR="006F012B" w:rsidRDefault="006F012B"/>
    <w:p w:rsidR="006F012B" w:rsidRDefault="00EB6FCE">
      <w:r>
        <w:t xml:space="preserve">103.230.106.216 &gt; </w:t>
      </w:r>
      <w:proofErr w:type="spellStart"/>
      <w:r>
        <w:t>Teletalk</w:t>
      </w:r>
      <w:proofErr w:type="spellEnd"/>
      <w:r>
        <w:t xml:space="preserve"> site </w:t>
      </w:r>
      <w:proofErr w:type="spellStart"/>
      <w:r>
        <w:t>ip</w:t>
      </w:r>
      <w:proofErr w:type="spellEnd"/>
      <w:r>
        <w:t xml:space="preserve"> address</w:t>
      </w:r>
    </w:p>
    <w:p w:rsidR="006F012B" w:rsidRDefault="006F012B"/>
    <w:p w:rsidR="006F012B" w:rsidRDefault="006F012B"/>
    <w:p w:rsidR="006F012B" w:rsidRDefault="00EB6FCE">
      <w:pPr>
        <w:rPr>
          <w:b/>
          <w:sz w:val="28"/>
          <w:szCs w:val="28"/>
        </w:rPr>
      </w:pPr>
      <w:r>
        <w:rPr>
          <w:b/>
          <w:sz w:val="28"/>
          <w:szCs w:val="28"/>
        </w:rPr>
        <w:t>Wireshark</w:t>
      </w:r>
    </w:p>
    <w:p w:rsidR="006F012B" w:rsidRDefault="006F012B"/>
    <w:p w:rsidR="006F012B" w:rsidRDefault="006F012B"/>
    <w:p w:rsidR="006F012B" w:rsidRDefault="006F012B"/>
    <w:p w:rsidR="006F012B" w:rsidRDefault="00EB6FCE">
      <w:r>
        <w:rPr>
          <w:noProof/>
          <w:lang w:val="en-US"/>
        </w:rPr>
        <w:drawing>
          <wp:inline distT="114300" distB="114300" distL="114300" distR="114300">
            <wp:extent cx="5943600" cy="2032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12B" w:rsidRDefault="006F012B"/>
    <w:p w:rsidR="006F012B" w:rsidRDefault="006F012B"/>
    <w:p w:rsidR="006F012B" w:rsidRDefault="006F012B"/>
    <w:p w:rsidR="006F012B" w:rsidRDefault="006F012B"/>
    <w:p w:rsidR="006F012B" w:rsidRDefault="00EB6FCE">
      <w:pPr>
        <w:rPr>
          <w:b/>
        </w:rPr>
      </w:pPr>
      <w:r>
        <w:rPr>
          <w:b/>
        </w:rPr>
        <w:t xml:space="preserve">Frame: </w:t>
      </w:r>
    </w:p>
    <w:p w:rsidR="006F012B" w:rsidRDefault="00EB6FC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908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FCE" w:rsidRDefault="00EB6FCE"/>
    <w:p w:rsidR="00EB6FCE" w:rsidRDefault="00EB6FCE">
      <w:r>
        <w:t xml:space="preserve">Frame falls under data link layer. Here, it indicates the frame information of this layer protocol of this capture. </w:t>
      </w:r>
      <w:bookmarkStart w:id="0" w:name="_GoBack"/>
      <w:bookmarkEnd w:id="0"/>
    </w:p>
    <w:p w:rsidR="006F012B" w:rsidRDefault="006F012B"/>
    <w:p w:rsidR="006F012B" w:rsidRDefault="006F012B"/>
    <w:p w:rsidR="006F012B" w:rsidRDefault="00EB6FCE">
      <w:pPr>
        <w:rPr>
          <w:b/>
        </w:rPr>
      </w:pPr>
      <w:r>
        <w:rPr>
          <w:b/>
        </w:rPr>
        <w:t>Ethernet:</w:t>
      </w:r>
    </w:p>
    <w:p w:rsidR="006F012B" w:rsidRDefault="006F012B"/>
    <w:p w:rsidR="006F012B" w:rsidRDefault="00EB6FCE">
      <w:r>
        <w:rPr>
          <w:noProof/>
          <w:lang w:val="en-US"/>
        </w:rPr>
        <w:drawing>
          <wp:inline distT="114300" distB="114300" distL="114300" distR="114300">
            <wp:extent cx="5943600" cy="558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12B" w:rsidRDefault="006F012B"/>
    <w:p w:rsidR="006F012B" w:rsidRDefault="00EB6FCE">
      <w:r>
        <w:t>Ethernet2 falls under the datalink layer.  The source indicates the device's MAC address that will receive the frame. (1</w:t>
      </w:r>
      <w:proofErr w:type="gramStart"/>
      <w:r>
        <w:t>a:a</w:t>
      </w:r>
      <w:proofErr w:type="gramEnd"/>
      <w:r>
        <w:t>7:cd:b6:e1:d7) this is  shown as a human readable name .Also, (1a:a7:cd:66:e1:d7) this is shown as in hexadecimal format .</w:t>
      </w:r>
    </w:p>
    <w:p w:rsidR="006F012B" w:rsidRDefault="006F012B"/>
    <w:p w:rsidR="006F012B" w:rsidRDefault="006F012B"/>
    <w:p w:rsidR="006F012B" w:rsidRDefault="006F012B">
      <w:pPr>
        <w:rPr>
          <w:b/>
        </w:rPr>
      </w:pPr>
    </w:p>
    <w:p w:rsidR="006F012B" w:rsidRDefault="00EB6FCE">
      <w:pPr>
        <w:rPr>
          <w:b/>
        </w:rPr>
      </w:pPr>
      <w:r>
        <w:rPr>
          <w:b/>
        </w:rPr>
        <w:t>Internet Protocol Version 4:</w:t>
      </w:r>
    </w:p>
    <w:p w:rsidR="006F012B" w:rsidRDefault="00EB6FC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993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12B" w:rsidRDefault="006F012B"/>
    <w:p w:rsidR="006F012B" w:rsidRDefault="006F012B"/>
    <w:p w:rsidR="006F012B" w:rsidRDefault="00EB6FCE">
      <w:r>
        <w:t xml:space="preserve">Here, IPV4 is in network layer. Version 4 indicates that IPV4 is used. Source </w:t>
      </w:r>
      <w:proofErr w:type="spellStart"/>
      <w:r>
        <w:t>Ip</w:t>
      </w:r>
      <w:proofErr w:type="spellEnd"/>
      <w:r>
        <w:t xml:space="preserve"> address is: 192.168.216.152 and Destination </w:t>
      </w:r>
      <w:proofErr w:type="spellStart"/>
      <w:r>
        <w:t>ip</w:t>
      </w:r>
      <w:proofErr w:type="spellEnd"/>
      <w:r>
        <w:t xml:space="preserve"> is: 103.230.106.216. </w:t>
      </w:r>
      <w:proofErr w:type="gramStart"/>
      <w:r>
        <w:t xml:space="preserve">Also,   </w:t>
      </w:r>
      <w:proofErr w:type="gramEnd"/>
      <w:r>
        <w:t>Header length is 20bytes . 5 shown as words. Total length is 408by</w:t>
      </w:r>
      <w:r>
        <w:t xml:space="preserve">tes. 0x6717 mentioned in identification is identification number which is assigned to this packet. Flags </w:t>
      </w:r>
      <w:proofErr w:type="spellStart"/>
      <w:r>
        <w:t>Dont</w:t>
      </w:r>
      <w:proofErr w:type="spellEnd"/>
      <w:r>
        <w:t xml:space="preserve"> fragment which indicates these packet should not be fragmented. Fragment offset is 0. TTL is 64. There are 6 TCP protocols. Header </w:t>
      </w:r>
      <w:proofErr w:type="gramStart"/>
      <w:r>
        <w:t>checksum  numbe</w:t>
      </w:r>
      <w:r>
        <w:t>r</w:t>
      </w:r>
      <w:proofErr w:type="gramEnd"/>
      <w:r>
        <w:t xml:space="preserve"> is 0x6649 . </w:t>
      </w:r>
      <w:proofErr w:type="spellStart"/>
      <w:r>
        <w:t>Its</w:t>
      </w:r>
      <w:proofErr w:type="spellEnd"/>
      <w:r>
        <w:t xml:space="preserve"> to verify header integrity. Here, checksum status is unverified and validation disabled. </w:t>
      </w:r>
    </w:p>
    <w:p w:rsidR="006F012B" w:rsidRDefault="006F012B"/>
    <w:p w:rsidR="006F012B" w:rsidRDefault="006F012B"/>
    <w:p w:rsidR="006F012B" w:rsidRDefault="00EB6FCE">
      <w:pPr>
        <w:rPr>
          <w:b/>
        </w:rPr>
      </w:pPr>
      <w:r>
        <w:rPr>
          <w:b/>
          <w:color w:val="1F1F1F"/>
          <w:sz w:val="24"/>
          <w:szCs w:val="24"/>
          <w:highlight w:val="white"/>
        </w:rPr>
        <w:t xml:space="preserve">Transmission Control </w:t>
      </w:r>
      <w:proofErr w:type="gramStart"/>
      <w:r>
        <w:rPr>
          <w:b/>
          <w:color w:val="1F1F1F"/>
          <w:sz w:val="24"/>
          <w:szCs w:val="24"/>
          <w:highlight w:val="white"/>
        </w:rPr>
        <w:t>Protocol :</w:t>
      </w:r>
      <w:proofErr w:type="gramEnd"/>
    </w:p>
    <w:p w:rsidR="006F012B" w:rsidRDefault="006F012B"/>
    <w:p w:rsidR="006F012B" w:rsidRDefault="00EB6FCE">
      <w:r>
        <w:rPr>
          <w:noProof/>
          <w:lang w:val="en-US"/>
        </w:rPr>
        <w:drawing>
          <wp:inline distT="114300" distB="114300" distL="114300" distR="114300">
            <wp:extent cx="5943600" cy="2362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12B" w:rsidRDefault="006F012B"/>
    <w:p w:rsidR="006F012B" w:rsidRDefault="006F012B"/>
    <w:p w:rsidR="006F012B" w:rsidRDefault="00EB6FCE">
      <w:r>
        <w:t>Here, Source port is 10050. This indicates which sending device port started the conversation. Destination po</w:t>
      </w:r>
      <w:r>
        <w:t xml:space="preserve">rt is </w:t>
      </w:r>
      <w:proofErr w:type="gramStart"/>
      <w:r>
        <w:t>80 .</w:t>
      </w:r>
      <w:proofErr w:type="gramEnd"/>
      <w:r>
        <w:t xml:space="preserve"> This indicates which port on the receiving device the data is meant to be sent to. It means that the conversation is probably a part of an online browsing session. Sequence number is 2791. Raw number is 2967863419.  This indicates that the infor</w:t>
      </w:r>
      <w:r>
        <w:t xml:space="preserve">mation is received and gathered at the recipient in the right sequence. Next sequence number is </w:t>
      </w:r>
      <w:proofErr w:type="gramStart"/>
      <w:r>
        <w:t xml:space="preserve">3159 </w:t>
      </w:r>
      <w:r>
        <w:lastRenderedPageBreak/>
        <w:t>.Acknowledgement</w:t>
      </w:r>
      <w:proofErr w:type="gramEnd"/>
      <w:r>
        <w:t xml:space="preserve"> number is 10100. It indicates that This value is returned to the sender by the recipient in the acknowledgement (ACK) flag. Raw </w:t>
      </w:r>
      <w:proofErr w:type="spellStart"/>
      <w:r>
        <w:t>numbe</w:t>
      </w:r>
      <w:proofErr w:type="spellEnd"/>
      <w:r>
        <w:t xml:space="preserve"> is 7</w:t>
      </w:r>
      <w:r>
        <w:t xml:space="preserve">91648045. Flag is 0x018. The PSH </w:t>
      </w:r>
      <w:proofErr w:type="gramStart"/>
      <w:r>
        <w:t>( push</w:t>
      </w:r>
      <w:proofErr w:type="gramEnd"/>
      <w:r>
        <w:t xml:space="preserve"> flag is set). Also ACK flag is set. Window size is 64240. Checksum value is 0x84a4. The sender computes the checksum, and the recipient confirms it. The status is unverified. </w:t>
      </w:r>
    </w:p>
    <w:p w:rsidR="006F012B" w:rsidRDefault="006F012B"/>
    <w:p w:rsidR="006F012B" w:rsidRDefault="006F012B"/>
    <w:p w:rsidR="006F012B" w:rsidRDefault="006F012B">
      <w:pPr>
        <w:rPr>
          <w:b/>
        </w:rPr>
      </w:pPr>
    </w:p>
    <w:p w:rsidR="006F012B" w:rsidRDefault="00EB6FCE">
      <w:pPr>
        <w:rPr>
          <w:b/>
        </w:rPr>
      </w:pPr>
      <w:proofErr w:type="spellStart"/>
      <w:r>
        <w:rPr>
          <w:b/>
        </w:rPr>
        <w:t>Hyper text</w:t>
      </w:r>
      <w:proofErr w:type="spellEnd"/>
      <w:r>
        <w:rPr>
          <w:b/>
        </w:rPr>
        <w:t xml:space="preserve"> transfer protocol</w:t>
      </w:r>
    </w:p>
    <w:p w:rsidR="006F012B" w:rsidRDefault="006F012B"/>
    <w:p w:rsidR="006F012B" w:rsidRDefault="00EB6FCE">
      <w:r>
        <w:rPr>
          <w:noProof/>
          <w:lang w:val="en-US"/>
        </w:rPr>
        <w:drawing>
          <wp:inline distT="114300" distB="114300" distL="114300" distR="114300">
            <wp:extent cx="5943600" cy="1778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12B" w:rsidRDefault="006F012B"/>
    <w:p w:rsidR="006F012B" w:rsidRDefault="006F012B"/>
    <w:p w:rsidR="006F012B" w:rsidRDefault="00EB6FCE">
      <w:r>
        <w:t>Her</w:t>
      </w:r>
      <w:r>
        <w:t xml:space="preserve">e, </w:t>
      </w:r>
      <w:proofErr w:type="gramStart"/>
      <w:r>
        <w:t>The</w:t>
      </w:r>
      <w:proofErr w:type="gramEnd"/>
      <w:r>
        <w:t xml:space="preserve"> browser is fetching information, as indicated by the "GET" method. The requested file is specifically "/</w:t>
      </w:r>
      <w:proofErr w:type="spellStart"/>
      <w:r>
        <w:t>time.php</w:t>
      </w:r>
      <w:proofErr w:type="spellEnd"/>
      <w:r>
        <w:t>". "cspb.teletalk.com.bd" is the server's address displayed in the "Host" line. "Connection" optimizes performance by asking for the conn</w:t>
      </w:r>
      <w:r>
        <w:t xml:space="preserve">ection to remain open for possible future exchanges. The operating system is (Windows 10) </w:t>
      </w:r>
      <w:proofErr w:type="gramStart"/>
      <w:r>
        <w:t>and  browser</w:t>
      </w:r>
      <w:proofErr w:type="gramEnd"/>
      <w:r>
        <w:t xml:space="preserve"> is (Chrome). The "Accept" line demonstrates how well the browser handles different types of data. </w:t>
      </w:r>
    </w:p>
    <w:p w:rsidR="006F012B" w:rsidRDefault="006F012B"/>
    <w:sectPr w:rsidR="006F0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2B"/>
    <w:rsid w:val="006F012B"/>
    <w:rsid w:val="00E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682C"/>
  <w15:docId w15:val="{917F9CF8-3B2B-425A-B3CA-03A50F73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2148</Characters>
  <Application>Microsoft Office Word</Application>
  <DocSecurity>0</DocSecurity>
  <Lines>17</Lines>
  <Paragraphs>5</Paragraphs>
  <ScaleCrop>false</ScaleCrop>
  <Company>CyberSpace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An0n</cp:lastModifiedBy>
  <cp:revision>2</cp:revision>
  <dcterms:created xsi:type="dcterms:W3CDTF">2024-02-27T11:55:00Z</dcterms:created>
  <dcterms:modified xsi:type="dcterms:W3CDTF">2024-02-27T11:56:00Z</dcterms:modified>
</cp:coreProperties>
</file>