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37B" w:rsidRDefault="0070537B" w:rsidP="002A6BC0">
      <w:pPr>
        <w:spacing w:before="100" w:beforeAutospacing="1" w:after="100" w:afterAutospacing="1" w:line="240" w:lineRule="auto"/>
        <w:outlineLvl w:val="0"/>
        <w:rPr>
          <w:rFonts w:ascii="Times New Roman" w:eastAsia="Times New Roman" w:hAnsi="Times New Roman" w:cs="Times New Roman"/>
          <w:b/>
          <w:bCs/>
          <w:kern w:val="36"/>
          <w:sz w:val="28"/>
          <w:szCs w:val="28"/>
          <w:lang w:val="en-US" w:eastAsia="ru-RU"/>
        </w:rPr>
      </w:pPr>
    </w:p>
    <w:p w:rsidR="0070537B" w:rsidRDefault="0070537B" w:rsidP="002A6BC0">
      <w:pPr>
        <w:spacing w:before="100" w:beforeAutospacing="1" w:after="100" w:afterAutospacing="1" w:line="240" w:lineRule="auto"/>
        <w:outlineLvl w:val="0"/>
        <w:rPr>
          <w:rFonts w:ascii="Times New Roman" w:eastAsia="Times New Roman" w:hAnsi="Times New Roman" w:cs="Times New Roman"/>
          <w:b/>
          <w:bCs/>
          <w:kern w:val="36"/>
          <w:sz w:val="28"/>
          <w:szCs w:val="28"/>
          <w:lang w:val="en-US" w:eastAsia="ru-RU"/>
        </w:rPr>
      </w:pPr>
    </w:p>
    <w:p w:rsidR="009A58DA" w:rsidRDefault="009A58DA" w:rsidP="002A6BC0">
      <w:pPr>
        <w:spacing w:before="100" w:beforeAutospacing="1" w:after="100" w:afterAutospacing="1" w:line="240" w:lineRule="auto"/>
        <w:outlineLvl w:val="0"/>
        <w:rPr>
          <w:rFonts w:ascii="Times New Roman" w:eastAsia="Times New Roman" w:hAnsi="Times New Roman" w:cs="Times New Roman"/>
          <w:b/>
          <w:bCs/>
          <w:kern w:val="36"/>
          <w:sz w:val="28"/>
          <w:szCs w:val="28"/>
          <w:lang w:val="en-US" w:eastAsia="ru-RU"/>
        </w:rPr>
      </w:pPr>
      <w:r>
        <w:rPr>
          <w:rFonts w:ascii="Times New Roman" w:eastAsia="Times New Roman" w:hAnsi="Times New Roman" w:cs="Times New Roman"/>
          <w:b/>
          <w:bCs/>
          <w:kern w:val="36"/>
          <w:sz w:val="28"/>
          <w:szCs w:val="28"/>
          <w:lang w:val="en-US" w:eastAsia="ru-RU"/>
        </w:rPr>
        <w:t>Hcm hrp hr?</w:t>
      </w:r>
    </w:p>
    <w:p w:rsidR="0006510D" w:rsidRPr="0006510D" w:rsidRDefault="0006510D" w:rsidP="002A6BC0">
      <w:pPr>
        <w:spacing w:before="100" w:beforeAutospacing="1" w:after="100" w:afterAutospacing="1" w:line="240" w:lineRule="auto"/>
        <w:outlineLvl w:val="0"/>
        <w:rPr>
          <w:rFonts w:ascii="Times New Roman" w:eastAsia="Times New Roman" w:hAnsi="Times New Roman" w:cs="Times New Roman"/>
          <w:b/>
          <w:bCs/>
          <w:kern w:val="36"/>
          <w:sz w:val="28"/>
          <w:szCs w:val="28"/>
          <w:lang w:val="en-US" w:eastAsia="ru-RU"/>
        </w:rPr>
      </w:pPr>
      <w:r w:rsidRPr="008D4419">
        <w:rPr>
          <w:sz w:val="28"/>
          <w:szCs w:val="28"/>
          <w:lang w:val="en-US"/>
        </w:rPr>
        <w:t>Human Resource Department</w:t>
      </w:r>
    </w:p>
    <w:p w:rsidR="001D0609" w:rsidRDefault="001D0609" w:rsidP="002A6BC0">
      <w:pPr>
        <w:spacing w:before="100" w:beforeAutospacing="1" w:after="100" w:afterAutospacing="1" w:line="240" w:lineRule="auto"/>
        <w:outlineLvl w:val="0"/>
        <w:rPr>
          <w:b/>
          <w:bCs/>
          <w:sz w:val="28"/>
          <w:szCs w:val="28"/>
          <w:lang w:val="en-US"/>
        </w:rPr>
      </w:pPr>
      <w:r w:rsidRPr="001D0609">
        <w:rPr>
          <w:b/>
          <w:bCs/>
          <w:sz w:val="28"/>
          <w:szCs w:val="28"/>
          <w:lang w:val="en-US"/>
        </w:rPr>
        <w:t>Human</w:t>
      </w:r>
      <w:r w:rsidRPr="001D0609">
        <w:rPr>
          <w:sz w:val="28"/>
          <w:szCs w:val="28"/>
          <w:lang w:val="en-US"/>
        </w:rPr>
        <w:t xml:space="preserve"> </w:t>
      </w:r>
      <w:r w:rsidRPr="001D0609">
        <w:rPr>
          <w:b/>
          <w:bCs/>
          <w:sz w:val="28"/>
          <w:szCs w:val="28"/>
          <w:lang w:val="en-US"/>
        </w:rPr>
        <w:t>Resource</w:t>
      </w:r>
      <w:r w:rsidRPr="001D0609">
        <w:rPr>
          <w:sz w:val="28"/>
          <w:szCs w:val="28"/>
          <w:lang w:val="en-US"/>
        </w:rPr>
        <w:t xml:space="preserve"> </w:t>
      </w:r>
      <w:r w:rsidRPr="001D0609">
        <w:rPr>
          <w:b/>
          <w:bCs/>
          <w:sz w:val="28"/>
          <w:szCs w:val="28"/>
          <w:lang w:val="en-US"/>
        </w:rPr>
        <w:t>Planning</w:t>
      </w:r>
      <w:r w:rsidRPr="001D0609">
        <w:rPr>
          <w:sz w:val="28"/>
          <w:szCs w:val="28"/>
          <w:lang w:val="en-US"/>
        </w:rPr>
        <w:t xml:space="preserve"> as the process of </w:t>
      </w:r>
      <w:r w:rsidRPr="001D0609">
        <w:rPr>
          <w:b/>
          <w:bCs/>
          <w:sz w:val="28"/>
          <w:szCs w:val="28"/>
          <w:lang w:val="en-US"/>
        </w:rPr>
        <w:t>people forecasting</w:t>
      </w:r>
      <w:r>
        <w:rPr>
          <w:b/>
          <w:bCs/>
          <w:sz w:val="28"/>
          <w:szCs w:val="28"/>
          <w:lang w:val="en-US"/>
        </w:rPr>
        <w:t>.</w:t>
      </w:r>
    </w:p>
    <w:p w:rsidR="001D0609" w:rsidRPr="00335843" w:rsidRDefault="001D0609" w:rsidP="002A6BC0">
      <w:pPr>
        <w:spacing w:before="100" w:beforeAutospacing="1" w:after="100" w:afterAutospacing="1" w:line="240" w:lineRule="auto"/>
        <w:outlineLvl w:val="0"/>
        <w:rPr>
          <w:bCs/>
          <w:sz w:val="28"/>
          <w:szCs w:val="28"/>
          <w:lang w:val="en-US"/>
        </w:rPr>
      </w:pPr>
      <w:r w:rsidRPr="001D0609">
        <w:rPr>
          <w:b/>
          <w:bCs/>
          <w:sz w:val="28"/>
          <w:szCs w:val="28"/>
          <w:lang w:val="en-US"/>
        </w:rPr>
        <w:t>Human</w:t>
      </w:r>
      <w:r w:rsidRPr="001D0609">
        <w:rPr>
          <w:sz w:val="28"/>
          <w:szCs w:val="28"/>
          <w:lang w:val="en-US"/>
        </w:rPr>
        <w:t xml:space="preserve"> </w:t>
      </w:r>
      <w:r w:rsidRPr="001D0609">
        <w:rPr>
          <w:b/>
          <w:bCs/>
          <w:sz w:val="28"/>
          <w:szCs w:val="28"/>
          <w:lang w:val="en-US"/>
        </w:rPr>
        <w:t>Resource</w:t>
      </w:r>
      <w:r>
        <w:rPr>
          <w:b/>
          <w:bCs/>
          <w:sz w:val="28"/>
          <w:szCs w:val="28"/>
          <w:lang w:val="en-US"/>
        </w:rPr>
        <w:t>s</w:t>
      </w:r>
      <w:r w:rsidR="00335843" w:rsidRPr="00A2405B">
        <w:rPr>
          <w:bCs/>
          <w:sz w:val="28"/>
          <w:szCs w:val="28"/>
          <w:lang w:val="en-US"/>
        </w:rPr>
        <w:t xml:space="preserve"> </w:t>
      </w:r>
      <w:r w:rsidR="00335843">
        <w:rPr>
          <w:bCs/>
          <w:sz w:val="28"/>
          <w:szCs w:val="28"/>
        </w:rPr>
        <w:t>противопоставляется</w:t>
      </w:r>
      <w:r w:rsidR="00335843" w:rsidRPr="00A2405B">
        <w:rPr>
          <w:bCs/>
          <w:sz w:val="28"/>
          <w:szCs w:val="28"/>
          <w:lang w:val="en-US"/>
        </w:rPr>
        <w:t xml:space="preserve"> </w:t>
      </w:r>
      <w:r w:rsidR="00335843">
        <w:rPr>
          <w:bCs/>
          <w:sz w:val="28"/>
          <w:szCs w:val="28"/>
          <w:lang w:val="en-US"/>
        </w:rPr>
        <w:t>OD.</w:t>
      </w:r>
    </w:p>
    <w:p w:rsidR="0006510D" w:rsidRDefault="001D0609" w:rsidP="002A6BC0">
      <w:pPr>
        <w:spacing w:before="100" w:beforeAutospacing="1" w:after="100" w:afterAutospacing="1" w:line="240" w:lineRule="auto"/>
        <w:outlineLvl w:val="0"/>
        <w:rPr>
          <w:rFonts w:ascii="Arial" w:hAnsi="Arial" w:cs="Arial"/>
          <w:szCs w:val="30"/>
          <w:lang w:val="en-US"/>
        </w:rPr>
      </w:pPr>
      <w:r w:rsidRPr="001D0609">
        <w:rPr>
          <w:b/>
          <w:bCs/>
          <w:sz w:val="28"/>
          <w:szCs w:val="28"/>
          <w:lang w:val="en-US"/>
        </w:rPr>
        <w:t>Human</w:t>
      </w:r>
      <w:r w:rsidRPr="001D0609">
        <w:rPr>
          <w:sz w:val="28"/>
          <w:szCs w:val="28"/>
          <w:lang w:val="en-US"/>
        </w:rPr>
        <w:t xml:space="preserve"> </w:t>
      </w:r>
      <w:r w:rsidRPr="001D0609">
        <w:rPr>
          <w:b/>
          <w:bCs/>
          <w:sz w:val="28"/>
          <w:szCs w:val="28"/>
          <w:lang w:val="en-US"/>
        </w:rPr>
        <w:t>Resource</w:t>
      </w:r>
      <w:r>
        <w:rPr>
          <w:b/>
          <w:bCs/>
          <w:sz w:val="28"/>
          <w:szCs w:val="28"/>
          <w:lang w:val="en-US"/>
        </w:rPr>
        <w:t xml:space="preserve"> Management</w:t>
      </w:r>
      <w:r w:rsidR="0006510D" w:rsidRPr="0006510D">
        <w:rPr>
          <w:bCs/>
          <w:sz w:val="28"/>
          <w:szCs w:val="28"/>
          <w:lang w:val="en-US"/>
        </w:rPr>
        <w:t xml:space="preserve"> </w:t>
      </w:r>
      <w:r w:rsidR="00A2405B">
        <w:rPr>
          <w:bCs/>
          <w:sz w:val="28"/>
          <w:szCs w:val="28"/>
          <w:lang w:val="en-US"/>
        </w:rPr>
        <w:t xml:space="preserve">(traditional) </w:t>
      </w:r>
      <w:r w:rsidR="0006510D">
        <w:rPr>
          <w:bCs/>
          <w:sz w:val="28"/>
          <w:szCs w:val="28"/>
          <w:lang w:val="en-US"/>
        </w:rPr>
        <w:t xml:space="preserve">or “people development” </w:t>
      </w:r>
      <w:r w:rsidR="00335843">
        <w:rPr>
          <w:bCs/>
          <w:sz w:val="28"/>
          <w:szCs w:val="28"/>
        </w:rPr>
        <w:t>более</w:t>
      </w:r>
      <w:r w:rsidR="00335843" w:rsidRPr="00335843">
        <w:rPr>
          <w:bCs/>
          <w:sz w:val="28"/>
          <w:szCs w:val="28"/>
          <w:lang w:val="en-US"/>
        </w:rPr>
        <w:t xml:space="preserve"> </w:t>
      </w:r>
      <w:r w:rsidR="00335843">
        <w:rPr>
          <w:bCs/>
          <w:sz w:val="28"/>
          <w:szCs w:val="28"/>
        </w:rPr>
        <w:t>человечный</w:t>
      </w:r>
      <w:r w:rsidR="00335843" w:rsidRPr="00335843">
        <w:rPr>
          <w:bCs/>
          <w:sz w:val="28"/>
          <w:szCs w:val="28"/>
          <w:lang w:val="en-US"/>
        </w:rPr>
        <w:t xml:space="preserve">. </w:t>
      </w:r>
      <w:r w:rsidR="00335843">
        <w:rPr>
          <w:bCs/>
          <w:sz w:val="28"/>
          <w:szCs w:val="28"/>
        </w:rPr>
        <w:t>Внутренние</w:t>
      </w:r>
      <w:r w:rsidR="00335843" w:rsidRPr="00A2405B">
        <w:rPr>
          <w:bCs/>
          <w:sz w:val="28"/>
          <w:szCs w:val="28"/>
          <w:lang w:val="en-US"/>
        </w:rPr>
        <w:t xml:space="preserve"> </w:t>
      </w:r>
      <w:r w:rsidR="00335843">
        <w:rPr>
          <w:bCs/>
          <w:sz w:val="28"/>
          <w:szCs w:val="28"/>
        </w:rPr>
        <w:t>преимущества</w:t>
      </w:r>
      <w:r w:rsidR="00335843" w:rsidRPr="00A2405B">
        <w:rPr>
          <w:bCs/>
          <w:sz w:val="28"/>
          <w:szCs w:val="28"/>
          <w:lang w:val="en-US"/>
        </w:rPr>
        <w:t xml:space="preserve">. </w:t>
      </w:r>
      <w:r w:rsidR="00335843" w:rsidRPr="00335843">
        <w:rPr>
          <w:rFonts w:ascii="Arial" w:hAnsi="Arial" w:cs="Arial"/>
          <w:szCs w:val="30"/>
          <w:lang w:val="en-US"/>
        </w:rPr>
        <w:t>Organizational Development</w:t>
      </w:r>
    </w:p>
    <w:p w:rsidR="00335843" w:rsidRPr="003A59DD" w:rsidRDefault="00335843" w:rsidP="002A6BC0">
      <w:pPr>
        <w:spacing w:before="100" w:beforeAutospacing="1" w:after="100" w:afterAutospacing="1" w:line="240" w:lineRule="auto"/>
        <w:outlineLvl w:val="0"/>
        <w:rPr>
          <w:bCs/>
          <w:sz w:val="28"/>
          <w:szCs w:val="28"/>
          <w:lang w:val="en-US"/>
        </w:rPr>
      </w:pPr>
      <w:r w:rsidRPr="001D0609">
        <w:rPr>
          <w:b/>
          <w:bCs/>
          <w:sz w:val="28"/>
          <w:szCs w:val="28"/>
          <w:lang w:val="en-US"/>
        </w:rPr>
        <w:t>Human</w:t>
      </w:r>
      <w:r w:rsidRPr="001D0609">
        <w:rPr>
          <w:sz w:val="28"/>
          <w:szCs w:val="28"/>
          <w:lang w:val="en-US"/>
        </w:rPr>
        <w:t xml:space="preserve"> </w:t>
      </w:r>
      <w:r w:rsidRPr="001D0609">
        <w:rPr>
          <w:b/>
          <w:bCs/>
          <w:sz w:val="28"/>
          <w:szCs w:val="28"/>
          <w:lang w:val="en-US"/>
        </w:rPr>
        <w:t>Resource</w:t>
      </w:r>
      <w:r>
        <w:rPr>
          <w:b/>
          <w:bCs/>
          <w:sz w:val="28"/>
          <w:szCs w:val="28"/>
          <w:lang w:val="en-US"/>
        </w:rPr>
        <w:t xml:space="preserve"> Management System</w:t>
      </w:r>
    </w:p>
    <w:p w:rsidR="0006510D" w:rsidRPr="00335843" w:rsidRDefault="0006510D" w:rsidP="002A6BC0">
      <w:pPr>
        <w:spacing w:before="100" w:beforeAutospacing="1" w:after="100" w:afterAutospacing="1" w:line="240" w:lineRule="auto"/>
        <w:outlineLvl w:val="0"/>
        <w:rPr>
          <w:b/>
          <w:bCs/>
          <w:sz w:val="28"/>
          <w:szCs w:val="28"/>
        </w:rPr>
      </w:pPr>
      <w:r w:rsidRPr="00A25367">
        <w:rPr>
          <w:b/>
          <w:bCs/>
          <w:sz w:val="28"/>
          <w:szCs w:val="28"/>
          <w:lang w:val="en-US"/>
        </w:rPr>
        <w:t>Human</w:t>
      </w:r>
      <w:r w:rsidRPr="003A59DD">
        <w:rPr>
          <w:b/>
          <w:bCs/>
          <w:sz w:val="28"/>
          <w:szCs w:val="28"/>
          <w:lang w:val="en-US"/>
        </w:rPr>
        <w:t xml:space="preserve"> </w:t>
      </w:r>
      <w:r w:rsidRPr="00A25367">
        <w:rPr>
          <w:b/>
          <w:bCs/>
          <w:sz w:val="28"/>
          <w:szCs w:val="28"/>
          <w:lang w:val="en-US"/>
        </w:rPr>
        <w:t>Capital</w:t>
      </w:r>
      <w:r w:rsidRPr="003A59DD">
        <w:rPr>
          <w:b/>
          <w:bCs/>
          <w:sz w:val="28"/>
          <w:szCs w:val="28"/>
          <w:lang w:val="en-US"/>
        </w:rPr>
        <w:t xml:space="preserve"> </w:t>
      </w:r>
      <w:r w:rsidRPr="00A25367">
        <w:rPr>
          <w:b/>
          <w:bCs/>
          <w:sz w:val="28"/>
          <w:szCs w:val="28"/>
          <w:lang w:val="en-US"/>
        </w:rPr>
        <w:t>Management</w:t>
      </w:r>
      <w:r w:rsidRPr="003A59DD">
        <w:rPr>
          <w:bCs/>
          <w:sz w:val="28"/>
          <w:szCs w:val="28"/>
          <w:lang w:val="en-US"/>
        </w:rPr>
        <w:t xml:space="preserve"> – </w:t>
      </w:r>
      <w:r w:rsidRPr="0006510D">
        <w:rPr>
          <w:bCs/>
          <w:sz w:val="28"/>
          <w:szCs w:val="28"/>
        </w:rPr>
        <w:t>стратегический</w:t>
      </w:r>
      <w:r w:rsidRPr="003A59DD">
        <w:rPr>
          <w:bCs/>
          <w:sz w:val="28"/>
          <w:szCs w:val="28"/>
          <w:lang w:val="en-US"/>
        </w:rPr>
        <w:t xml:space="preserve"> </w:t>
      </w:r>
      <w:r w:rsidRPr="0006510D">
        <w:rPr>
          <w:bCs/>
          <w:sz w:val="28"/>
          <w:szCs w:val="28"/>
        </w:rPr>
        <w:t>подход</w:t>
      </w:r>
      <w:r w:rsidRPr="003A59DD">
        <w:rPr>
          <w:bCs/>
          <w:sz w:val="28"/>
          <w:szCs w:val="28"/>
          <w:lang w:val="en-US"/>
        </w:rPr>
        <w:t xml:space="preserve">, </w:t>
      </w:r>
      <w:r w:rsidRPr="0006510D">
        <w:rPr>
          <w:bCs/>
          <w:sz w:val="28"/>
          <w:szCs w:val="28"/>
          <w:lang w:val="en-US"/>
        </w:rPr>
        <w:t>SAP</w:t>
      </w:r>
      <w:r w:rsidRPr="003A59DD">
        <w:rPr>
          <w:bCs/>
          <w:sz w:val="28"/>
          <w:szCs w:val="28"/>
          <w:lang w:val="en-US"/>
        </w:rPr>
        <w:t xml:space="preserve"> </w:t>
      </w:r>
      <w:r w:rsidRPr="0006510D">
        <w:rPr>
          <w:bCs/>
          <w:sz w:val="28"/>
          <w:szCs w:val="28"/>
        </w:rPr>
        <w:t>модуль</w:t>
      </w:r>
      <w:r w:rsidRPr="003A59DD">
        <w:rPr>
          <w:bCs/>
          <w:sz w:val="28"/>
          <w:szCs w:val="28"/>
          <w:lang w:val="en-US"/>
        </w:rPr>
        <w:t xml:space="preserve">, </w:t>
      </w:r>
      <w:r>
        <w:rPr>
          <w:bCs/>
          <w:sz w:val="28"/>
          <w:szCs w:val="28"/>
        </w:rPr>
        <w:t>люди</w:t>
      </w:r>
      <w:r w:rsidRPr="003A59DD">
        <w:rPr>
          <w:bCs/>
          <w:sz w:val="28"/>
          <w:szCs w:val="28"/>
          <w:lang w:val="en-US"/>
        </w:rPr>
        <w:t xml:space="preserve"> – </w:t>
      </w:r>
      <w:r>
        <w:rPr>
          <w:bCs/>
          <w:sz w:val="28"/>
          <w:szCs w:val="28"/>
        </w:rPr>
        <w:t>ресурс</w:t>
      </w:r>
      <w:r w:rsidRPr="003A59DD">
        <w:rPr>
          <w:bCs/>
          <w:sz w:val="28"/>
          <w:szCs w:val="28"/>
          <w:lang w:val="en-US"/>
        </w:rPr>
        <w:t>.</w:t>
      </w:r>
      <w:r w:rsidR="00335843" w:rsidRPr="003A59DD">
        <w:rPr>
          <w:bCs/>
          <w:sz w:val="28"/>
          <w:szCs w:val="28"/>
          <w:lang w:val="en-US"/>
        </w:rPr>
        <w:t xml:space="preserve"> </w:t>
      </w:r>
      <w:r w:rsidR="00335843">
        <w:rPr>
          <w:bCs/>
          <w:sz w:val="28"/>
          <w:szCs w:val="28"/>
        </w:rPr>
        <w:t>Внешнее богатство.</w:t>
      </w:r>
    </w:p>
    <w:p w:rsidR="0006510D" w:rsidRPr="00A2405B" w:rsidRDefault="00760CF8" w:rsidP="0006510D">
      <w:hyperlink r:id="rId5" w:history="1">
        <w:r w:rsidR="00A2405B" w:rsidRPr="00DE2198">
          <w:rPr>
            <w:rStyle w:val="a6"/>
          </w:rPr>
          <w:t>http://www.differencebetween.net/language/words-language/difference-between-hcm-and-hrms/</w:t>
        </w:r>
      </w:hyperlink>
    </w:p>
    <w:p w:rsidR="00A2405B" w:rsidRPr="00A2405B" w:rsidRDefault="00A2405B" w:rsidP="0006510D">
      <w:r w:rsidRPr="00A2405B">
        <w:t>https://www.projectguru.in/publications/difference-between-human-capital-management-human-resource-management/</w:t>
      </w:r>
    </w:p>
    <w:p w:rsidR="002A6BC0" w:rsidRDefault="002A6BC0" w:rsidP="002A6BC0">
      <w:pPr>
        <w:spacing w:before="100" w:beforeAutospacing="1" w:after="100" w:afterAutospacing="1" w:line="240" w:lineRule="auto"/>
        <w:outlineLvl w:val="0"/>
        <w:rPr>
          <w:rFonts w:ascii="Times New Roman" w:eastAsia="Times New Roman" w:hAnsi="Times New Roman" w:cs="Times New Roman"/>
          <w:b/>
          <w:bCs/>
          <w:kern w:val="36"/>
          <w:sz w:val="28"/>
          <w:szCs w:val="28"/>
          <w:lang w:val="en-US" w:eastAsia="ru-RU"/>
        </w:rPr>
      </w:pPr>
      <w:r>
        <w:rPr>
          <w:rFonts w:ascii="Times New Roman" w:eastAsia="Times New Roman" w:hAnsi="Times New Roman" w:cs="Times New Roman"/>
          <w:b/>
          <w:bCs/>
          <w:kern w:val="36"/>
          <w:sz w:val="28"/>
          <w:szCs w:val="28"/>
          <w:lang w:eastAsia="ru-RU"/>
        </w:rPr>
        <w:t>модули</w:t>
      </w:r>
    </w:p>
    <w:p w:rsidR="00C7197A" w:rsidRPr="00C7197A" w:rsidRDefault="00C7197A" w:rsidP="00C7197A">
      <w:pPr>
        <w:autoSpaceDE w:val="0"/>
        <w:autoSpaceDN w:val="0"/>
        <w:adjustRightInd w:val="0"/>
        <w:spacing w:after="0" w:line="240" w:lineRule="auto"/>
        <w:rPr>
          <w:rFonts w:ascii="TimesNewRoman" w:hAnsi="TimesNewRoman" w:cs="TimesNewRoman"/>
          <w:color w:val="231F20"/>
          <w:lang w:val="en-US"/>
        </w:rPr>
      </w:pPr>
      <w:r w:rsidRPr="00C7197A">
        <w:rPr>
          <w:rFonts w:ascii="TimesNewRoman" w:hAnsi="TimesNewRoman" w:cs="TimesNewRoman"/>
          <w:color w:val="231F20"/>
          <w:lang w:val="en-US"/>
        </w:rPr>
        <w:t>Personnel Administration (PA),</w:t>
      </w:r>
      <w:r>
        <w:rPr>
          <w:rFonts w:ascii="TimesNewRoman" w:hAnsi="TimesNewRoman" w:cs="TimesNewRoman"/>
          <w:color w:val="231F20"/>
          <w:lang w:val="en-US"/>
        </w:rPr>
        <w:t xml:space="preserve"> </w:t>
      </w:r>
      <w:r w:rsidRPr="00C7197A">
        <w:rPr>
          <w:rFonts w:ascii="TimesNewRoman" w:hAnsi="TimesNewRoman" w:cs="TimesNewRoman"/>
          <w:color w:val="231F20"/>
          <w:lang w:val="en-US"/>
        </w:rPr>
        <w:t>most</w:t>
      </w:r>
      <w:r>
        <w:rPr>
          <w:rFonts w:ascii="TimesNewRoman" w:hAnsi="TimesNewRoman" w:cs="TimesNewRoman"/>
          <w:color w:val="231F20"/>
          <w:lang w:val="en-US"/>
        </w:rPr>
        <w:t xml:space="preserve"> </w:t>
      </w:r>
      <w:r w:rsidRPr="00C7197A">
        <w:rPr>
          <w:rFonts w:ascii="TimesNewRoman" w:hAnsi="TimesNewRoman" w:cs="TimesNewRoman"/>
          <w:color w:val="231F20"/>
          <w:lang w:val="en-US"/>
        </w:rPr>
        <w:t>commonly used</w:t>
      </w:r>
    </w:p>
    <w:p w:rsidR="00C7197A" w:rsidRPr="00C7197A" w:rsidRDefault="00C7197A" w:rsidP="00C7197A">
      <w:pPr>
        <w:pStyle w:val="a3"/>
      </w:pPr>
      <w:r w:rsidRPr="00C7197A">
        <w:rPr>
          <w:rFonts w:ascii="TimesNewRoman" w:hAnsi="TimesNewRoman" w:cs="TimesNewRoman"/>
          <w:color w:val="231F20"/>
          <w:lang w:val="en-US"/>
        </w:rPr>
        <w:t>Organizational</w:t>
      </w:r>
      <w:r w:rsidRPr="00C7197A">
        <w:rPr>
          <w:rFonts w:ascii="TimesNewRoman" w:hAnsi="TimesNewRoman" w:cs="TimesNewRoman"/>
          <w:color w:val="231F20"/>
        </w:rPr>
        <w:t xml:space="preserve"> </w:t>
      </w:r>
      <w:r w:rsidRPr="00C7197A">
        <w:rPr>
          <w:rFonts w:ascii="TimesNewRoman" w:hAnsi="TimesNewRoman" w:cs="TimesNewRoman"/>
          <w:color w:val="231F20"/>
          <w:lang w:val="en-US"/>
        </w:rPr>
        <w:t>Management</w:t>
      </w:r>
      <w:r w:rsidRPr="00C7197A">
        <w:rPr>
          <w:rFonts w:ascii="TimesNewRoman" w:hAnsi="TimesNewRoman" w:cs="TimesNewRoman"/>
          <w:color w:val="231F20"/>
        </w:rPr>
        <w:t xml:space="preserve"> (</w:t>
      </w:r>
      <w:r w:rsidRPr="00C7197A">
        <w:rPr>
          <w:rFonts w:ascii="TimesNewRoman" w:hAnsi="TimesNewRoman" w:cs="TimesNewRoman"/>
          <w:color w:val="231F20"/>
          <w:lang w:val="en-US"/>
        </w:rPr>
        <w:t>OM</w:t>
      </w:r>
      <w:r w:rsidRPr="00C7197A">
        <w:rPr>
          <w:rFonts w:ascii="TimesNewRoman" w:hAnsi="TimesNewRoman" w:cs="TimesNewRoman"/>
          <w:color w:val="231F20"/>
        </w:rPr>
        <w:t xml:space="preserve">),  </w:t>
      </w:r>
      <w:r>
        <w:t xml:space="preserve">Первый модуль который нужно реализовать в </w:t>
      </w:r>
      <w:r>
        <w:rPr>
          <w:lang w:val="en-US"/>
        </w:rPr>
        <w:t>HCM</w:t>
      </w:r>
    </w:p>
    <w:p w:rsidR="00C7197A" w:rsidRDefault="00C7197A" w:rsidP="00C7197A">
      <w:pPr>
        <w:autoSpaceDE w:val="0"/>
        <w:autoSpaceDN w:val="0"/>
        <w:adjustRightInd w:val="0"/>
        <w:spacing w:after="0" w:line="240" w:lineRule="auto"/>
        <w:rPr>
          <w:rFonts w:ascii="TimesNewRoman" w:hAnsi="TimesNewRoman" w:cs="TimesNewRoman"/>
          <w:color w:val="231F20"/>
          <w:lang w:val="en-US"/>
        </w:rPr>
      </w:pPr>
      <w:r w:rsidRPr="00C7197A">
        <w:rPr>
          <w:rFonts w:ascii="TimesNewRoman" w:hAnsi="TimesNewRoman" w:cs="TimesNewRoman"/>
          <w:color w:val="231F20"/>
          <w:lang w:val="en-US"/>
        </w:rPr>
        <w:t>Personnel Time</w:t>
      </w:r>
      <w:r>
        <w:rPr>
          <w:rFonts w:ascii="TimesNewRoman" w:hAnsi="TimesNewRoman" w:cs="TimesNewRoman"/>
          <w:color w:val="231F20"/>
          <w:lang w:val="en-US"/>
        </w:rPr>
        <w:t xml:space="preserve"> </w:t>
      </w:r>
      <w:r w:rsidRPr="00C7197A">
        <w:rPr>
          <w:rFonts w:ascii="TimesNewRoman" w:hAnsi="TimesNewRoman" w:cs="TimesNewRoman"/>
          <w:color w:val="231F20"/>
          <w:lang w:val="en-US"/>
        </w:rPr>
        <w:t>Management (PT)</w:t>
      </w:r>
    </w:p>
    <w:p w:rsidR="00C7197A" w:rsidRDefault="00C7197A" w:rsidP="00C7197A">
      <w:pPr>
        <w:autoSpaceDE w:val="0"/>
        <w:autoSpaceDN w:val="0"/>
        <w:adjustRightInd w:val="0"/>
        <w:spacing w:after="0" w:line="240" w:lineRule="auto"/>
        <w:rPr>
          <w:rFonts w:ascii="TimesNewRoman" w:hAnsi="TimesNewRoman" w:cs="TimesNewRoman"/>
          <w:color w:val="231F20"/>
          <w:lang w:val="en-US"/>
        </w:rPr>
      </w:pPr>
      <w:r w:rsidRPr="00C7197A">
        <w:rPr>
          <w:rFonts w:ascii="TimesNewRoman" w:hAnsi="TimesNewRoman" w:cs="TimesNewRoman"/>
          <w:color w:val="231F20"/>
          <w:lang w:val="en-US"/>
        </w:rPr>
        <w:t xml:space="preserve"> Payroll (PY)</w:t>
      </w:r>
    </w:p>
    <w:p w:rsidR="00C7197A" w:rsidRPr="00C7197A" w:rsidRDefault="00C7197A" w:rsidP="00C7197A">
      <w:pPr>
        <w:autoSpaceDE w:val="0"/>
        <w:autoSpaceDN w:val="0"/>
        <w:adjustRightInd w:val="0"/>
        <w:spacing w:after="0" w:line="240" w:lineRule="auto"/>
        <w:rPr>
          <w:rFonts w:ascii="Times New Roman" w:eastAsia="Times New Roman" w:hAnsi="Times New Roman" w:cs="Times New Roman"/>
          <w:b/>
          <w:bCs/>
          <w:kern w:val="36"/>
          <w:sz w:val="28"/>
          <w:szCs w:val="28"/>
          <w:lang w:val="en-US" w:eastAsia="ru-RU"/>
        </w:rPr>
      </w:pPr>
      <w:r>
        <w:rPr>
          <w:rFonts w:ascii="TimesNewRoman" w:hAnsi="TimesNewRoman" w:cs="TimesNewRoman"/>
          <w:color w:val="231F20"/>
          <w:lang w:val="en-US"/>
        </w:rPr>
        <w:t>PA:</w:t>
      </w:r>
    </w:p>
    <w:p w:rsidR="0070537B" w:rsidRPr="007462C4" w:rsidRDefault="00C7197A" w:rsidP="002E1269">
      <w:pPr>
        <w:pStyle w:val="a3"/>
      </w:pPr>
      <w:r>
        <w:rPr>
          <w:noProof/>
        </w:rPr>
        <w:lastRenderedPageBreak/>
        <w:drawing>
          <wp:inline distT="0" distB="0" distL="0" distR="0">
            <wp:extent cx="5940425" cy="4267284"/>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0425" cy="4267284"/>
                    </a:xfrm>
                    <a:prstGeom prst="rect">
                      <a:avLst/>
                    </a:prstGeom>
                    <a:noFill/>
                    <a:ln w="9525">
                      <a:noFill/>
                      <a:miter lim="800000"/>
                      <a:headEnd/>
                      <a:tailEnd/>
                    </a:ln>
                  </pic:spPr>
                </pic:pic>
              </a:graphicData>
            </a:graphic>
          </wp:inline>
        </w:drawing>
      </w:r>
    </w:p>
    <w:p w:rsidR="00C7197A" w:rsidRPr="00C7197A" w:rsidRDefault="00C7197A" w:rsidP="002E1269">
      <w:pPr>
        <w:pStyle w:val="a3"/>
        <w:rPr>
          <w:lang w:val="en-US"/>
        </w:rPr>
      </w:pPr>
      <w:r>
        <w:rPr>
          <w:lang w:val="en-US"/>
        </w:rPr>
        <w:t xml:space="preserve">OM for </w:t>
      </w:r>
      <w:r w:rsidRPr="00C7197A">
        <w:rPr>
          <w:rFonts w:ascii="Swiss721BT-Roman" w:hAnsi="Swiss721BT-Roman" w:cs="Swiss721BT-Roman"/>
          <w:color w:val="231F20"/>
          <w:sz w:val="20"/>
          <w:szCs w:val="20"/>
          <w:lang w:val="en-US"/>
        </w:rPr>
        <w:t>PC service technician position</w:t>
      </w:r>
    </w:p>
    <w:p w:rsidR="00C7197A" w:rsidRDefault="00C7197A" w:rsidP="002E1269">
      <w:pPr>
        <w:pStyle w:val="a3"/>
        <w:rPr>
          <w:lang w:val="en-US"/>
        </w:rPr>
      </w:pPr>
      <w:r>
        <w:rPr>
          <w:noProof/>
        </w:rPr>
        <w:drawing>
          <wp:inline distT="0" distB="0" distL="0" distR="0">
            <wp:extent cx="5940425" cy="2283254"/>
            <wp:effectExtent l="19050" t="0" r="317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0425" cy="2283254"/>
                    </a:xfrm>
                    <a:prstGeom prst="rect">
                      <a:avLst/>
                    </a:prstGeom>
                    <a:noFill/>
                    <a:ln w="9525">
                      <a:noFill/>
                      <a:miter lim="800000"/>
                      <a:headEnd/>
                      <a:tailEnd/>
                    </a:ln>
                  </pic:spPr>
                </pic:pic>
              </a:graphicData>
            </a:graphic>
          </wp:inline>
        </w:drawing>
      </w:r>
    </w:p>
    <w:p w:rsidR="00C7197A" w:rsidRDefault="00C7197A" w:rsidP="002E1269">
      <w:pPr>
        <w:pStyle w:val="a3"/>
        <w:rPr>
          <w:lang w:val="en-US"/>
        </w:rPr>
      </w:pPr>
    </w:p>
    <w:p w:rsidR="008A4BBB" w:rsidRPr="00B341BA" w:rsidRDefault="008A4BBB" w:rsidP="002E1269">
      <w:pPr>
        <w:pStyle w:val="a3"/>
        <w:rPr>
          <w:lang w:val="en-US"/>
        </w:rPr>
      </w:pPr>
    </w:p>
    <w:p w:rsidR="0070537B" w:rsidRPr="002F0D7A" w:rsidRDefault="00AF0E9D" w:rsidP="002E1269">
      <w:pPr>
        <w:pStyle w:val="a3"/>
        <w:rPr>
          <w:b/>
          <w:lang w:val="en-US"/>
        </w:rPr>
      </w:pPr>
      <w:r w:rsidRPr="00AF0E9D">
        <w:rPr>
          <w:b/>
          <w:lang w:val="en-US"/>
        </w:rPr>
        <w:t>SPRO</w:t>
      </w:r>
      <w:r w:rsidR="002F0D7A">
        <w:rPr>
          <w:b/>
          <w:lang w:val="en-US"/>
        </w:rPr>
        <w:t xml:space="preserve"> </w:t>
      </w:r>
      <w:r w:rsidR="002F0D7A">
        <w:rPr>
          <w:b/>
        </w:rPr>
        <w:t>часть</w:t>
      </w:r>
      <w:r w:rsidR="002F0D7A" w:rsidRPr="00D02CAF">
        <w:rPr>
          <w:b/>
          <w:lang w:val="en-US"/>
        </w:rPr>
        <w:t xml:space="preserve"> </w:t>
      </w:r>
      <w:r w:rsidR="002F0D7A">
        <w:rPr>
          <w:b/>
        </w:rPr>
        <w:t>процесса</w:t>
      </w:r>
      <w:r w:rsidR="002F0D7A" w:rsidRPr="00D02CAF">
        <w:rPr>
          <w:b/>
          <w:lang w:val="en-US"/>
        </w:rPr>
        <w:t xml:space="preserve"> </w:t>
      </w:r>
      <w:r w:rsidR="002F0D7A">
        <w:rPr>
          <w:b/>
          <w:lang w:val="en-US"/>
        </w:rPr>
        <w:t>customization</w:t>
      </w:r>
    </w:p>
    <w:p w:rsidR="00AF0E9D" w:rsidRDefault="00AF0E9D" w:rsidP="002E1269">
      <w:pPr>
        <w:pStyle w:val="a3"/>
        <w:rPr>
          <w:rStyle w:val="a7"/>
          <w:lang w:val="en-US"/>
        </w:rPr>
      </w:pPr>
      <w:r w:rsidRPr="00AF0E9D">
        <w:rPr>
          <w:rStyle w:val="a7"/>
          <w:lang w:val="en-US"/>
        </w:rPr>
        <w:t xml:space="preserve">SPRO </w:t>
      </w:r>
      <w:r w:rsidRPr="00AF0E9D">
        <w:rPr>
          <w:lang w:val="en-US"/>
        </w:rPr>
        <w:t xml:space="preserve">is abbreviation for </w:t>
      </w:r>
      <w:r w:rsidRPr="00AF0E9D">
        <w:rPr>
          <w:rStyle w:val="a7"/>
          <w:lang w:val="en-US"/>
        </w:rPr>
        <w:t>SAP Project Reference Object</w:t>
      </w:r>
      <w:r>
        <w:rPr>
          <w:rStyle w:val="a7"/>
          <w:lang w:val="en-US"/>
        </w:rPr>
        <w:t xml:space="preserve"> (</w:t>
      </w:r>
      <w:r w:rsidRPr="00AF0E9D">
        <w:rPr>
          <w:rStyle w:val="a7"/>
          <w:lang w:val="en-US"/>
        </w:rPr>
        <w:t>Справочный объект проекта</w:t>
      </w:r>
      <w:r>
        <w:rPr>
          <w:rStyle w:val="a7"/>
          <w:lang w:val="en-US"/>
        </w:rPr>
        <w:t>).</w:t>
      </w:r>
    </w:p>
    <w:p w:rsidR="002F0D7A" w:rsidRDefault="002F0D7A" w:rsidP="002E1269">
      <w:pPr>
        <w:pStyle w:val="a3"/>
        <w:rPr>
          <w:rStyle w:val="a7"/>
          <w:lang w:val="en-US"/>
        </w:rPr>
      </w:pPr>
      <w:r w:rsidRPr="002F0D7A">
        <w:rPr>
          <w:rStyle w:val="a7"/>
          <w:lang w:val="en-US"/>
        </w:rPr>
        <w:t>https://help.sap.com/saphelp_nw74/helpdata/en/4d/aee029a4bc6d4be10000000a42189e/frameset.htm</w:t>
      </w:r>
    </w:p>
    <w:p w:rsidR="008628B5" w:rsidRDefault="008628B5" w:rsidP="002E1269">
      <w:pPr>
        <w:pStyle w:val="a3"/>
        <w:rPr>
          <w:rStyle w:val="a7"/>
          <w:lang w:val="en-US"/>
        </w:rPr>
      </w:pPr>
      <w:r>
        <w:rPr>
          <w:noProof/>
        </w:rPr>
        <w:lastRenderedPageBreak/>
        <w:drawing>
          <wp:inline distT="0" distB="0" distL="0" distR="0">
            <wp:extent cx="5645785" cy="4242435"/>
            <wp:effectExtent l="19050" t="0" r="0" b="0"/>
            <wp:docPr id="2" name="Рисунок 1" descr="SAP SPRO customizing execute project - IM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SPRO customizing execute project - IMG Information"/>
                    <pic:cNvPicPr>
                      <a:picLocks noChangeAspect="1" noChangeArrowheads="1"/>
                    </pic:cNvPicPr>
                  </pic:nvPicPr>
                  <pic:blipFill>
                    <a:blip r:embed="rId8" cstate="print"/>
                    <a:srcRect/>
                    <a:stretch>
                      <a:fillRect/>
                    </a:stretch>
                  </pic:blipFill>
                  <pic:spPr bwMode="auto">
                    <a:xfrm>
                      <a:off x="0" y="0"/>
                      <a:ext cx="5645785" cy="4242435"/>
                    </a:xfrm>
                    <a:prstGeom prst="rect">
                      <a:avLst/>
                    </a:prstGeom>
                    <a:noFill/>
                    <a:ln w="9525">
                      <a:noFill/>
                      <a:miter lim="800000"/>
                      <a:headEnd/>
                      <a:tailEnd/>
                    </a:ln>
                  </pic:spPr>
                </pic:pic>
              </a:graphicData>
            </a:graphic>
          </wp:inline>
        </w:drawing>
      </w:r>
    </w:p>
    <w:p w:rsidR="008A4BBB" w:rsidRPr="008A4BBB" w:rsidRDefault="008A4BBB" w:rsidP="002E1269">
      <w:pPr>
        <w:pStyle w:val="a3"/>
        <w:rPr>
          <w:rStyle w:val="a7"/>
          <w:lang w:val="en-US"/>
        </w:rPr>
      </w:pPr>
      <w:r w:rsidRPr="008A4BBB">
        <w:rPr>
          <w:lang w:val="en-US"/>
        </w:rPr>
        <w:t>SPRO holds almost all customizations and all the configurations that an application require.</w:t>
      </w:r>
    </w:p>
    <w:p w:rsidR="002F0D7A" w:rsidRDefault="002F0D7A" w:rsidP="00E82C6D">
      <w:pPr>
        <w:pStyle w:val="p"/>
        <w:numPr>
          <w:ilvl w:val="0"/>
          <w:numId w:val="16"/>
        </w:numPr>
        <w:spacing w:before="0" w:beforeAutospacing="0" w:after="0" w:afterAutospacing="0"/>
        <w:rPr>
          <w:lang w:val="en-US"/>
        </w:rPr>
      </w:pPr>
      <w:r w:rsidRPr="002F0D7A">
        <w:rPr>
          <w:lang w:val="en-US"/>
        </w:rPr>
        <w:t>SAP Reference IMG</w:t>
      </w:r>
      <w:r>
        <w:rPr>
          <w:lang w:val="en-US"/>
        </w:rPr>
        <w:t xml:space="preserve"> </w:t>
      </w:r>
      <w:r w:rsidRPr="00AF0E9D">
        <w:rPr>
          <w:lang w:val="en-US"/>
        </w:rPr>
        <w:t>(Implementation Management Guide)</w:t>
      </w:r>
    </w:p>
    <w:p w:rsidR="00E82C6D" w:rsidRPr="00E82C6D" w:rsidRDefault="00E82C6D" w:rsidP="00E82C6D">
      <w:pPr>
        <w:pStyle w:val="p"/>
        <w:spacing w:before="0" w:beforeAutospacing="0" w:after="0" w:afterAutospacing="0"/>
        <w:ind w:left="720"/>
      </w:pPr>
      <w:r>
        <w:t>Вся функции для настройки.</w:t>
      </w:r>
    </w:p>
    <w:p w:rsidR="002F0D7A" w:rsidRDefault="002F0D7A" w:rsidP="002F0D7A">
      <w:pPr>
        <w:pStyle w:val="p"/>
        <w:numPr>
          <w:ilvl w:val="0"/>
          <w:numId w:val="16"/>
        </w:numPr>
      </w:pPr>
      <w:r>
        <w:t>Project IMGs</w:t>
      </w:r>
      <w:r w:rsidR="00CC5815">
        <w:t xml:space="preserve"> определенная часть из всех функций</w:t>
      </w:r>
    </w:p>
    <w:p w:rsidR="002F0D7A" w:rsidRDefault="002F0D7A" w:rsidP="002F0D7A">
      <w:pPr>
        <w:pStyle w:val="p"/>
        <w:numPr>
          <w:ilvl w:val="0"/>
          <w:numId w:val="16"/>
        </w:numPr>
      </w:pPr>
      <w:r>
        <w:t>Project view IMG</w:t>
      </w:r>
    </w:p>
    <w:p w:rsidR="00AF0E9D" w:rsidRPr="007462C4" w:rsidRDefault="00AF0E9D" w:rsidP="002E1269">
      <w:pPr>
        <w:pStyle w:val="a3"/>
        <w:rPr>
          <w:lang w:val="en-US"/>
        </w:rPr>
      </w:pPr>
      <w:r w:rsidRPr="00AF0E9D">
        <w:rPr>
          <w:rStyle w:val="a7"/>
          <w:lang w:val="en-US"/>
        </w:rPr>
        <w:t xml:space="preserve">IMG </w:t>
      </w:r>
      <w:r w:rsidRPr="00AF0E9D">
        <w:rPr>
          <w:lang w:val="en-US"/>
        </w:rPr>
        <w:t xml:space="preserve">menu which you will </w:t>
      </w:r>
      <w:r w:rsidRPr="00AF0E9D">
        <w:rPr>
          <w:rStyle w:val="a7"/>
          <w:lang w:val="en-US"/>
        </w:rPr>
        <w:t>find customization settings</w:t>
      </w:r>
      <w:r w:rsidRPr="00AF0E9D">
        <w:rPr>
          <w:lang w:val="en-US"/>
        </w:rPr>
        <w:t xml:space="preserve"> for all modules</w:t>
      </w:r>
    </w:p>
    <w:p w:rsidR="00675C2D" w:rsidRPr="00675C2D" w:rsidRDefault="00675C2D" w:rsidP="002E1269">
      <w:pPr>
        <w:pStyle w:val="a3"/>
        <w:rPr>
          <w:b/>
        </w:rPr>
      </w:pPr>
      <w:r w:rsidRPr="00675C2D">
        <w:rPr>
          <w:b/>
          <w:lang w:val="en-US"/>
        </w:rPr>
        <w:t>HCM</w:t>
      </w:r>
      <w:r w:rsidRPr="00675C2D">
        <w:rPr>
          <w:b/>
        </w:rPr>
        <w:t xml:space="preserve"> Организационная структура</w:t>
      </w:r>
    </w:p>
    <w:p w:rsidR="005D15AE" w:rsidRPr="00675C2D" w:rsidRDefault="004709B9" w:rsidP="00675C2D">
      <w:pPr>
        <w:pStyle w:val="a3"/>
        <w:numPr>
          <w:ilvl w:val="1"/>
          <w:numId w:val="5"/>
        </w:numPr>
      </w:pPr>
      <w:r w:rsidRPr="00675C2D">
        <w:t>Структура предприятия</w:t>
      </w:r>
      <w:r w:rsidRPr="00675C2D">
        <w:rPr>
          <w:lang w:val="en-US"/>
        </w:rPr>
        <w:t xml:space="preserve"> </w:t>
      </w:r>
    </w:p>
    <w:p w:rsidR="005D15AE" w:rsidRPr="00675C2D" w:rsidRDefault="004709B9" w:rsidP="00675C2D">
      <w:pPr>
        <w:pStyle w:val="a3"/>
        <w:numPr>
          <w:ilvl w:val="1"/>
          <w:numId w:val="5"/>
        </w:numPr>
      </w:pPr>
      <w:r w:rsidRPr="00675C2D">
        <w:t>Структура персонала</w:t>
      </w:r>
      <w:r w:rsidRPr="00675C2D">
        <w:rPr>
          <w:lang w:val="en-US"/>
        </w:rPr>
        <w:t xml:space="preserve"> </w:t>
      </w:r>
    </w:p>
    <w:p w:rsidR="008628B5" w:rsidRDefault="004709B9" w:rsidP="002E1269">
      <w:pPr>
        <w:pStyle w:val="a3"/>
        <w:numPr>
          <w:ilvl w:val="1"/>
          <w:numId w:val="5"/>
        </w:numPr>
      </w:pPr>
      <w:r w:rsidRPr="00675C2D">
        <w:t>Организационный план</w:t>
      </w:r>
      <w:r w:rsidRPr="00675C2D">
        <w:rPr>
          <w:lang w:val="en-US"/>
        </w:rPr>
        <w:t xml:space="preserve"> </w:t>
      </w:r>
    </w:p>
    <w:p w:rsidR="0020522D" w:rsidRPr="00675C2D" w:rsidRDefault="00675C2D" w:rsidP="00675C2D">
      <w:pPr>
        <w:pStyle w:val="a3"/>
        <w:rPr>
          <w:b/>
          <w:lang w:val="en-US"/>
        </w:rPr>
      </w:pPr>
      <w:r w:rsidRPr="00675C2D">
        <w:rPr>
          <w:b/>
          <w:sz w:val="28"/>
          <w:szCs w:val="28"/>
          <w:lang w:val="en-US"/>
        </w:rPr>
        <w:t>Organization Structure</w:t>
      </w:r>
      <w:r w:rsidRPr="00675C2D">
        <w:rPr>
          <w:b/>
          <w:lang w:val="en-US"/>
        </w:rPr>
        <w:t xml:space="preserve"> (HCM </w:t>
      </w:r>
      <w:r w:rsidRPr="00675C2D">
        <w:rPr>
          <w:b/>
        </w:rPr>
        <w:t>Организационная</w:t>
      </w:r>
      <w:r w:rsidRPr="00675C2D">
        <w:rPr>
          <w:b/>
          <w:lang w:val="en-US"/>
        </w:rPr>
        <w:t xml:space="preserve"> </w:t>
      </w:r>
      <w:r w:rsidRPr="00675C2D">
        <w:rPr>
          <w:b/>
        </w:rPr>
        <w:t>структура</w:t>
      </w:r>
      <w:r w:rsidRPr="00675C2D">
        <w:rPr>
          <w:b/>
          <w:lang w:val="en-US"/>
        </w:rPr>
        <w:t>)</w:t>
      </w:r>
      <w:r w:rsidRPr="00675C2D">
        <w:rPr>
          <w:b/>
          <w:sz w:val="28"/>
          <w:szCs w:val="28"/>
          <w:lang w:val="en-US"/>
        </w:rPr>
        <w:t xml:space="preserve"> </w:t>
      </w:r>
      <w:r w:rsidR="0020522D" w:rsidRPr="00675C2D">
        <w:rPr>
          <w:b/>
          <w:lang w:val="en-US"/>
        </w:rPr>
        <w:t xml:space="preserve">- </w:t>
      </w:r>
      <w:r w:rsidRPr="00675C2D">
        <w:rPr>
          <w:b/>
          <w:lang w:val="en-US"/>
        </w:rPr>
        <w:t xml:space="preserve"> </w:t>
      </w:r>
      <w:r w:rsidR="0020522D" w:rsidRPr="00675C2D">
        <w:rPr>
          <w:lang w:val="en-US"/>
        </w:rPr>
        <w:t>time recording and payroll</w:t>
      </w:r>
    </w:p>
    <w:p w:rsidR="0020522D" w:rsidRPr="0020522D" w:rsidRDefault="0020522D" w:rsidP="0020522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Enterprise structure</w:t>
      </w:r>
      <w:r w:rsidR="00675C2D">
        <w:rPr>
          <w:rFonts w:ascii="Times New Roman" w:eastAsia="Times New Roman" w:hAnsi="Times New Roman" w:cs="Times New Roman"/>
          <w:sz w:val="24"/>
          <w:szCs w:val="24"/>
          <w:lang w:eastAsia="ru-RU"/>
        </w:rPr>
        <w:t xml:space="preserve"> Структурая предприятия</w:t>
      </w:r>
    </w:p>
    <w:p w:rsidR="0020522D" w:rsidRPr="0020522D" w:rsidRDefault="0020522D" w:rsidP="0020522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Pay scale structure</w:t>
      </w:r>
    </w:p>
    <w:p w:rsidR="0020522D" w:rsidRPr="0020522D" w:rsidRDefault="0020522D" w:rsidP="0020522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Wage types</w:t>
      </w:r>
    </w:p>
    <w:p w:rsidR="0020522D" w:rsidRPr="0020522D" w:rsidRDefault="0020522D" w:rsidP="0020522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Personnel structure</w:t>
      </w:r>
      <w:r w:rsidR="00675C2D">
        <w:rPr>
          <w:rFonts w:ascii="Times New Roman" w:eastAsia="Times New Roman" w:hAnsi="Times New Roman" w:cs="Times New Roman"/>
          <w:sz w:val="24"/>
          <w:szCs w:val="24"/>
          <w:lang w:eastAsia="ru-RU"/>
        </w:rPr>
        <w:t xml:space="preserve"> Структурая персонала</w:t>
      </w:r>
    </w:p>
    <w:p w:rsidR="0020522D" w:rsidRPr="0020522D" w:rsidRDefault="0020522D" w:rsidP="0020522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User authorizations</w:t>
      </w:r>
    </w:p>
    <w:p w:rsidR="0020522D" w:rsidRPr="007462C4" w:rsidRDefault="0020522D" w:rsidP="0020522D">
      <w:pPr>
        <w:rPr>
          <w:lang w:val="en-US"/>
        </w:rPr>
      </w:pPr>
      <w:r w:rsidRPr="0020522D">
        <w:rPr>
          <w:b/>
          <w:sz w:val="24"/>
          <w:szCs w:val="24"/>
          <w:lang w:val="en-US"/>
        </w:rPr>
        <w:t xml:space="preserve">Enterprise Structure </w:t>
      </w:r>
      <w:r w:rsidR="00675C2D" w:rsidRPr="00675C2D">
        <w:rPr>
          <w:b/>
          <w:sz w:val="24"/>
          <w:szCs w:val="24"/>
          <w:lang w:val="en-US"/>
        </w:rPr>
        <w:t>(</w:t>
      </w:r>
      <w:r w:rsidR="00675C2D">
        <w:rPr>
          <w:b/>
          <w:sz w:val="24"/>
          <w:szCs w:val="24"/>
        </w:rPr>
        <w:t>Структурая</w:t>
      </w:r>
      <w:r w:rsidR="00675C2D" w:rsidRPr="00675C2D">
        <w:rPr>
          <w:b/>
          <w:sz w:val="24"/>
          <w:szCs w:val="24"/>
          <w:lang w:val="en-US"/>
        </w:rPr>
        <w:t xml:space="preserve"> </w:t>
      </w:r>
      <w:r w:rsidR="00675C2D">
        <w:rPr>
          <w:b/>
          <w:sz w:val="24"/>
          <w:szCs w:val="24"/>
        </w:rPr>
        <w:t>предприятия</w:t>
      </w:r>
      <w:r w:rsidR="00675C2D" w:rsidRPr="00675C2D">
        <w:rPr>
          <w:b/>
          <w:sz w:val="24"/>
          <w:szCs w:val="24"/>
          <w:lang w:val="en-US"/>
        </w:rPr>
        <w:t>)</w:t>
      </w:r>
      <w:r w:rsidRPr="0020522D">
        <w:rPr>
          <w:b/>
          <w:sz w:val="24"/>
          <w:szCs w:val="24"/>
          <w:lang w:val="en-US"/>
        </w:rPr>
        <w:t xml:space="preserve">- </w:t>
      </w:r>
      <w:r w:rsidRPr="0020522D">
        <w:rPr>
          <w:lang w:val="en-US"/>
        </w:rPr>
        <w:t>Personnel administration, payroll processing, and time management</w:t>
      </w:r>
    </w:p>
    <w:p w:rsidR="00675C2D" w:rsidRPr="00675C2D" w:rsidRDefault="00675C2D" w:rsidP="0020522D">
      <w:pPr>
        <w:rPr>
          <w:sz w:val="24"/>
          <w:szCs w:val="24"/>
        </w:rPr>
      </w:pPr>
      <w:r w:rsidRPr="00675C2D">
        <w:rPr>
          <w:sz w:val="24"/>
          <w:szCs w:val="24"/>
        </w:rPr>
        <w:lastRenderedPageBreak/>
        <w:t>Отражает формальную и финансовую структуры компании.</w:t>
      </w:r>
    </w:p>
    <w:p w:rsidR="0020522D" w:rsidRPr="0020522D" w:rsidRDefault="0020522D" w:rsidP="0020522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Client</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MANDT)</w:t>
      </w:r>
    </w:p>
    <w:p w:rsidR="0020522D" w:rsidRPr="0020522D" w:rsidRDefault="0020522D" w:rsidP="0020522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Company Code</w:t>
      </w:r>
      <w:r w:rsidR="00B179C8">
        <w:rPr>
          <w:rFonts w:ascii="Times New Roman" w:eastAsia="Times New Roman" w:hAnsi="Times New Roman" w:cs="Times New Roman"/>
          <w:sz w:val="24"/>
          <w:szCs w:val="24"/>
          <w:lang w:eastAsia="ru-RU"/>
        </w:rPr>
        <w:t xml:space="preserve"> (Балансовая единица)</w:t>
      </w:r>
    </w:p>
    <w:p w:rsidR="0020522D" w:rsidRPr="0020522D" w:rsidRDefault="0020522D" w:rsidP="0020522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Personnel area</w:t>
      </w:r>
      <w:r w:rsidR="00B179C8">
        <w:rPr>
          <w:rFonts w:ascii="Times New Roman" w:eastAsia="Times New Roman" w:hAnsi="Times New Roman" w:cs="Times New Roman"/>
          <w:sz w:val="24"/>
          <w:szCs w:val="24"/>
          <w:lang w:eastAsia="ru-RU"/>
        </w:rPr>
        <w:t xml:space="preserve"> (Раздел персонала)</w:t>
      </w:r>
    </w:p>
    <w:p w:rsidR="0020522D" w:rsidRPr="0020522D" w:rsidRDefault="0020522D" w:rsidP="0020522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Personnel subarea</w:t>
      </w:r>
      <w:r w:rsidR="00B179C8">
        <w:rPr>
          <w:rFonts w:ascii="Times New Roman" w:eastAsia="Times New Roman" w:hAnsi="Times New Roman" w:cs="Times New Roman"/>
          <w:sz w:val="24"/>
          <w:szCs w:val="24"/>
          <w:lang w:eastAsia="ru-RU"/>
        </w:rPr>
        <w:t xml:space="preserve"> (Подраздел персонала)</w:t>
      </w:r>
    </w:p>
    <w:p w:rsidR="0020522D" w:rsidRPr="0020522D" w:rsidRDefault="0020522D" w:rsidP="0020522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0522D">
        <w:rPr>
          <w:rFonts w:ascii="Times New Roman" w:eastAsia="Times New Roman" w:hAnsi="Times New Roman" w:cs="Times New Roman"/>
          <w:sz w:val="24"/>
          <w:szCs w:val="24"/>
          <w:lang w:eastAsia="ru-RU"/>
        </w:rPr>
        <w:t>Organizational Key</w:t>
      </w:r>
    </w:p>
    <w:p w:rsidR="00F90291" w:rsidRDefault="00F90291" w:rsidP="00F90291">
      <w:pPr>
        <w:rPr>
          <w:b/>
          <w:sz w:val="28"/>
          <w:szCs w:val="28"/>
          <w:lang w:val="en-US"/>
        </w:rPr>
      </w:pPr>
      <w:r w:rsidRPr="00F90291">
        <w:rPr>
          <w:b/>
          <w:sz w:val="28"/>
          <w:szCs w:val="28"/>
        </w:rPr>
        <w:t>Personnel Structure</w:t>
      </w:r>
    </w:p>
    <w:p w:rsidR="00F90291" w:rsidRPr="00F90291" w:rsidRDefault="00F90291" w:rsidP="00F9029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90291">
        <w:rPr>
          <w:rFonts w:ascii="Times New Roman" w:eastAsia="Times New Roman" w:hAnsi="Times New Roman" w:cs="Times New Roman"/>
          <w:sz w:val="24"/>
          <w:szCs w:val="24"/>
          <w:lang w:eastAsia="ru-RU"/>
        </w:rPr>
        <w:t>Administrative Structure</w:t>
      </w:r>
    </w:p>
    <w:p w:rsidR="00F90291" w:rsidRPr="00F90291" w:rsidRDefault="00F90291" w:rsidP="00F9029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90291">
        <w:rPr>
          <w:rFonts w:ascii="Times New Roman" w:eastAsia="Times New Roman" w:hAnsi="Times New Roman" w:cs="Times New Roman"/>
          <w:sz w:val="24"/>
          <w:szCs w:val="24"/>
          <w:lang w:eastAsia="ru-RU"/>
        </w:rPr>
        <w:t>Organizational Structure</w:t>
      </w:r>
    </w:p>
    <w:p w:rsidR="00F90291" w:rsidRPr="00F90291" w:rsidRDefault="00F90291" w:rsidP="00F90291">
      <w:pPr>
        <w:rPr>
          <w:b/>
          <w:sz w:val="28"/>
          <w:szCs w:val="28"/>
        </w:rPr>
      </w:pPr>
      <w:r w:rsidRPr="00F90291">
        <w:rPr>
          <w:b/>
          <w:sz w:val="28"/>
          <w:szCs w:val="28"/>
        </w:rPr>
        <w:t>Administrative Personnel Structure</w:t>
      </w:r>
    </w:p>
    <w:p w:rsidR="00F90291" w:rsidRDefault="00F90291" w:rsidP="00F90291">
      <w:pPr>
        <w:pStyle w:val="a3"/>
      </w:pPr>
      <w:r>
        <w:rPr>
          <w:rFonts w:hAnsi="Symbol"/>
        </w:rPr>
        <w:t></w:t>
      </w:r>
      <w:r>
        <w:t xml:space="preserve">  Employee group</w:t>
      </w:r>
    </w:p>
    <w:p w:rsidR="00F90291" w:rsidRPr="00454115" w:rsidRDefault="00F90291" w:rsidP="00F90291">
      <w:pPr>
        <w:pStyle w:val="a3"/>
        <w:rPr>
          <w:lang w:val="en-US"/>
        </w:rPr>
      </w:pPr>
      <w:r>
        <w:rPr>
          <w:rFonts w:hAnsi="Symbol"/>
        </w:rPr>
        <w:t></w:t>
      </w:r>
      <w:r w:rsidRPr="00454115">
        <w:rPr>
          <w:lang w:val="en-US"/>
        </w:rPr>
        <w:t xml:space="preserve">  Employee subgroup</w:t>
      </w:r>
    </w:p>
    <w:p w:rsidR="00F90291" w:rsidRPr="00454115" w:rsidRDefault="00F90291" w:rsidP="00F90291">
      <w:pPr>
        <w:pStyle w:val="a3"/>
        <w:rPr>
          <w:lang w:val="en-US"/>
        </w:rPr>
      </w:pPr>
      <w:r>
        <w:rPr>
          <w:rFonts w:hAnsi="Symbol"/>
        </w:rPr>
        <w:t></w:t>
      </w:r>
      <w:r w:rsidRPr="00454115">
        <w:rPr>
          <w:lang w:val="en-US"/>
        </w:rPr>
        <w:t xml:space="preserve">  Payroll area</w:t>
      </w:r>
    </w:p>
    <w:p w:rsidR="00F90291" w:rsidRPr="00454115" w:rsidRDefault="00F90291" w:rsidP="00F90291">
      <w:pPr>
        <w:pStyle w:val="a3"/>
        <w:rPr>
          <w:lang w:val="en-US"/>
        </w:rPr>
      </w:pPr>
      <w:r>
        <w:rPr>
          <w:rFonts w:hAnsi="Symbol"/>
        </w:rPr>
        <w:t></w:t>
      </w:r>
      <w:r w:rsidRPr="00454115">
        <w:rPr>
          <w:lang w:val="en-US"/>
        </w:rPr>
        <w:t xml:space="preserve">  Organizational Key</w:t>
      </w:r>
    </w:p>
    <w:p w:rsidR="00F90291" w:rsidRPr="00675C2D" w:rsidRDefault="00F90291" w:rsidP="00F90291">
      <w:pPr>
        <w:rPr>
          <w:b/>
          <w:sz w:val="28"/>
          <w:szCs w:val="28"/>
          <w:lang w:val="en-US"/>
        </w:rPr>
      </w:pPr>
      <w:r w:rsidRPr="00F90291">
        <w:rPr>
          <w:b/>
          <w:sz w:val="28"/>
          <w:szCs w:val="28"/>
          <w:lang w:val="en-US"/>
        </w:rPr>
        <w:t>Organizational</w:t>
      </w:r>
      <w:r w:rsidRPr="00675C2D">
        <w:rPr>
          <w:b/>
          <w:sz w:val="28"/>
          <w:szCs w:val="28"/>
          <w:lang w:val="en-US"/>
        </w:rPr>
        <w:t xml:space="preserve"> </w:t>
      </w:r>
      <w:r w:rsidRPr="00F90291">
        <w:rPr>
          <w:b/>
          <w:sz w:val="28"/>
          <w:szCs w:val="28"/>
          <w:lang w:val="en-US"/>
        </w:rPr>
        <w:t>Personnel</w:t>
      </w:r>
      <w:r w:rsidRPr="00675C2D">
        <w:rPr>
          <w:b/>
          <w:sz w:val="28"/>
          <w:szCs w:val="28"/>
          <w:lang w:val="en-US"/>
        </w:rPr>
        <w:t xml:space="preserve"> </w:t>
      </w:r>
      <w:r w:rsidRPr="00F90291">
        <w:rPr>
          <w:b/>
          <w:sz w:val="28"/>
          <w:szCs w:val="28"/>
          <w:lang w:val="en-US"/>
        </w:rPr>
        <w:t>Structure</w:t>
      </w:r>
      <w:r w:rsidRPr="00675C2D">
        <w:rPr>
          <w:b/>
          <w:sz w:val="28"/>
          <w:szCs w:val="28"/>
          <w:lang w:val="en-US"/>
        </w:rPr>
        <w:t xml:space="preserve"> </w:t>
      </w:r>
      <w:r w:rsidR="00675C2D" w:rsidRPr="00675C2D">
        <w:rPr>
          <w:b/>
          <w:sz w:val="28"/>
          <w:szCs w:val="28"/>
          <w:lang w:val="en-US"/>
        </w:rPr>
        <w:t>(</w:t>
      </w:r>
      <w:r w:rsidR="00675C2D">
        <w:rPr>
          <w:rFonts w:ascii="LiberationSerif-Bold" w:hAnsi="LiberationSerif-Bold" w:cs="LiberationSerif-Bold"/>
          <w:b/>
          <w:bCs/>
          <w:sz w:val="29"/>
          <w:szCs w:val="29"/>
        </w:rPr>
        <w:t>организационный</w:t>
      </w:r>
      <w:r w:rsidR="00675C2D" w:rsidRPr="00675C2D">
        <w:rPr>
          <w:rFonts w:ascii="LiberationSerif-Bold" w:hAnsi="LiberationSerif-Bold" w:cs="LiberationSerif-Bold"/>
          <w:b/>
          <w:bCs/>
          <w:sz w:val="29"/>
          <w:szCs w:val="29"/>
          <w:lang w:val="en-US"/>
        </w:rPr>
        <w:t xml:space="preserve"> </w:t>
      </w:r>
      <w:r w:rsidR="00675C2D">
        <w:rPr>
          <w:rFonts w:ascii="LiberationSerif-Bold" w:hAnsi="LiberationSerif-Bold" w:cs="LiberationSerif-Bold"/>
          <w:b/>
          <w:bCs/>
          <w:sz w:val="29"/>
          <w:szCs w:val="29"/>
        </w:rPr>
        <w:t>план</w:t>
      </w:r>
      <w:r w:rsidR="00675C2D" w:rsidRPr="00675C2D">
        <w:rPr>
          <w:rFonts w:ascii="LiberationSerif-Bold" w:hAnsi="LiberationSerif-Bold" w:cs="LiberationSerif-Bold"/>
          <w:b/>
          <w:bCs/>
          <w:sz w:val="29"/>
          <w:szCs w:val="29"/>
          <w:lang w:val="en-US"/>
        </w:rPr>
        <w:t>)</w:t>
      </w:r>
      <w:r w:rsidRPr="00675C2D">
        <w:rPr>
          <w:rFonts w:ascii="LiberationSerif-Bold" w:hAnsi="LiberationSerif-Bold" w:cs="LiberationSerif-Bold"/>
          <w:b/>
          <w:bCs/>
          <w:sz w:val="29"/>
          <w:szCs w:val="29"/>
          <w:lang w:val="en-US"/>
        </w:rPr>
        <w:t xml:space="preserve"> </w:t>
      </w:r>
      <w:r w:rsidRPr="00F90291">
        <w:rPr>
          <w:rFonts w:ascii="LiberationSerif-Bold" w:hAnsi="LiberationSerif-Bold" w:cs="LiberationSerif-Bold"/>
          <w:b/>
          <w:bCs/>
          <w:sz w:val="29"/>
          <w:szCs w:val="29"/>
          <w:lang w:val="en-US"/>
        </w:rPr>
        <w:t>OM</w:t>
      </w:r>
    </w:p>
    <w:p w:rsidR="00F90291" w:rsidRPr="00F90291" w:rsidRDefault="00F90291" w:rsidP="00F90291">
      <w:pPr>
        <w:autoSpaceDE w:val="0"/>
        <w:autoSpaceDN w:val="0"/>
        <w:adjustRightInd w:val="0"/>
        <w:spacing w:after="0" w:line="240" w:lineRule="auto"/>
        <w:rPr>
          <w:rFonts w:ascii="LiberationSerif" w:hAnsi="LiberationSerif" w:cs="LiberationSerif"/>
          <w:sz w:val="28"/>
          <w:szCs w:val="28"/>
          <w:lang w:val="en-US"/>
        </w:rPr>
      </w:pPr>
      <w:r w:rsidRPr="00F90291">
        <w:rPr>
          <w:rFonts w:ascii="LiberationSerif" w:hAnsi="LiberationSerif" w:cs="LiberationSerif"/>
          <w:sz w:val="28"/>
          <w:szCs w:val="28"/>
          <w:lang w:val="en-US"/>
        </w:rPr>
        <w:t>The building blocks of OM are SPOCK</w:t>
      </w:r>
      <w:r w:rsidR="00454115">
        <w:rPr>
          <w:rFonts w:ascii="LiberationSerif" w:hAnsi="LiberationSerif" w:cs="LiberationSerif"/>
          <w:sz w:val="28"/>
          <w:szCs w:val="28"/>
          <w:lang w:val="en-US"/>
        </w:rPr>
        <w:t xml:space="preserve"> organizational objects</w:t>
      </w:r>
      <w:r w:rsidRPr="00F90291">
        <w:rPr>
          <w:rFonts w:ascii="LiberationSerif" w:hAnsi="LiberationSerif" w:cs="LiberationSerif"/>
          <w:sz w:val="28"/>
          <w:szCs w:val="28"/>
          <w:lang w:val="en-US"/>
        </w:rPr>
        <w:t>. They are described as follows:</w:t>
      </w:r>
    </w:p>
    <w:p w:rsidR="00F90291" w:rsidRPr="00F90291" w:rsidRDefault="00F90291" w:rsidP="00F90291">
      <w:pPr>
        <w:autoSpaceDE w:val="0"/>
        <w:autoSpaceDN w:val="0"/>
        <w:adjustRightInd w:val="0"/>
        <w:spacing w:after="0" w:line="240" w:lineRule="auto"/>
        <w:rPr>
          <w:rFonts w:ascii="LiberationSerif" w:hAnsi="LiberationSerif" w:cs="LiberationSerif"/>
          <w:sz w:val="28"/>
          <w:szCs w:val="28"/>
          <w:lang w:val="en-US"/>
        </w:rPr>
      </w:pPr>
      <w:r w:rsidRPr="00F90291">
        <w:rPr>
          <w:rFonts w:ascii="LiberationSerif-Bold" w:hAnsi="LiberationSerif-Bold" w:cs="LiberationSerif-Bold"/>
          <w:b/>
          <w:bCs/>
          <w:sz w:val="28"/>
          <w:szCs w:val="28"/>
          <w:lang w:val="en-US"/>
        </w:rPr>
        <w:t>S</w:t>
      </w:r>
      <w:r w:rsidRPr="00F90291">
        <w:rPr>
          <w:rFonts w:ascii="LiberationSerif" w:hAnsi="LiberationSerif" w:cs="LiberationSerif"/>
          <w:sz w:val="28"/>
          <w:szCs w:val="28"/>
          <w:lang w:val="en-US"/>
        </w:rPr>
        <w:t xml:space="preserve">: This stands for </w:t>
      </w:r>
      <w:r w:rsidRPr="00F90291">
        <w:rPr>
          <w:rFonts w:ascii="LiberationSerif-Bold" w:hAnsi="LiberationSerif-Bold" w:cs="LiberationSerif-Bold"/>
          <w:b/>
          <w:bCs/>
          <w:sz w:val="28"/>
          <w:szCs w:val="28"/>
          <w:lang w:val="en-US"/>
        </w:rPr>
        <w:t xml:space="preserve">Position </w:t>
      </w:r>
      <w:r w:rsidRPr="00F90291">
        <w:rPr>
          <w:rFonts w:ascii="LiberationSerif" w:hAnsi="LiberationSerif" w:cs="LiberationSerif"/>
          <w:sz w:val="28"/>
          <w:szCs w:val="28"/>
          <w:lang w:val="en-US"/>
        </w:rPr>
        <w:t>(for example, HR Manager, Marketing Director, and so</w:t>
      </w:r>
    </w:p>
    <w:p w:rsidR="00F90291" w:rsidRPr="00F90291" w:rsidRDefault="00F90291" w:rsidP="00F90291">
      <w:pPr>
        <w:autoSpaceDE w:val="0"/>
        <w:autoSpaceDN w:val="0"/>
        <w:adjustRightInd w:val="0"/>
        <w:spacing w:after="0" w:line="240" w:lineRule="auto"/>
        <w:rPr>
          <w:rFonts w:ascii="LiberationSerif" w:hAnsi="LiberationSerif" w:cs="LiberationSerif"/>
          <w:sz w:val="28"/>
          <w:szCs w:val="28"/>
          <w:lang w:val="en-US"/>
        </w:rPr>
      </w:pPr>
      <w:r w:rsidRPr="00F90291">
        <w:rPr>
          <w:rFonts w:ascii="LiberationSerif" w:hAnsi="LiberationSerif" w:cs="LiberationSerif"/>
          <w:sz w:val="28"/>
          <w:szCs w:val="28"/>
          <w:lang w:val="en-US"/>
        </w:rPr>
        <w:t>on)</w:t>
      </w:r>
    </w:p>
    <w:p w:rsidR="00F90291" w:rsidRPr="005E06BC" w:rsidRDefault="00F90291" w:rsidP="00F90291">
      <w:pPr>
        <w:autoSpaceDE w:val="0"/>
        <w:autoSpaceDN w:val="0"/>
        <w:adjustRightInd w:val="0"/>
        <w:spacing w:after="0" w:line="240" w:lineRule="auto"/>
        <w:rPr>
          <w:rFonts w:ascii="LiberationSerif-Bold" w:hAnsi="LiberationSerif-Bold" w:cs="LiberationSerif-Bold"/>
          <w:bCs/>
          <w:sz w:val="28"/>
          <w:szCs w:val="28"/>
          <w:lang w:val="en-US"/>
        </w:rPr>
      </w:pPr>
      <w:r w:rsidRPr="00F90291">
        <w:rPr>
          <w:rFonts w:ascii="LiberationSerif-Bold" w:hAnsi="LiberationSerif-Bold" w:cs="LiberationSerif-Bold"/>
          <w:b/>
          <w:bCs/>
          <w:sz w:val="28"/>
          <w:szCs w:val="28"/>
          <w:lang w:val="en-US"/>
        </w:rPr>
        <w:t>P</w:t>
      </w:r>
      <w:r w:rsidRPr="00F90291">
        <w:rPr>
          <w:rFonts w:ascii="LiberationSerif" w:hAnsi="LiberationSerif" w:cs="LiberationSerif"/>
          <w:sz w:val="28"/>
          <w:szCs w:val="28"/>
          <w:lang w:val="en-US"/>
        </w:rPr>
        <w:t xml:space="preserve">: This stands for </w:t>
      </w:r>
      <w:r w:rsidRPr="00F90291">
        <w:rPr>
          <w:rFonts w:ascii="LiberationSerif-Bold" w:hAnsi="LiberationSerif-Bold" w:cs="LiberationSerif-Bold"/>
          <w:b/>
          <w:bCs/>
          <w:sz w:val="28"/>
          <w:szCs w:val="28"/>
          <w:lang w:val="en-US"/>
        </w:rPr>
        <w:t>Person</w:t>
      </w:r>
      <w:r w:rsidR="005E06BC">
        <w:rPr>
          <w:rFonts w:ascii="LiberationSerif-Bold" w:hAnsi="LiberationSerif-Bold" w:cs="LiberationSerif-Bold"/>
          <w:b/>
          <w:bCs/>
          <w:sz w:val="28"/>
          <w:szCs w:val="28"/>
          <w:lang w:val="en-US"/>
        </w:rPr>
        <w:t xml:space="preserve">. </w:t>
      </w:r>
      <w:r w:rsidR="005E06BC">
        <w:rPr>
          <w:rFonts w:ascii="LiberationSerif-Bold" w:hAnsi="LiberationSerif-Bold" w:cs="LiberationSerif-Bold"/>
          <w:bCs/>
          <w:sz w:val="28"/>
          <w:szCs w:val="28"/>
          <w:lang w:val="en-US"/>
        </w:rPr>
        <w:t xml:space="preserve">More in </w:t>
      </w:r>
      <w:r w:rsidR="005E06BC" w:rsidRPr="005E06BC">
        <w:rPr>
          <w:sz w:val="28"/>
          <w:szCs w:val="28"/>
          <w:lang w:val="en-US"/>
        </w:rPr>
        <w:t>PA (Personnel Administration)</w:t>
      </w:r>
    </w:p>
    <w:p w:rsidR="00F90291" w:rsidRPr="00F90291" w:rsidRDefault="00F90291" w:rsidP="00F90291">
      <w:pPr>
        <w:autoSpaceDE w:val="0"/>
        <w:autoSpaceDN w:val="0"/>
        <w:adjustRightInd w:val="0"/>
        <w:spacing w:after="0" w:line="240" w:lineRule="auto"/>
        <w:rPr>
          <w:rFonts w:ascii="LiberationSerif" w:hAnsi="LiberationSerif" w:cs="LiberationSerif"/>
          <w:sz w:val="28"/>
          <w:szCs w:val="28"/>
          <w:lang w:val="en-US"/>
        </w:rPr>
      </w:pPr>
      <w:r w:rsidRPr="00F90291">
        <w:rPr>
          <w:rFonts w:ascii="LiberationSerif-Bold" w:hAnsi="LiberationSerif-Bold" w:cs="LiberationSerif-Bold"/>
          <w:b/>
          <w:bCs/>
          <w:sz w:val="28"/>
          <w:szCs w:val="28"/>
          <w:lang w:val="en-US"/>
        </w:rPr>
        <w:t>O</w:t>
      </w:r>
      <w:r w:rsidRPr="00F90291">
        <w:rPr>
          <w:rFonts w:ascii="LiberationSerif" w:hAnsi="LiberationSerif" w:cs="LiberationSerif"/>
          <w:sz w:val="28"/>
          <w:szCs w:val="28"/>
          <w:lang w:val="en-US"/>
        </w:rPr>
        <w:t xml:space="preserve">: This stands for </w:t>
      </w:r>
      <w:r w:rsidRPr="00F90291">
        <w:rPr>
          <w:rFonts w:ascii="LiberationSerif-Bold" w:hAnsi="LiberationSerif-Bold" w:cs="LiberationSerif-Bold"/>
          <w:b/>
          <w:bCs/>
          <w:sz w:val="28"/>
          <w:szCs w:val="28"/>
          <w:lang w:val="en-US"/>
        </w:rPr>
        <w:t xml:space="preserve">Organizational unit </w:t>
      </w:r>
      <w:r w:rsidRPr="00F90291">
        <w:rPr>
          <w:rFonts w:ascii="LiberationSerif" w:hAnsi="LiberationSerif" w:cs="LiberationSerif"/>
          <w:sz w:val="28"/>
          <w:szCs w:val="28"/>
          <w:lang w:val="en-US"/>
        </w:rPr>
        <w:t xml:space="preserve">(also known as </w:t>
      </w:r>
      <w:r w:rsidRPr="00F90291">
        <w:rPr>
          <w:rFonts w:ascii="LiberationSerif-Bold" w:hAnsi="LiberationSerif-Bold" w:cs="LiberationSerif-Bold"/>
          <w:b/>
          <w:bCs/>
          <w:sz w:val="28"/>
          <w:szCs w:val="28"/>
          <w:lang w:val="en-US"/>
        </w:rPr>
        <w:t>Org unit</w:t>
      </w:r>
      <w:r w:rsidRPr="00F90291">
        <w:rPr>
          <w:rFonts w:ascii="LiberationSerif" w:hAnsi="LiberationSerif" w:cs="LiberationSerif"/>
          <w:sz w:val="28"/>
          <w:szCs w:val="28"/>
          <w:lang w:val="en-US"/>
        </w:rPr>
        <w:t>; it represents the</w:t>
      </w:r>
    </w:p>
    <w:p w:rsidR="00F90291" w:rsidRPr="00F90291" w:rsidRDefault="00F90291" w:rsidP="00F90291">
      <w:pPr>
        <w:autoSpaceDE w:val="0"/>
        <w:autoSpaceDN w:val="0"/>
        <w:adjustRightInd w:val="0"/>
        <w:spacing w:after="0" w:line="240" w:lineRule="auto"/>
        <w:rPr>
          <w:rFonts w:ascii="LiberationSerif" w:hAnsi="LiberationSerif" w:cs="LiberationSerif"/>
          <w:sz w:val="28"/>
          <w:szCs w:val="28"/>
          <w:lang w:val="en-US"/>
        </w:rPr>
      </w:pPr>
      <w:r w:rsidRPr="00F90291">
        <w:rPr>
          <w:rFonts w:ascii="LiberationSerif" w:hAnsi="LiberationSerif" w:cs="LiberationSerif"/>
          <w:sz w:val="28"/>
          <w:szCs w:val="28"/>
          <w:lang w:val="en-US"/>
        </w:rPr>
        <w:t>department in a company)</w:t>
      </w:r>
    </w:p>
    <w:p w:rsidR="00F90291" w:rsidRPr="00F90291" w:rsidRDefault="00F90291" w:rsidP="00F90291">
      <w:pPr>
        <w:autoSpaceDE w:val="0"/>
        <w:autoSpaceDN w:val="0"/>
        <w:adjustRightInd w:val="0"/>
        <w:spacing w:after="0" w:line="240" w:lineRule="auto"/>
        <w:rPr>
          <w:rFonts w:ascii="LiberationSerif" w:hAnsi="LiberationSerif" w:cs="LiberationSerif"/>
          <w:sz w:val="28"/>
          <w:szCs w:val="28"/>
          <w:lang w:val="en-US"/>
        </w:rPr>
      </w:pPr>
      <w:r w:rsidRPr="00F90291">
        <w:rPr>
          <w:rFonts w:ascii="LiberationSerif-Bold" w:hAnsi="LiberationSerif-Bold" w:cs="LiberationSerif-Bold"/>
          <w:b/>
          <w:bCs/>
          <w:sz w:val="28"/>
          <w:szCs w:val="28"/>
          <w:lang w:val="en-US"/>
        </w:rPr>
        <w:t>C</w:t>
      </w:r>
      <w:r w:rsidRPr="00F90291">
        <w:rPr>
          <w:rFonts w:ascii="LiberationSerif" w:hAnsi="LiberationSerif" w:cs="LiberationSerif"/>
          <w:sz w:val="28"/>
          <w:szCs w:val="28"/>
          <w:lang w:val="en-US"/>
        </w:rPr>
        <w:t xml:space="preserve">: This stands for </w:t>
      </w:r>
      <w:r w:rsidRPr="00F90291">
        <w:rPr>
          <w:rFonts w:ascii="LiberationSerif-Bold" w:hAnsi="LiberationSerif-Bold" w:cs="LiberationSerif-Bold"/>
          <w:b/>
          <w:bCs/>
          <w:sz w:val="28"/>
          <w:szCs w:val="28"/>
          <w:lang w:val="en-US"/>
        </w:rPr>
        <w:t xml:space="preserve">Job </w:t>
      </w:r>
      <w:r w:rsidRPr="00F90291">
        <w:rPr>
          <w:rFonts w:ascii="LiberationSerif" w:hAnsi="LiberationSerif" w:cs="LiberationSerif"/>
          <w:sz w:val="28"/>
          <w:szCs w:val="28"/>
          <w:lang w:val="en-US"/>
        </w:rPr>
        <w:t>(for example, manager, director, and so on)</w:t>
      </w:r>
    </w:p>
    <w:p w:rsidR="00F90291" w:rsidRPr="002956CC" w:rsidRDefault="00F90291" w:rsidP="00F90291">
      <w:pPr>
        <w:pStyle w:val="a3"/>
        <w:rPr>
          <w:rFonts w:ascii="LiberationSerif-Bold" w:hAnsi="LiberationSerif-Bold" w:cs="LiberationSerif-Bold"/>
          <w:b/>
          <w:bCs/>
          <w:sz w:val="28"/>
          <w:szCs w:val="28"/>
          <w:lang w:val="en-US"/>
        </w:rPr>
      </w:pPr>
      <w:r w:rsidRPr="00F90291">
        <w:rPr>
          <w:rFonts w:ascii="LiberationSerif-Bold" w:hAnsi="LiberationSerif-Bold" w:cs="LiberationSerif-Bold"/>
          <w:b/>
          <w:bCs/>
          <w:sz w:val="28"/>
          <w:szCs w:val="28"/>
          <w:lang w:val="en-US"/>
        </w:rPr>
        <w:t>K</w:t>
      </w:r>
      <w:r w:rsidRPr="00F90291">
        <w:rPr>
          <w:rFonts w:ascii="LiberationSerif" w:hAnsi="LiberationSerif" w:cs="LiberationSerif"/>
          <w:sz w:val="28"/>
          <w:szCs w:val="28"/>
          <w:lang w:val="en-US"/>
        </w:rPr>
        <w:t xml:space="preserve">: This stands for </w:t>
      </w:r>
      <w:r w:rsidRPr="00F90291">
        <w:rPr>
          <w:rFonts w:ascii="LiberationSerif-Bold" w:hAnsi="LiberationSerif-Bold" w:cs="LiberationSerif-Bold"/>
          <w:b/>
          <w:bCs/>
          <w:sz w:val="28"/>
          <w:szCs w:val="28"/>
          <w:lang w:val="en-US"/>
        </w:rPr>
        <w:t>Cost Center</w:t>
      </w:r>
    </w:p>
    <w:p w:rsidR="005C5E66" w:rsidRDefault="002E5CE9" w:rsidP="002E5CE9">
      <w:r w:rsidRPr="002E5CE9">
        <w:t xml:space="preserve">Structural divisions </w:t>
      </w:r>
      <w:r w:rsidR="005C5E66">
        <w:t xml:space="preserve">Структурное подразделение – используется для расчета налогов в </w:t>
      </w:r>
      <w:r w:rsidR="005C5E66">
        <w:rPr>
          <w:lang w:val="en-US"/>
        </w:rPr>
        <w:t>FI</w:t>
      </w:r>
      <w:r w:rsidR="005C5E66" w:rsidRPr="005C5E66">
        <w:t xml:space="preserve"> </w:t>
      </w:r>
      <w:r w:rsidR="005C5E66">
        <w:t>модуле</w:t>
      </w:r>
      <w:r w:rsidR="001073DA">
        <w:t>.</w:t>
      </w:r>
    </w:p>
    <w:p w:rsidR="002E5CE9" w:rsidRDefault="002E5CE9" w:rsidP="005C5E66">
      <w:pPr>
        <w:rPr>
          <w:lang w:val="en-US"/>
        </w:rPr>
      </w:pPr>
      <w:r>
        <w:rPr>
          <w:lang w:val="en-US"/>
        </w:rPr>
        <w:t>A</w:t>
      </w:r>
      <w:r w:rsidRPr="002E5CE9">
        <w:rPr>
          <w:lang w:val="en-US"/>
        </w:rPr>
        <w:t xml:space="preserve">dministration units </w:t>
      </w:r>
      <w:r>
        <w:t>Административные</w:t>
      </w:r>
      <w:r w:rsidRPr="002E5CE9">
        <w:rPr>
          <w:lang w:val="en-US"/>
        </w:rPr>
        <w:t xml:space="preserve"> </w:t>
      </w:r>
      <w:r>
        <w:t>единицы</w:t>
      </w:r>
      <w:r w:rsidR="00E57164">
        <w:rPr>
          <w:lang w:val="en-US"/>
        </w:rPr>
        <w:t>.</w:t>
      </w:r>
    </w:p>
    <w:p w:rsidR="00E57164" w:rsidRPr="00E57164" w:rsidRDefault="00E57164" w:rsidP="00E57164">
      <w:pPr>
        <w:spacing w:beforeAutospacing="1" w:after="100" w:afterAutospacing="1" w:line="240" w:lineRule="auto"/>
        <w:ind w:left="1440"/>
        <w:rPr>
          <w:rFonts w:ascii="Arial" w:eastAsia="Times New Roman" w:hAnsi="Arial" w:cs="Arial"/>
          <w:color w:val="000000"/>
          <w:sz w:val="20"/>
          <w:szCs w:val="20"/>
          <w:lang w:val="en-US" w:eastAsia="ru-RU"/>
        </w:rPr>
      </w:pPr>
      <w:r w:rsidRPr="00E57164">
        <w:rPr>
          <w:rFonts w:ascii="Arial" w:eastAsia="Times New Roman" w:hAnsi="Arial" w:cs="Arial"/>
          <w:color w:val="000000"/>
          <w:sz w:val="20"/>
          <w:szCs w:val="20"/>
          <w:lang w:val="en-US" w:eastAsia="ru-RU"/>
        </w:rPr>
        <w:t xml:space="preserve">Grouping of several organizational units for the preference processing, for example, plants or plant groups. </w:t>
      </w:r>
    </w:p>
    <w:p w:rsidR="00E57164" w:rsidRPr="00E57164" w:rsidRDefault="00E57164" w:rsidP="00E57164">
      <w:pPr>
        <w:spacing w:before="100" w:beforeAutospacing="1" w:after="100" w:afterAutospacing="1" w:line="240" w:lineRule="auto"/>
        <w:ind w:left="1440"/>
        <w:rPr>
          <w:rFonts w:ascii="Arial" w:eastAsia="Times New Roman" w:hAnsi="Arial" w:cs="Arial"/>
          <w:color w:val="000000"/>
          <w:sz w:val="20"/>
          <w:szCs w:val="20"/>
          <w:lang w:val="en-US" w:eastAsia="ru-RU"/>
        </w:rPr>
      </w:pPr>
      <w:r w:rsidRPr="00E57164">
        <w:rPr>
          <w:rFonts w:ascii="Arial" w:eastAsia="Times New Roman" w:hAnsi="Arial" w:cs="Arial"/>
          <w:color w:val="000000"/>
          <w:sz w:val="20"/>
          <w:szCs w:val="20"/>
          <w:lang w:val="en-US" w:eastAsia="ru-RU"/>
        </w:rPr>
        <w:t xml:space="preserve">Business units can be assigned to one administrative unit regardless of their position in the business structure or hierarchy. Administrative units help to bundle, for example, requests or dunnings of vendor declarations from vendors for plants or plant groups. </w:t>
      </w:r>
    </w:p>
    <w:p w:rsidR="00E57164" w:rsidRDefault="00822A12" w:rsidP="005C5E66">
      <w:pPr>
        <w:rPr>
          <w:lang w:val="en-US"/>
        </w:rPr>
      </w:pPr>
      <w:r>
        <w:rPr>
          <w:lang w:val="en-US"/>
        </w:rPr>
        <w:t xml:space="preserve">Plant </w:t>
      </w:r>
    </w:p>
    <w:p w:rsidR="00822A12" w:rsidRPr="00822A12" w:rsidRDefault="00822A12" w:rsidP="00822A12">
      <w:pPr>
        <w:spacing w:beforeAutospacing="1" w:after="100" w:afterAutospacing="1" w:line="240" w:lineRule="auto"/>
        <w:ind w:left="1440"/>
        <w:rPr>
          <w:rFonts w:ascii="Arial" w:eastAsia="Times New Roman" w:hAnsi="Arial" w:cs="Arial"/>
          <w:color w:val="000000"/>
          <w:sz w:val="20"/>
          <w:szCs w:val="20"/>
          <w:lang w:val="en-US" w:eastAsia="ru-RU"/>
        </w:rPr>
      </w:pPr>
      <w:r w:rsidRPr="00822A12">
        <w:rPr>
          <w:rFonts w:ascii="Arial" w:eastAsia="Times New Roman" w:hAnsi="Arial" w:cs="Arial"/>
          <w:color w:val="000000"/>
          <w:sz w:val="20"/>
          <w:szCs w:val="20"/>
          <w:lang w:val="en-US" w:eastAsia="ru-RU"/>
        </w:rPr>
        <w:lastRenderedPageBreak/>
        <w:t>Logistics - General (LO)</w:t>
      </w:r>
    </w:p>
    <w:p w:rsidR="00822A12" w:rsidRPr="00822A12" w:rsidRDefault="00822A12" w:rsidP="00822A12">
      <w:pPr>
        <w:spacing w:before="100" w:beforeAutospacing="1" w:after="100" w:afterAutospacing="1" w:line="240" w:lineRule="auto"/>
        <w:ind w:left="1440"/>
        <w:rPr>
          <w:rFonts w:ascii="Arial" w:eastAsia="Times New Roman" w:hAnsi="Arial" w:cs="Arial"/>
          <w:color w:val="000000"/>
          <w:sz w:val="20"/>
          <w:szCs w:val="20"/>
          <w:lang w:val="en-US" w:eastAsia="ru-RU"/>
        </w:rPr>
      </w:pPr>
      <w:r w:rsidRPr="00822A12">
        <w:rPr>
          <w:rFonts w:ascii="Arial" w:eastAsia="Times New Roman" w:hAnsi="Arial" w:cs="Arial"/>
          <w:color w:val="000000"/>
          <w:sz w:val="20"/>
          <w:szCs w:val="20"/>
          <w:lang w:val="en-US" w:eastAsia="ru-RU"/>
        </w:rPr>
        <w:t xml:space="preserve">In Logistics a plant is an organizational unit for dividing an enterprise according to production, procurement, maintenance, and materials planning. </w:t>
      </w:r>
    </w:p>
    <w:p w:rsidR="002956CC" w:rsidRDefault="00822A12" w:rsidP="00822A12">
      <w:pPr>
        <w:spacing w:before="100" w:beforeAutospacing="1" w:after="100" w:afterAutospacing="1" w:line="240" w:lineRule="auto"/>
        <w:ind w:left="1440"/>
        <w:rPr>
          <w:rFonts w:ascii="Arial" w:eastAsia="Times New Roman" w:hAnsi="Arial" w:cs="Arial"/>
          <w:color w:val="000000"/>
          <w:sz w:val="20"/>
          <w:szCs w:val="20"/>
          <w:lang w:val="en-US" w:eastAsia="ru-RU"/>
        </w:rPr>
      </w:pPr>
      <w:r w:rsidRPr="00822A12">
        <w:rPr>
          <w:rFonts w:ascii="Arial" w:eastAsia="Times New Roman" w:hAnsi="Arial" w:cs="Arial"/>
          <w:color w:val="000000"/>
          <w:sz w:val="20"/>
          <w:szCs w:val="20"/>
          <w:lang w:val="en-US" w:eastAsia="ru-RU"/>
        </w:rPr>
        <w:t>A place where materials are produced, or goods and services are provided.</w:t>
      </w:r>
    </w:p>
    <w:p w:rsidR="002956CC" w:rsidRDefault="002956CC" w:rsidP="002956CC">
      <w:pPr>
        <w:rPr>
          <w:sz w:val="28"/>
          <w:szCs w:val="28"/>
        </w:rPr>
      </w:pPr>
      <w:r w:rsidRPr="005A0740">
        <w:rPr>
          <w:b/>
          <w:sz w:val="28"/>
          <w:szCs w:val="28"/>
        </w:rPr>
        <w:t>Филиал</w:t>
      </w:r>
      <w:r w:rsidR="00822A12" w:rsidRPr="005A0740">
        <w:rPr>
          <w:b/>
          <w:sz w:val="28"/>
          <w:szCs w:val="28"/>
        </w:rPr>
        <w:t xml:space="preserve"> </w:t>
      </w:r>
      <w:r w:rsidRPr="002956CC">
        <w:rPr>
          <w:sz w:val="28"/>
          <w:szCs w:val="28"/>
        </w:rPr>
        <w:t>Р9102-subty = 0002, 0003</w:t>
      </w:r>
      <w:r>
        <w:rPr>
          <w:sz w:val="28"/>
          <w:szCs w:val="28"/>
        </w:rPr>
        <w:t xml:space="preserve">, а </w:t>
      </w:r>
      <w:r w:rsidRPr="002956CC">
        <w:rPr>
          <w:sz w:val="28"/>
          <w:szCs w:val="28"/>
        </w:rPr>
        <w:t>если 0001, то это организация</w:t>
      </w:r>
    </w:p>
    <w:p w:rsidR="00BF1D9E" w:rsidRDefault="00BF1D9E" w:rsidP="002956CC">
      <w:pPr>
        <w:rPr>
          <w:sz w:val="28"/>
          <w:szCs w:val="28"/>
        </w:rPr>
      </w:pPr>
      <w:r w:rsidRPr="002956CC">
        <w:rPr>
          <w:sz w:val="28"/>
          <w:szCs w:val="28"/>
        </w:rPr>
        <w:t>9102</w:t>
      </w:r>
      <w:r>
        <w:rPr>
          <w:sz w:val="28"/>
          <w:szCs w:val="28"/>
        </w:rPr>
        <w:t xml:space="preserve"> Сведения об оранизации – Организация – Филиал – структурное подразделение.</w:t>
      </w:r>
    </w:p>
    <w:p w:rsidR="00072C11" w:rsidRPr="00BD0544" w:rsidRDefault="00072C11" w:rsidP="002956CC">
      <w:pPr>
        <w:rPr>
          <w:rFonts w:ascii="Courier New" w:hAnsi="Courier New" w:cs="Courier New"/>
          <w:color w:val="000000"/>
          <w:sz w:val="20"/>
          <w:szCs w:val="20"/>
          <w:shd w:val="clear" w:color="auto" w:fill="FFFFFF"/>
          <w:lang w:val="en-US"/>
        </w:rPr>
      </w:pPr>
      <w:r w:rsidRPr="00BD0544">
        <w:rPr>
          <w:rFonts w:ascii="Courier New" w:hAnsi="Courier New" w:cs="Courier New"/>
          <w:color w:val="000000"/>
          <w:sz w:val="20"/>
          <w:szCs w:val="20"/>
          <w:shd w:val="clear" w:color="auto" w:fill="FFFFFF"/>
          <w:lang w:val="en-US"/>
        </w:rPr>
        <w:t>zcl_hr_utilities</w:t>
      </w:r>
      <w:r w:rsidRPr="00BD0544">
        <w:rPr>
          <w:rStyle w:val="l0s701"/>
          <w:lang w:val="en-US"/>
        </w:rPr>
        <w:t>=&gt;</w:t>
      </w:r>
      <w:r w:rsidRPr="00BD0544">
        <w:rPr>
          <w:rFonts w:ascii="Courier New" w:hAnsi="Courier New" w:cs="Courier New"/>
          <w:color w:val="000000"/>
          <w:sz w:val="20"/>
          <w:szCs w:val="20"/>
          <w:shd w:val="clear" w:color="auto" w:fill="FFFFFF"/>
          <w:lang w:val="en-US"/>
        </w:rPr>
        <w:t>is_org</w:t>
      </w:r>
    </w:p>
    <w:p w:rsidR="00072C11" w:rsidRPr="00BD0544" w:rsidRDefault="00072C11" w:rsidP="002956CC">
      <w:pPr>
        <w:rPr>
          <w:sz w:val="28"/>
          <w:szCs w:val="28"/>
          <w:lang w:val="en-US"/>
        </w:rPr>
      </w:pPr>
      <w:r w:rsidRPr="00BD0544">
        <w:rPr>
          <w:rFonts w:ascii="Courier New" w:hAnsi="Courier New" w:cs="Courier New"/>
          <w:color w:val="000000"/>
          <w:sz w:val="20"/>
          <w:szCs w:val="20"/>
          <w:shd w:val="clear" w:color="auto" w:fill="FFFFFF"/>
          <w:lang w:val="en-US"/>
        </w:rPr>
        <w:t>zcl_hr_utilities</w:t>
      </w:r>
      <w:r w:rsidRPr="00BD0544">
        <w:rPr>
          <w:rStyle w:val="l0s701"/>
          <w:lang w:val="en-US"/>
        </w:rPr>
        <w:t>=&gt;</w:t>
      </w:r>
      <w:r w:rsidRPr="00BD0544">
        <w:rPr>
          <w:rFonts w:ascii="Courier New" w:hAnsi="Courier New" w:cs="Courier New"/>
          <w:color w:val="000000"/>
          <w:sz w:val="20"/>
          <w:szCs w:val="20"/>
          <w:shd w:val="clear" w:color="auto" w:fill="FFFFFF"/>
          <w:lang w:val="en-US"/>
        </w:rPr>
        <w:t>is_filial</w:t>
      </w:r>
    </w:p>
    <w:p w:rsidR="002956CC" w:rsidRPr="002956CC" w:rsidRDefault="002956CC" w:rsidP="002956CC">
      <w:pPr>
        <w:rPr>
          <w:sz w:val="28"/>
          <w:szCs w:val="28"/>
        </w:rPr>
      </w:pPr>
      <w:r w:rsidRPr="002956CC">
        <w:rPr>
          <w:sz w:val="28"/>
          <w:szCs w:val="28"/>
        </w:rPr>
        <w:t>[10:35:05] Виталий Прауд: чем организация отличается от филиала?</w:t>
      </w:r>
    </w:p>
    <w:p w:rsidR="00822A12" w:rsidRDefault="002956CC" w:rsidP="002956CC">
      <w:pPr>
        <w:rPr>
          <w:sz w:val="28"/>
          <w:szCs w:val="28"/>
        </w:rPr>
      </w:pPr>
      <w:r w:rsidRPr="002956CC">
        <w:rPr>
          <w:sz w:val="28"/>
          <w:szCs w:val="28"/>
        </w:rPr>
        <w:t>[10:35:22] Гурген Багратуни: организация на уровень выше</w:t>
      </w:r>
    </w:p>
    <w:p w:rsidR="009F4366" w:rsidRPr="004C3384" w:rsidRDefault="009F4366" w:rsidP="002956CC">
      <w:pPr>
        <w:rPr>
          <w:sz w:val="28"/>
          <w:szCs w:val="28"/>
        </w:rPr>
      </w:pPr>
      <w:r>
        <w:rPr>
          <w:sz w:val="28"/>
          <w:szCs w:val="28"/>
        </w:rPr>
        <w:t>Или</w:t>
      </w:r>
    </w:p>
    <w:p w:rsidR="009F4366" w:rsidRPr="009F4366" w:rsidRDefault="009F4366" w:rsidP="002956CC">
      <w:pPr>
        <w:rPr>
          <w:sz w:val="28"/>
          <w:szCs w:val="28"/>
        </w:rPr>
      </w:pPr>
      <w:r w:rsidRPr="009F4366">
        <w:rPr>
          <w:rFonts w:ascii="Courier New" w:hAnsi="Courier New" w:cs="Courier New"/>
          <w:color w:val="000000"/>
          <w:sz w:val="20"/>
          <w:szCs w:val="20"/>
          <w:shd w:val="clear" w:color="auto" w:fill="FFFFFF"/>
          <w:lang w:val="en-US"/>
        </w:rPr>
        <w:t>Z</w:t>
      </w:r>
      <w:r w:rsidRPr="009F4366">
        <w:rPr>
          <w:rFonts w:ascii="Courier New" w:hAnsi="Courier New" w:cs="Courier New"/>
          <w:color w:val="000000"/>
          <w:sz w:val="20"/>
          <w:szCs w:val="20"/>
          <w:shd w:val="clear" w:color="auto" w:fill="FFFFFF"/>
        </w:rPr>
        <w:t>_</w:t>
      </w:r>
      <w:r w:rsidRPr="009F4366">
        <w:rPr>
          <w:rFonts w:ascii="Courier New" w:hAnsi="Courier New" w:cs="Courier New"/>
          <w:color w:val="000000"/>
          <w:sz w:val="20"/>
          <w:szCs w:val="20"/>
          <w:shd w:val="clear" w:color="auto" w:fill="FFFFFF"/>
          <w:lang w:val="en-US"/>
        </w:rPr>
        <w:t>NOT</w:t>
      </w:r>
      <w:r w:rsidRPr="009F4366">
        <w:rPr>
          <w:rFonts w:ascii="Courier New" w:hAnsi="Courier New" w:cs="Courier New"/>
          <w:color w:val="000000"/>
          <w:sz w:val="20"/>
          <w:szCs w:val="20"/>
          <w:shd w:val="clear" w:color="auto" w:fill="FFFFFF"/>
        </w:rPr>
        <w:t>_</w:t>
      </w:r>
      <w:r w:rsidRPr="009F4366">
        <w:rPr>
          <w:rFonts w:ascii="Courier New" w:hAnsi="Courier New" w:cs="Courier New"/>
          <w:color w:val="000000"/>
          <w:sz w:val="20"/>
          <w:szCs w:val="20"/>
          <w:shd w:val="clear" w:color="auto" w:fill="FFFFFF"/>
          <w:lang w:val="en-US"/>
        </w:rPr>
        <w:t>OUT</w:t>
      </w:r>
      <w:r w:rsidRPr="009F436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атрибут</w:t>
      </w:r>
      <w:r w:rsidRPr="009F436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сценария</w:t>
      </w:r>
      <w:r w:rsidRPr="009F4366">
        <w:rPr>
          <w:rFonts w:ascii="Courier New" w:hAnsi="Courier New" w:cs="Courier New"/>
          <w:color w:val="000000"/>
          <w:sz w:val="20"/>
          <w:szCs w:val="20"/>
          <w:shd w:val="clear" w:color="auto" w:fill="FFFFFF"/>
        </w:rPr>
        <w:t xml:space="preserve"> </w:t>
      </w:r>
      <w:r w:rsidRPr="009F4366">
        <w:rPr>
          <w:rFonts w:ascii="Courier New" w:hAnsi="Courier New" w:cs="Courier New"/>
          <w:color w:val="000000"/>
          <w:sz w:val="20"/>
          <w:szCs w:val="20"/>
          <w:shd w:val="clear" w:color="auto" w:fill="FFFFFF"/>
          <w:lang w:val="en-US"/>
        </w:rPr>
        <w:t>Z</w:t>
      </w:r>
      <w:r w:rsidRPr="009F4366">
        <w:rPr>
          <w:rFonts w:ascii="Courier New" w:hAnsi="Courier New" w:cs="Courier New"/>
          <w:color w:val="000000"/>
          <w:sz w:val="20"/>
          <w:szCs w:val="20"/>
          <w:shd w:val="clear" w:color="auto" w:fill="FFFFFF"/>
        </w:rPr>
        <w:t>_</w:t>
      </w:r>
      <w:r w:rsidRPr="009F4366">
        <w:rPr>
          <w:rFonts w:ascii="Courier New" w:hAnsi="Courier New" w:cs="Courier New"/>
          <w:color w:val="000000"/>
          <w:sz w:val="20"/>
          <w:szCs w:val="20"/>
          <w:shd w:val="clear" w:color="auto" w:fill="FFFFFF"/>
          <w:lang w:val="en-US"/>
        </w:rPr>
        <w:t>OBJECT</w:t>
      </w:r>
      <w:r>
        <w:rPr>
          <w:rFonts w:ascii="Courier New" w:hAnsi="Courier New" w:cs="Courier New"/>
          <w:color w:val="000000"/>
          <w:sz w:val="20"/>
          <w:szCs w:val="20"/>
          <w:shd w:val="clear" w:color="auto" w:fill="FFFFFF"/>
        </w:rPr>
        <w:t xml:space="preserve"> установлев в </w:t>
      </w:r>
      <w:r w:rsidRPr="00FB42C7">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lang w:val="en-US"/>
        </w:rPr>
        <w:t>X</w:t>
      </w:r>
      <w:r w:rsidRPr="009F4366">
        <w:rPr>
          <w:rFonts w:ascii="Courier New" w:hAnsi="Courier New" w:cs="Courier New"/>
          <w:color w:val="000000"/>
          <w:sz w:val="20"/>
          <w:szCs w:val="20"/>
          <w:shd w:val="clear" w:color="auto" w:fill="FFFFFF"/>
        </w:rPr>
        <w:t>’</w:t>
      </w:r>
    </w:p>
    <w:p w:rsidR="00822A12" w:rsidRPr="00DC6BB0" w:rsidRDefault="00822A12" w:rsidP="005C5E66"/>
    <w:p w:rsidR="005E06BC" w:rsidRPr="009F4366" w:rsidRDefault="005E06BC" w:rsidP="005E06BC">
      <w:pPr>
        <w:spacing w:after="0" w:line="240" w:lineRule="auto"/>
        <w:rPr>
          <w:rFonts w:ascii="Times New Roman" w:eastAsia="Times New Roman" w:hAnsi="Times New Roman" w:cs="Times New Roman"/>
          <w:sz w:val="24"/>
          <w:szCs w:val="24"/>
          <w:lang w:val="en-US" w:eastAsia="ru-RU"/>
        </w:rPr>
      </w:pPr>
      <w:r w:rsidRPr="005E06BC">
        <w:rPr>
          <w:rFonts w:ascii="Times New Roman" w:eastAsia="Times New Roman" w:hAnsi="Times New Roman" w:cs="Times New Roman"/>
          <w:b/>
          <w:bCs/>
          <w:sz w:val="24"/>
          <w:szCs w:val="24"/>
          <w:lang w:val="en-US" w:eastAsia="ru-RU"/>
        </w:rPr>
        <w:t>OM</w:t>
      </w:r>
      <w:r w:rsidRPr="009F4366">
        <w:rPr>
          <w:rFonts w:ascii="Times New Roman" w:eastAsia="Times New Roman" w:hAnsi="Times New Roman" w:cs="Times New Roman"/>
          <w:b/>
          <w:bCs/>
          <w:sz w:val="24"/>
          <w:szCs w:val="24"/>
          <w:lang w:val="en-US" w:eastAsia="ru-RU"/>
        </w:rPr>
        <w:t xml:space="preserve"> </w:t>
      </w:r>
      <w:r w:rsidRPr="005E06BC">
        <w:rPr>
          <w:rFonts w:ascii="Times New Roman" w:eastAsia="Times New Roman" w:hAnsi="Times New Roman" w:cs="Times New Roman"/>
          <w:b/>
          <w:bCs/>
          <w:sz w:val="24"/>
          <w:szCs w:val="24"/>
          <w:lang w:val="en-US" w:eastAsia="ru-RU"/>
        </w:rPr>
        <w:t>Attributes</w:t>
      </w:r>
    </w:p>
    <w:p w:rsidR="005E06BC" w:rsidRPr="005E06BC" w:rsidRDefault="005E06BC" w:rsidP="005E06BC">
      <w:pPr>
        <w:spacing w:after="0" w:line="240" w:lineRule="auto"/>
        <w:rPr>
          <w:rFonts w:ascii="Times New Roman" w:eastAsia="Times New Roman" w:hAnsi="Times New Roman" w:cs="Times New Roman"/>
          <w:sz w:val="24"/>
          <w:szCs w:val="24"/>
          <w:lang w:val="en-US" w:eastAsia="ru-RU"/>
        </w:rPr>
      </w:pPr>
      <w:r w:rsidRPr="005E06BC">
        <w:rPr>
          <w:rFonts w:ascii="Times New Roman" w:eastAsia="Times New Roman" w:hAnsi="Times New Roman" w:cs="Times New Roman"/>
          <w:b/>
          <w:bCs/>
          <w:i/>
          <w:iCs/>
          <w:sz w:val="24"/>
          <w:szCs w:val="24"/>
          <w:lang w:val="en-US" w:eastAsia="ru-RU"/>
        </w:rPr>
        <w:t xml:space="preserve">– </w:t>
      </w:r>
      <w:r w:rsidRPr="005E06BC">
        <w:rPr>
          <w:rFonts w:ascii="Times New Roman" w:eastAsia="Times New Roman" w:hAnsi="Times New Roman" w:cs="Times New Roman"/>
          <w:sz w:val="24"/>
          <w:szCs w:val="24"/>
          <w:lang w:val="en-US" w:eastAsia="ru-RU"/>
        </w:rPr>
        <w:t>Each object can have a number of attributes. These attributes are stored in infotypes. These attributes are inherited based on the relationships. Eg. If a job has a salary range, the position related to it inherits it and thus the person that holds that position. Org Units and postions will inherit cost center of the parent org units. Positions can inherit tasks of the jobs that describe them (and can also have tasks directly assigned to them).  The important attributes of the OM objects are listed below.</w:t>
      </w:r>
    </w:p>
    <w:p w:rsidR="005E06BC" w:rsidRPr="005E06BC" w:rsidRDefault="005E06BC" w:rsidP="005E06B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E06BC">
        <w:rPr>
          <w:rFonts w:ascii="Times New Roman" w:eastAsia="Times New Roman" w:hAnsi="Times New Roman" w:cs="Times New Roman"/>
          <w:b/>
          <w:bCs/>
          <w:i/>
          <w:iCs/>
          <w:sz w:val="24"/>
          <w:szCs w:val="24"/>
          <w:lang w:val="en-US" w:eastAsia="ru-RU"/>
        </w:rPr>
        <w:t>Org Unit</w:t>
      </w:r>
      <w:r w:rsidRPr="005E06BC">
        <w:rPr>
          <w:rFonts w:ascii="Times New Roman" w:eastAsia="Times New Roman" w:hAnsi="Times New Roman" w:cs="Times New Roman"/>
          <w:sz w:val="24"/>
          <w:szCs w:val="24"/>
          <w:lang w:val="en-US" w:eastAsia="ru-RU"/>
        </w:rPr>
        <w:t xml:space="preserve"> – Org title, description, address, head of Org Unit, cost center, account assignment features</w:t>
      </w:r>
    </w:p>
    <w:p w:rsidR="005E06BC" w:rsidRPr="005E06BC" w:rsidRDefault="005E06BC" w:rsidP="005E06B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E06BC">
        <w:rPr>
          <w:rFonts w:ascii="Times New Roman" w:eastAsia="Times New Roman" w:hAnsi="Times New Roman" w:cs="Times New Roman"/>
          <w:b/>
          <w:bCs/>
          <w:i/>
          <w:iCs/>
          <w:sz w:val="24"/>
          <w:szCs w:val="24"/>
          <w:lang w:val="en-US" w:eastAsia="ru-RU"/>
        </w:rPr>
        <w:t xml:space="preserve">Position – </w:t>
      </w:r>
      <w:r w:rsidRPr="005E06BC">
        <w:rPr>
          <w:rFonts w:ascii="Times New Roman" w:eastAsia="Times New Roman" w:hAnsi="Times New Roman" w:cs="Times New Roman"/>
          <w:sz w:val="24"/>
          <w:szCs w:val="24"/>
          <w:lang w:val="en-US" w:eastAsia="ru-RU"/>
        </w:rPr>
        <w:t>Position title, description, Vacancy, Address, Work Schedule, Cost Distribution, Worker’s Comp codes, Account assignement features, Cost Center override</w:t>
      </w:r>
    </w:p>
    <w:p w:rsidR="005E06BC" w:rsidRPr="005E06BC" w:rsidRDefault="005E06BC" w:rsidP="005E06B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E06BC">
        <w:rPr>
          <w:rFonts w:ascii="Times New Roman" w:eastAsia="Times New Roman" w:hAnsi="Times New Roman" w:cs="Times New Roman"/>
          <w:b/>
          <w:bCs/>
          <w:i/>
          <w:iCs/>
          <w:sz w:val="24"/>
          <w:szCs w:val="24"/>
          <w:lang w:val="en-US" w:eastAsia="ru-RU"/>
        </w:rPr>
        <w:t xml:space="preserve">Job – </w:t>
      </w:r>
      <w:r w:rsidRPr="005E06BC">
        <w:rPr>
          <w:rFonts w:ascii="Times New Roman" w:eastAsia="Times New Roman" w:hAnsi="Times New Roman" w:cs="Times New Roman"/>
          <w:sz w:val="24"/>
          <w:szCs w:val="24"/>
          <w:lang w:val="en-US" w:eastAsia="ru-RU"/>
        </w:rPr>
        <w:t>Class title, Description, Salary band/Scale, FLSA Status, EEO/AAP codes</w:t>
      </w:r>
    </w:p>
    <w:p w:rsidR="00454115" w:rsidRDefault="00454115" w:rsidP="00454115">
      <w:pPr>
        <w:pStyle w:val="p"/>
      </w:pPr>
      <w:r>
        <w:t>An organizational object consists of</w:t>
      </w:r>
    </w:p>
    <w:p w:rsidR="00454115" w:rsidRDefault="00454115" w:rsidP="00454115">
      <w:pPr>
        <w:pStyle w:val="p"/>
        <w:numPr>
          <w:ilvl w:val="0"/>
          <w:numId w:val="14"/>
        </w:numPr>
      </w:pPr>
      <w:r>
        <w:t xml:space="preserve">a </w:t>
      </w:r>
      <w:r>
        <w:rPr>
          <w:rStyle w:val="ph"/>
        </w:rPr>
        <w:t>short and long description</w:t>
      </w:r>
    </w:p>
    <w:p w:rsidR="00454115" w:rsidRPr="00454115" w:rsidRDefault="00454115" w:rsidP="00454115">
      <w:pPr>
        <w:pStyle w:val="p"/>
        <w:numPr>
          <w:ilvl w:val="0"/>
          <w:numId w:val="14"/>
        </w:numPr>
        <w:rPr>
          <w:lang w:val="en-US"/>
        </w:rPr>
      </w:pPr>
      <w:r w:rsidRPr="00454115">
        <w:rPr>
          <w:lang w:val="en-US"/>
        </w:rPr>
        <w:t xml:space="preserve">an 8 digit </w:t>
      </w:r>
      <w:r w:rsidRPr="00454115">
        <w:rPr>
          <w:rStyle w:val="ph"/>
          <w:lang w:val="en-US"/>
        </w:rPr>
        <w:t>ID number</w:t>
      </w:r>
      <w:r w:rsidRPr="00454115">
        <w:rPr>
          <w:lang w:val="en-US"/>
        </w:rPr>
        <w:t xml:space="preserve"> (assigned by the system) and a description </w:t>
      </w:r>
    </w:p>
    <w:p w:rsidR="00454115" w:rsidRPr="00454115" w:rsidRDefault="00454115" w:rsidP="00454115">
      <w:pPr>
        <w:pStyle w:val="p"/>
        <w:numPr>
          <w:ilvl w:val="0"/>
          <w:numId w:val="14"/>
        </w:numPr>
        <w:rPr>
          <w:lang w:val="en-US"/>
        </w:rPr>
      </w:pPr>
      <w:r w:rsidRPr="00454115">
        <w:rPr>
          <w:lang w:val="en-US"/>
        </w:rPr>
        <w:t xml:space="preserve">a </w:t>
      </w:r>
      <w:r w:rsidRPr="00454115">
        <w:rPr>
          <w:rStyle w:val="ph"/>
          <w:lang w:val="en-US"/>
        </w:rPr>
        <w:t>link</w:t>
      </w:r>
      <w:r w:rsidRPr="00454115">
        <w:rPr>
          <w:lang w:val="en-US"/>
        </w:rPr>
        <w:t xml:space="preserve">, which defines the relationship of an object to another object </w:t>
      </w:r>
    </w:p>
    <w:p w:rsidR="00454115" w:rsidRPr="00454115" w:rsidRDefault="00454115" w:rsidP="00454115">
      <w:pPr>
        <w:pStyle w:val="p"/>
        <w:numPr>
          <w:ilvl w:val="0"/>
          <w:numId w:val="14"/>
        </w:numPr>
        <w:rPr>
          <w:lang w:val="en-US"/>
        </w:rPr>
      </w:pPr>
      <w:r w:rsidRPr="00454115">
        <w:rPr>
          <w:lang w:val="en-US"/>
        </w:rPr>
        <w:t xml:space="preserve">a </w:t>
      </w:r>
      <w:r w:rsidRPr="00454115">
        <w:rPr>
          <w:rStyle w:val="ph"/>
          <w:lang w:val="en-US"/>
        </w:rPr>
        <w:t>validity period</w:t>
      </w:r>
      <w:r w:rsidRPr="00454115">
        <w:rPr>
          <w:lang w:val="en-US"/>
        </w:rPr>
        <w:t xml:space="preserve"> and a </w:t>
      </w:r>
      <w:r w:rsidRPr="00454115">
        <w:rPr>
          <w:rStyle w:val="ph"/>
          <w:lang w:val="en-US"/>
        </w:rPr>
        <w:t>time constraint</w:t>
      </w:r>
    </w:p>
    <w:p w:rsidR="00454115" w:rsidRDefault="00454115" w:rsidP="00454115">
      <w:pPr>
        <w:pStyle w:val="p"/>
        <w:numPr>
          <w:ilvl w:val="0"/>
          <w:numId w:val="14"/>
        </w:numPr>
      </w:pPr>
      <w:r>
        <w:t xml:space="preserve">a </w:t>
      </w:r>
      <w:r>
        <w:rPr>
          <w:rStyle w:val="ph"/>
        </w:rPr>
        <w:t>status flag</w:t>
      </w:r>
    </w:p>
    <w:p w:rsidR="00454115" w:rsidRPr="00454115" w:rsidRDefault="00454115" w:rsidP="00454115">
      <w:pPr>
        <w:pStyle w:val="p"/>
        <w:numPr>
          <w:ilvl w:val="0"/>
          <w:numId w:val="14"/>
        </w:numPr>
        <w:rPr>
          <w:lang w:val="en-US"/>
        </w:rPr>
      </w:pPr>
      <w:r w:rsidRPr="00454115">
        <w:rPr>
          <w:lang w:val="en-US"/>
        </w:rPr>
        <w:t xml:space="preserve">assignment to one or more </w:t>
      </w:r>
      <w:r w:rsidRPr="00454115">
        <w:rPr>
          <w:rStyle w:val="ph"/>
          <w:lang w:val="en-US"/>
        </w:rPr>
        <w:t>scenarios</w:t>
      </w:r>
    </w:p>
    <w:p w:rsidR="00454115" w:rsidRPr="00454115" w:rsidRDefault="00454115" w:rsidP="00454115">
      <w:pPr>
        <w:pStyle w:val="p"/>
        <w:rPr>
          <w:lang w:val="en-US"/>
        </w:rPr>
      </w:pPr>
      <w:r w:rsidRPr="00454115">
        <w:rPr>
          <w:lang w:val="en-US"/>
        </w:rPr>
        <w:t>An organizational unit also has its own specific characteristics (</w:t>
      </w:r>
      <w:r w:rsidRPr="00454115">
        <w:rPr>
          <w:rStyle w:val="ph"/>
          <w:lang w:val="en-US"/>
        </w:rPr>
        <w:t>attributes</w:t>
      </w:r>
      <w:r>
        <w:rPr>
          <w:rStyle w:val="ph"/>
          <w:lang w:val="en-US"/>
        </w:rPr>
        <w:t xml:space="preserve"> it1222 or infotypes?</w:t>
      </w:r>
      <w:r w:rsidRPr="00454115">
        <w:rPr>
          <w:lang w:val="en-US"/>
        </w:rPr>
        <w:t xml:space="preserve">). </w:t>
      </w:r>
    </w:p>
    <w:p w:rsidR="008403AF" w:rsidRPr="00785F0B" w:rsidRDefault="008403AF" w:rsidP="008403AF">
      <w:pPr>
        <w:rPr>
          <w:b/>
          <w:sz w:val="28"/>
          <w:szCs w:val="28"/>
          <w:lang w:val="en-US"/>
        </w:rPr>
      </w:pPr>
      <w:r w:rsidRPr="00785F0B">
        <w:rPr>
          <w:b/>
          <w:sz w:val="28"/>
          <w:szCs w:val="28"/>
          <w:lang w:val="en-US"/>
        </w:rPr>
        <w:t xml:space="preserve">1222 </w:t>
      </w:r>
      <w:r w:rsidRPr="008403AF">
        <w:rPr>
          <w:b/>
          <w:sz w:val="28"/>
          <w:szCs w:val="28"/>
        </w:rPr>
        <w:t>Общее</w:t>
      </w:r>
      <w:r w:rsidRPr="00785F0B">
        <w:rPr>
          <w:b/>
          <w:sz w:val="28"/>
          <w:szCs w:val="28"/>
          <w:lang w:val="en-US"/>
        </w:rPr>
        <w:t xml:space="preserve"> </w:t>
      </w:r>
      <w:r w:rsidRPr="008403AF">
        <w:rPr>
          <w:b/>
          <w:sz w:val="28"/>
          <w:szCs w:val="28"/>
        </w:rPr>
        <w:t>ведение</w:t>
      </w:r>
      <w:r w:rsidRPr="00785F0B">
        <w:rPr>
          <w:b/>
          <w:sz w:val="28"/>
          <w:szCs w:val="28"/>
          <w:lang w:val="en-US"/>
        </w:rPr>
        <w:t xml:space="preserve"> </w:t>
      </w:r>
      <w:r w:rsidRPr="008403AF">
        <w:rPr>
          <w:b/>
          <w:sz w:val="28"/>
          <w:szCs w:val="28"/>
        </w:rPr>
        <w:t>атрибутов</w:t>
      </w:r>
      <w:r w:rsidRPr="00785F0B">
        <w:rPr>
          <w:b/>
          <w:sz w:val="28"/>
          <w:szCs w:val="28"/>
          <w:lang w:val="en-US"/>
        </w:rPr>
        <w:t xml:space="preserve"> General Attribute Maintenance</w:t>
      </w:r>
    </w:p>
    <w:p w:rsidR="00675C2D" w:rsidRPr="00785F0B" w:rsidRDefault="00FB42C7" w:rsidP="00F90291">
      <w:pPr>
        <w:pStyle w:val="a3"/>
        <w:rPr>
          <w:lang w:val="en-US"/>
        </w:rPr>
      </w:pPr>
      <w:r>
        <w:rPr>
          <w:lang w:val="en-US"/>
        </w:rPr>
        <w:lastRenderedPageBreak/>
        <w:t xml:space="preserve">SM30 - </w:t>
      </w:r>
      <w:r w:rsidR="008403AF" w:rsidRPr="00785F0B">
        <w:rPr>
          <w:lang w:val="en-US"/>
        </w:rPr>
        <w:t>T77OMATTR.</w:t>
      </w:r>
      <w:r>
        <w:rPr>
          <w:lang w:val="en-US"/>
        </w:rPr>
        <w:t xml:space="preserve"> </w:t>
      </w:r>
      <w:r w:rsidRPr="00785F0B">
        <w:rPr>
          <w:lang w:val="en-US"/>
        </w:rPr>
        <w:t>viewcluster</w:t>
      </w:r>
    </w:p>
    <w:p w:rsidR="008403AF" w:rsidRPr="008403AF" w:rsidRDefault="008403AF" w:rsidP="008403AF">
      <w:pPr>
        <w:pStyle w:val="p"/>
        <w:rPr>
          <w:lang w:val="en-US"/>
        </w:rPr>
      </w:pPr>
      <w:r w:rsidRPr="008403AF">
        <w:rPr>
          <w:lang w:val="en-US"/>
        </w:rPr>
        <w:t>(key/value pair) has particular characteristics, for example</w:t>
      </w:r>
    </w:p>
    <w:p w:rsidR="008403AF" w:rsidRPr="008403AF" w:rsidRDefault="008403AF" w:rsidP="008403AF">
      <w:pPr>
        <w:pStyle w:val="p"/>
        <w:numPr>
          <w:ilvl w:val="0"/>
          <w:numId w:val="15"/>
        </w:numPr>
        <w:rPr>
          <w:lang w:val="en-US"/>
        </w:rPr>
      </w:pPr>
      <w:r w:rsidRPr="008403AF">
        <w:rPr>
          <w:lang w:val="en-US"/>
        </w:rPr>
        <w:t xml:space="preserve">a reference to the </w:t>
      </w:r>
      <w:r w:rsidRPr="008403AF">
        <w:rPr>
          <w:rStyle w:val="ph"/>
          <w:lang w:val="en-US"/>
        </w:rPr>
        <w:t>Data Dictionary</w:t>
      </w:r>
      <w:r w:rsidRPr="008403AF">
        <w:rPr>
          <w:lang w:val="en-US"/>
        </w:rPr>
        <w:t xml:space="preserve"> </w:t>
      </w:r>
    </w:p>
    <w:p w:rsidR="008403AF" w:rsidRDefault="008403AF" w:rsidP="008403AF">
      <w:pPr>
        <w:pStyle w:val="p"/>
        <w:numPr>
          <w:ilvl w:val="0"/>
          <w:numId w:val="15"/>
        </w:numPr>
      </w:pPr>
      <w:r>
        <w:t>specific F4 help</w:t>
      </w:r>
    </w:p>
    <w:p w:rsidR="008403AF" w:rsidRDefault="008403AF" w:rsidP="008403AF">
      <w:pPr>
        <w:pStyle w:val="p"/>
        <w:numPr>
          <w:ilvl w:val="0"/>
          <w:numId w:val="15"/>
        </w:numPr>
      </w:pPr>
      <w:r>
        <w:t>special types of inheritance</w:t>
      </w:r>
    </w:p>
    <w:p w:rsidR="00BD0544" w:rsidRPr="00BD0544" w:rsidRDefault="00BD0544" w:rsidP="00F90291">
      <w:pPr>
        <w:pStyle w:val="a3"/>
        <w:rPr>
          <w:lang w:val="en-US"/>
        </w:rPr>
      </w:pPr>
      <w:r w:rsidRPr="00BD0544">
        <w:rPr>
          <w:rFonts w:ascii="Arial" w:hAnsi="Arial" w:cs="Arial"/>
          <w:sz w:val="20"/>
          <w:szCs w:val="20"/>
          <w:lang w:val="en-US"/>
        </w:rPr>
        <w:t xml:space="preserve">Data can be divided logically using </w:t>
      </w:r>
      <w:r w:rsidRPr="00BD0544">
        <w:rPr>
          <w:rFonts w:ascii="Arial" w:hAnsi="Arial" w:cs="Arial"/>
          <w:b/>
          <w:lang w:val="en-US"/>
        </w:rPr>
        <w:t>scenarios</w:t>
      </w:r>
      <w:r>
        <w:rPr>
          <w:rFonts w:ascii="Arial" w:hAnsi="Arial" w:cs="Arial"/>
          <w:b/>
          <w:lang w:val="en-US"/>
        </w:rPr>
        <w:t xml:space="preserve"> = </w:t>
      </w:r>
      <w:r w:rsidRPr="00BD0544">
        <w:rPr>
          <w:rFonts w:ascii="Arial" w:hAnsi="Arial" w:cs="Arial"/>
          <w:sz w:val="20"/>
          <w:szCs w:val="20"/>
          <w:lang w:val="en-US"/>
        </w:rPr>
        <w:t>subtype.</w:t>
      </w:r>
    </w:p>
    <w:p w:rsidR="008403AF" w:rsidRDefault="008403AF" w:rsidP="00F90291">
      <w:pPr>
        <w:pStyle w:val="a3"/>
        <w:rPr>
          <w:b/>
          <w:lang w:val="en-US"/>
        </w:rPr>
      </w:pPr>
      <w:r w:rsidRPr="008403AF">
        <w:rPr>
          <w:lang w:val="en-US"/>
        </w:rPr>
        <w:t>This infotype is only used in</w:t>
      </w:r>
      <w:r w:rsidRPr="008403AF">
        <w:rPr>
          <w:b/>
          <w:lang w:val="en-US"/>
        </w:rPr>
        <w:t xml:space="preserve"> </w:t>
      </w:r>
      <w:r w:rsidRPr="008403AF">
        <w:rPr>
          <w:rStyle w:val="ph"/>
          <w:b/>
          <w:lang w:val="en-US"/>
        </w:rPr>
        <w:t>Customer Relationship Management</w:t>
      </w:r>
      <w:r w:rsidRPr="008403AF">
        <w:rPr>
          <w:b/>
          <w:lang w:val="en-US"/>
        </w:rPr>
        <w:t>.</w:t>
      </w:r>
    </w:p>
    <w:p w:rsidR="0014261A" w:rsidRDefault="0014261A" w:rsidP="00F90291">
      <w:pPr>
        <w:pStyle w:val="a3"/>
        <w:rPr>
          <w:lang w:val="en-US"/>
        </w:rPr>
      </w:pPr>
      <w:r w:rsidRPr="0014261A">
        <w:rPr>
          <w:lang w:val="en-US"/>
        </w:rPr>
        <w:t>Function group RHOMATTRIBUTES</w:t>
      </w:r>
      <w:r>
        <w:rPr>
          <w:lang w:val="en-US"/>
        </w:rPr>
        <w:t>.</w:t>
      </w:r>
    </w:p>
    <w:p w:rsidR="0014261A" w:rsidRPr="00DC6BB0" w:rsidRDefault="0014261A" w:rsidP="0014261A">
      <w:pPr>
        <w:rPr>
          <w:lang w:val="en-US"/>
        </w:rPr>
      </w:pPr>
      <w:r w:rsidRPr="00DC6BB0">
        <w:rPr>
          <w:lang w:val="en-US"/>
        </w:rPr>
        <w:t>RH_OM_ATTRIBUTES_READ</w:t>
      </w:r>
    </w:p>
    <w:p w:rsidR="0014261A" w:rsidRPr="00DC6BB0" w:rsidRDefault="0014261A" w:rsidP="0014261A">
      <w:pPr>
        <w:rPr>
          <w:lang w:val="en-US"/>
        </w:rPr>
      </w:pPr>
      <w:r w:rsidRPr="00DC6BB0">
        <w:rPr>
          <w:lang w:val="en-US"/>
        </w:rPr>
        <w:t>RH_OM_ATTRIBUTES_INSERT</w:t>
      </w:r>
    </w:p>
    <w:p w:rsidR="0014261A" w:rsidRPr="00DC6BB0" w:rsidRDefault="0014261A" w:rsidP="0014261A">
      <w:pPr>
        <w:rPr>
          <w:lang w:val="en-US"/>
        </w:rPr>
      </w:pPr>
      <w:r w:rsidRPr="00DC6BB0">
        <w:rPr>
          <w:lang w:val="en-US"/>
        </w:rPr>
        <w:t>RH_OM_ATTRIBUTES_UPDATE</w:t>
      </w:r>
    </w:p>
    <w:p w:rsidR="008403AF" w:rsidRPr="00075095" w:rsidRDefault="008403AF" w:rsidP="00075095">
      <w:pPr>
        <w:rPr>
          <w:lang w:val="en-US"/>
        </w:rPr>
      </w:pPr>
      <w:r w:rsidRPr="00075095">
        <w:rPr>
          <w:lang w:val="en-US"/>
        </w:rPr>
        <w:t>https://help.sap.com/viewer/aa5437cb9f20438baf40c0c702ca47bf/7.5.8/en-US/4eebef1711394e6fe10000000a42189d.html</w:t>
      </w:r>
    </w:p>
    <w:p w:rsidR="00675C2D" w:rsidRPr="0020522D" w:rsidRDefault="00675C2D" w:rsidP="00675C2D">
      <w:pPr>
        <w:pStyle w:val="a3"/>
      </w:pPr>
      <w:r>
        <w:rPr>
          <w:b/>
          <w:lang w:val="en-US"/>
        </w:rPr>
        <w:t>CLIENT</w:t>
      </w:r>
      <w:r w:rsidRPr="0020522D">
        <w:rPr>
          <w:b/>
        </w:rPr>
        <w:t xml:space="preserve"> </w:t>
      </w:r>
      <w:r>
        <w:rPr>
          <w:b/>
          <w:lang w:val="en-US"/>
        </w:rPr>
        <w:t>german</w:t>
      </w:r>
      <w:r w:rsidRPr="0020522D">
        <w:rPr>
          <w:b/>
        </w:rPr>
        <w:t xml:space="preserve"> </w:t>
      </w:r>
      <w:r>
        <w:rPr>
          <w:b/>
          <w:lang w:val="en-US"/>
        </w:rPr>
        <w:t>MANDANT</w:t>
      </w:r>
      <w:r w:rsidRPr="0020522D">
        <w:rPr>
          <w:b/>
        </w:rPr>
        <w:t xml:space="preserve"> - компания, фирма или предприятие </w:t>
      </w:r>
      <w:r w:rsidRPr="00FF1649">
        <w:rPr>
          <w:rFonts w:cs="Arial"/>
          <w:sz w:val="21"/>
          <w:szCs w:val="21"/>
        </w:rPr>
        <w:t>юридически и организационно самостоятельный участник системы.</w:t>
      </w:r>
    </w:p>
    <w:p w:rsidR="00675C2D" w:rsidRPr="00675C2D" w:rsidRDefault="00675C2D" w:rsidP="00F90291">
      <w:pPr>
        <w:pStyle w:val="a3"/>
        <w:rPr>
          <w:rFonts w:ascii="LiberationSerif-Bold" w:hAnsi="LiberationSerif-Bold" w:cs="LiberationSerif-Bold"/>
          <w:b/>
          <w:bCs/>
          <w:sz w:val="28"/>
          <w:szCs w:val="28"/>
        </w:rPr>
      </w:pPr>
    </w:p>
    <w:p w:rsidR="00E34B67" w:rsidRPr="007462C4" w:rsidRDefault="00E34B67" w:rsidP="00F90291">
      <w:pPr>
        <w:pStyle w:val="a3"/>
        <w:rPr>
          <w:b/>
          <w:sz w:val="28"/>
          <w:szCs w:val="28"/>
        </w:rPr>
      </w:pPr>
      <w:r w:rsidRPr="00F90291">
        <w:rPr>
          <w:b/>
          <w:sz w:val="28"/>
          <w:szCs w:val="28"/>
        </w:rPr>
        <w:t>Идентификатор</w:t>
      </w:r>
      <w:r w:rsidRPr="007462C4">
        <w:rPr>
          <w:b/>
          <w:sz w:val="28"/>
          <w:szCs w:val="28"/>
        </w:rPr>
        <w:t xml:space="preserve"> </w:t>
      </w:r>
      <w:r w:rsidRPr="00F90291">
        <w:rPr>
          <w:b/>
          <w:sz w:val="28"/>
          <w:szCs w:val="28"/>
        </w:rPr>
        <w:t>объектов</w:t>
      </w:r>
    </w:p>
    <w:p w:rsidR="0070537B" w:rsidRPr="008D057D" w:rsidRDefault="0070537B" w:rsidP="002E1269">
      <w:pPr>
        <w:pStyle w:val="a3"/>
      </w:pPr>
      <w:r>
        <w:rPr>
          <w:lang w:val="en-US"/>
        </w:rPr>
        <w:t>Pernr</w:t>
      </w:r>
      <w:r w:rsidRPr="00E34B67">
        <w:t xml:space="preserve"> </w:t>
      </w:r>
      <w:r>
        <w:rPr>
          <w:lang w:val="en-US"/>
        </w:rPr>
        <w:t>PA</w:t>
      </w:r>
    </w:p>
    <w:p w:rsidR="00D72EC4" w:rsidRPr="002512F7" w:rsidRDefault="00D72EC4" w:rsidP="002E1269">
      <w:pPr>
        <w:pStyle w:val="a3"/>
      </w:pPr>
      <w:r>
        <w:t>ИТ 0</w:t>
      </w:r>
      <w:r w:rsidRPr="005A7070">
        <w:t>105-</w:t>
      </w:r>
      <w:r>
        <w:t xml:space="preserve">тип 0001 </w:t>
      </w:r>
      <w:r w:rsidR="00176FDE">
        <w:t xml:space="preserve">привязывает к </w:t>
      </w:r>
      <w:r w:rsidR="00176FDE">
        <w:rPr>
          <w:lang w:val="en-US"/>
        </w:rPr>
        <w:t>pernr</w:t>
      </w:r>
      <w:r>
        <w:t xml:space="preserve"> </w:t>
      </w:r>
      <w:r>
        <w:rPr>
          <w:lang w:val="en-US"/>
        </w:rPr>
        <w:t>USERID</w:t>
      </w:r>
      <w:r w:rsidR="005A7070">
        <w:t xml:space="preserve"> (</w:t>
      </w:r>
      <w:r w:rsidR="005A7070" w:rsidRPr="005A7070">
        <w:t>Имя пользователя SAP-системы (SY-UNAME)</w:t>
      </w:r>
      <w:r w:rsidR="00176FDE" w:rsidRPr="00176FDE">
        <w:t xml:space="preserve"> </w:t>
      </w:r>
      <w:r w:rsidR="00176FDE">
        <w:t xml:space="preserve"> или почтовый адрес</w:t>
      </w:r>
      <w:r w:rsidR="0060185C">
        <w:t xml:space="preserve">. </w:t>
      </w:r>
      <w:r w:rsidR="0060185C">
        <w:rPr>
          <w:lang w:val="en-US"/>
        </w:rPr>
        <w:t>USRTY</w:t>
      </w:r>
      <w:r w:rsidR="0060185C" w:rsidRPr="002512F7">
        <w:t xml:space="preserve"> </w:t>
      </w:r>
      <w:r w:rsidR="0060185C">
        <w:t xml:space="preserve">и </w:t>
      </w:r>
      <w:r w:rsidR="0060185C">
        <w:rPr>
          <w:lang w:val="en-US"/>
        </w:rPr>
        <w:t>SUBTY</w:t>
      </w:r>
      <w:r w:rsidR="0060185C" w:rsidRPr="002512F7">
        <w:t>.</w:t>
      </w:r>
    </w:p>
    <w:p w:rsidR="002A6BC0" w:rsidRPr="002A6BC0" w:rsidRDefault="002A6BC0" w:rsidP="002E1269">
      <w:pPr>
        <w:pStyle w:val="a3"/>
      </w:pPr>
      <w:r>
        <w:t>Идентификатор объектов</w:t>
      </w:r>
      <w:r w:rsidR="0070537B" w:rsidRPr="00E34B67">
        <w:t xml:space="preserve"> </w:t>
      </w:r>
      <w:r w:rsidR="0070537B">
        <w:rPr>
          <w:lang w:val="en-US"/>
        </w:rPr>
        <w:t>OM</w:t>
      </w:r>
      <w:r w:rsidR="00DE23D6">
        <w:t>?</w:t>
      </w:r>
    </w:p>
    <w:p w:rsidR="002A6BC0" w:rsidRPr="00E34B67" w:rsidRDefault="002A6BC0" w:rsidP="002E1269">
      <w:pPr>
        <w:pStyle w:val="a3"/>
        <w:rPr>
          <w:b/>
        </w:rPr>
      </w:pPr>
    </w:p>
    <w:p w:rsidR="00462B1E" w:rsidRPr="00E34B67" w:rsidRDefault="00462B1E" w:rsidP="002E1269">
      <w:pPr>
        <w:pStyle w:val="a3"/>
        <w:rPr>
          <w:b/>
        </w:rPr>
      </w:pPr>
    </w:p>
    <w:p w:rsidR="0050104D" w:rsidRPr="003A59DD" w:rsidRDefault="00A03730" w:rsidP="002E1269">
      <w:pPr>
        <w:pStyle w:val="a3"/>
      </w:pPr>
      <w:r w:rsidRPr="00A03730">
        <w:rPr>
          <w:lang w:val="en-US"/>
        </w:rPr>
        <w:t>T</w:t>
      </w:r>
      <w:r w:rsidRPr="00ED06E4">
        <w:t>777</w:t>
      </w:r>
      <w:r w:rsidRPr="00A03730">
        <w:rPr>
          <w:lang w:val="en-US"/>
        </w:rPr>
        <w:t>D</w:t>
      </w:r>
      <w:r w:rsidR="00514584" w:rsidRPr="000866F1">
        <w:t xml:space="preserve"> – </w:t>
      </w:r>
      <w:r w:rsidR="0050104D">
        <w:t xml:space="preserve">таблицы </w:t>
      </w:r>
      <w:r w:rsidR="00CD3504">
        <w:t xml:space="preserve">к </w:t>
      </w:r>
      <w:r w:rsidR="0050104D">
        <w:t xml:space="preserve">инфотипов и </w:t>
      </w:r>
      <w:r w:rsidR="00ED06E4">
        <w:t>инфо-</w:t>
      </w:r>
      <w:r w:rsidR="0050104D">
        <w:t>подтипов</w:t>
      </w:r>
    </w:p>
    <w:p w:rsidR="006249A9" w:rsidRPr="006249A9" w:rsidRDefault="006249A9" w:rsidP="002E1269">
      <w:pPr>
        <w:pStyle w:val="a3"/>
        <w:rPr>
          <w:b/>
          <w:lang w:val="en-US"/>
        </w:rPr>
      </w:pPr>
      <w:r w:rsidRPr="006249A9">
        <w:rPr>
          <w:b/>
        </w:rPr>
        <w:t>Таблицы</w:t>
      </w:r>
      <w:r w:rsidRPr="006249A9">
        <w:rPr>
          <w:b/>
          <w:lang w:val="en-US"/>
        </w:rPr>
        <w:t xml:space="preserve"> </w:t>
      </w:r>
      <w:r w:rsidRPr="006249A9">
        <w:rPr>
          <w:b/>
        </w:rPr>
        <w:t>инфотипов</w:t>
      </w:r>
      <w:r w:rsidRPr="006249A9">
        <w:rPr>
          <w:b/>
          <w:lang w:val="en-US"/>
        </w:rPr>
        <w:t>:</w:t>
      </w:r>
    </w:p>
    <w:p w:rsidR="006249A9" w:rsidRPr="006249A9" w:rsidRDefault="006249A9" w:rsidP="006249A9">
      <w:pPr>
        <w:pStyle w:val="a3"/>
        <w:rPr>
          <w:lang w:val="en-US"/>
        </w:rPr>
      </w:pPr>
      <w:r w:rsidRPr="006249A9">
        <w:rPr>
          <w:rStyle w:val="a7"/>
          <w:lang w:val="en-US"/>
        </w:rPr>
        <w:t>Database Tables in HR</w:t>
      </w:r>
    </w:p>
    <w:p w:rsidR="006249A9" w:rsidRPr="006249A9" w:rsidRDefault="006249A9" w:rsidP="006249A9">
      <w:pPr>
        <w:pStyle w:val="a3"/>
        <w:rPr>
          <w:lang w:val="en-US"/>
        </w:rPr>
      </w:pPr>
      <w:r w:rsidRPr="006249A9">
        <w:rPr>
          <w:rStyle w:val="a7"/>
          <w:lang w:val="en-US"/>
        </w:rPr>
        <w:t>1. Personnel Administration (PA)</w:t>
      </w:r>
      <w:r w:rsidRPr="006249A9">
        <w:rPr>
          <w:lang w:val="en-US"/>
        </w:rPr>
        <w:t xml:space="preserve"> - master and time data infotype tables (transparent tables). PAnnnn: e.g. PA0001 for infotype 0001</w:t>
      </w:r>
    </w:p>
    <w:p w:rsidR="006249A9" w:rsidRPr="006249A9" w:rsidRDefault="006249A9" w:rsidP="006249A9">
      <w:pPr>
        <w:pStyle w:val="a3"/>
        <w:rPr>
          <w:lang w:val="en-US"/>
        </w:rPr>
      </w:pPr>
      <w:r w:rsidRPr="006249A9">
        <w:rPr>
          <w:rStyle w:val="a7"/>
          <w:lang w:val="en-US"/>
        </w:rPr>
        <w:t>2. Personnel Development (PD)</w:t>
      </w:r>
      <w:r w:rsidRPr="006249A9">
        <w:rPr>
          <w:lang w:val="en-US"/>
        </w:rPr>
        <w:t xml:space="preserve"> - Org Unit, Job, Position, etc. (transparent tables). HRPnnnn: e.g. HRP1000 for infotype 1000</w:t>
      </w:r>
    </w:p>
    <w:p w:rsidR="006249A9" w:rsidRPr="003A59DD" w:rsidRDefault="006249A9" w:rsidP="006249A9">
      <w:pPr>
        <w:pStyle w:val="a3"/>
        <w:rPr>
          <w:lang w:val="en-US"/>
        </w:rPr>
      </w:pPr>
      <w:r w:rsidRPr="006249A9">
        <w:rPr>
          <w:rStyle w:val="a7"/>
          <w:lang w:val="en-US"/>
        </w:rPr>
        <w:lastRenderedPageBreak/>
        <w:t>3. Time/Travel expense/Payroll/Applicant Tracking data/HR work areas/Documents (cluster PCLn: e.g. PCL2 for time/payroll results</w:t>
      </w:r>
      <w:r w:rsidRPr="006249A9">
        <w:rPr>
          <w:lang w:val="en-US"/>
        </w:rPr>
        <w:t>.</w:t>
      </w:r>
    </w:p>
    <w:p w:rsidR="008146B7" w:rsidRPr="003A59DD" w:rsidRDefault="008146B7" w:rsidP="006249A9">
      <w:pPr>
        <w:pStyle w:val="a3"/>
        <w:rPr>
          <w:lang w:val="en-US"/>
        </w:rPr>
      </w:pPr>
      <w:r w:rsidRPr="003A59DD">
        <w:rPr>
          <w:lang w:val="en-US"/>
        </w:rPr>
        <w:t>https://wiki.scn.sap.com/wiki/display/ABAP/Human+Resource+Tables+-+a+quick+reference+guide+for+an+ABAP+HR+Consultant</w:t>
      </w:r>
    </w:p>
    <w:p w:rsidR="006D6D1F" w:rsidRPr="00462B1E" w:rsidRDefault="006D6D1F" w:rsidP="002E1269">
      <w:pPr>
        <w:pStyle w:val="a3"/>
        <w:rPr>
          <w:b/>
          <w:lang w:val="en-US"/>
        </w:rPr>
      </w:pPr>
      <w:r w:rsidRPr="00462B1E">
        <w:rPr>
          <w:b/>
          <w:lang w:val="en-US"/>
        </w:rPr>
        <w:t>Infotype ranges:</w:t>
      </w:r>
    </w:p>
    <w:p w:rsidR="002E1269" w:rsidRPr="003021B4" w:rsidRDefault="002E1269" w:rsidP="002E1269">
      <w:pPr>
        <w:pStyle w:val="a3"/>
        <w:rPr>
          <w:lang w:val="en-US"/>
        </w:rPr>
      </w:pPr>
      <w:r w:rsidRPr="003021B4">
        <w:rPr>
          <w:lang w:val="en-US"/>
        </w:rPr>
        <w:t xml:space="preserve">0000 - 0999 </w:t>
      </w:r>
      <w:r w:rsidR="001D0609">
        <w:rPr>
          <w:lang w:val="en-US"/>
        </w:rPr>
        <w:t>PA</w:t>
      </w:r>
      <w:r w:rsidR="00462B1E" w:rsidRPr="00462B1E">
        <w:rPr>
          <w:lang w:val="en-US"/>
        </w:rPr>
        <w:t xml:space="preserve"> and Payroll Data </w:t>
      </w:r>
      <w:r w:rsidRPr="002E1269">
        <w:rPr>
          <w:lang w:val="en-US"/>
        </w:rPr>
        <w:t>PAXXXX</w:t>
      </w:r>
      <w:r w:rsidR="001D0609">
        <w:rPr>
          <w:lang w:val="en-US"/>
        </w:rPr>
        <w:t xml:space="preserve"> “employee”</w:t>
      </w:r>
      <w:r w:rsidR="002352A9" w:rsidRPr="003021B4">
        <w:rPr>
          <w:lang w:val="en-US"/>
        </w:rPr>
        <w:t xml:space="preserve"> (</w:t>
      </w:r>
      <w:r w:rsidR="002352A9">
        <w:rPr>
          <w:lang w:val="en-US"/>
        </w:rPr>
        <w:t>PB</w:t>
      </w:r>
      <w:r w:rsidR="00A044B0">
        <w:rPr>
          <w:lang w:val="en-US"/>
        </w:rPr>
        <w:t xml:space="preserve">XXX </w:t>
      </w:r>
      <w:r w:rsidR="001D0609">
        <w:rPr>
          <w:lang w:val="en-US"/>
        </w:rPr>
        <w:t xml:space="preserve">“candidate” </w:t>
      </w:r>
      <w:r w:rsidR="00A044B0">
        <w:t>Данные</w:t>
      </w:r>
      <w:r w:rsidR="00A044B0" w:rsidRPr="00A044B0">
        <w:rPr>
          <w:lang w:val="en-US"/>
        </w:rPr>
        <w:t xml:space="preserve"> </w:t>
      </w:r>
      <w:r w:rsidR="00A044B0">
        <w:t>кандидатов</w:t>
      </w:r>
      <w:r w:rsidR="002352A9" w:rsidRPr="003021B4">
        <w:rPr>
          <w:lang w:val="en-US"/>
        </w:rPr>
        <w:t>)</w:t>
      </w:r>
    </w:p>
    <w:p w:rsidR="002E1269" w:rsidRPr="002E1269" w:rsidRDefault="002E1269" w:rsidP="002E1269">
      <w:pPr>
        <w:pStyle w:val="a3"/>
        <w:rPr>
          <w:lang w:val="en-US"/>
        </w:rPr>
      </w:pPr>
      <w:r w:rsidRPr="002E1269">
        <w:rPr>
          <w:lang w:val="en-US"/>
        </w:rPr>
        <w:t>1000 - 1999 Personnel Planning</w:t>
      </w:r>
      <w:r>
        <w:rPr>
          <w:lang w:val="en-US"/>
        </w:rPr>
        <w:t xml:space="preserve"> </w:t>
      </w:r>
      <w:r w:rsidRPr="002E1269">
        <w:rPr>
          <w:lang w:val="en-US"/>
        </w:rPr>
        <w:t>HRPXXXX</w:t>
      </w:r>
    </w:p>
    <w:p w:rsidR="002E1269" w:rsidRPr="002E1269" w:rsidRDefault="002E1269" w:rsidP="00F8083C">
      <w:pPr>
        <w:pStyle w:val="a3"/>
        <w:rPr>
          <w:lang w:val="en-US"/>
        </w:rPr>
      </w:pPr>
      <w:r w:rsidRPr="002E1269">
        <w:rPr>
          <w:lang w:val="en-US"/>
        </w:rPr>
        <w:t>2000 - 2999 Time Mgmt</w:t>
      </w:r>
      <w:r>
        <w:rPr>
          <w:lang w:val="en-US"/>
        </w:rPr>
        <w:t xml:space="preserve"> </w:t>
      </w:r>
      <w:r w:rsidRPr="002E1269">
        <w:rPr>
          <w:lang w:val="en-US"/>
        </w:rPr>
        <w:t>PAXXXX</w:t>
      </w:r>
    </w:p>
    <w:p w:rsidR="002E1269" w:rsidRPr="002E1269" w:rsidRDefault="002E1269" w:rsidP="002E1269">
      <w:pPr>
        <w:pStyle w:val="a3"/>
        <w:rPr>
          <w:lang w:val="en-US"/>
        </w:rPr>
      </w:pPr>
      <w:r w:rsidRPr="002E1269">
        <w:rPr>
          <w:lang w:val="en-US"/>
        </w:rPr>
        <w:t>4000 - 4999 Recruitment</w:t>
      </w:r>
      <w:r>
        <w:rPr>
          <w:lang w:val="en-US"/>
        </w:rPr>
        <w:t xml:space="preserve"> </w:t>
      </w:r>
      <w:r w:rsidRPr="00ED06E4">
        <w:rPr>
          <w:lang w:val="en-US"/>
        </w:rPr>
        <w:t>PBXXXX.</w:t>
      </w:r>
    </w:p>
    <w:p w:rsidR="002E1269" w:rsidRPr="00CC1089" w:rsidRDefault="002E1269" w:rsidP="002E1269">
      <w:pPr>
        <w:pStyle w:val="a3"/>
        <w:rPr>
          <w:lang w:val="en-US"/>
        </w:rPr>
      </w:pPr>
      <w:r w:rsidRPr="00CC1089">
        <w:rPr>
          <w:lang w:val="en-US"/>
        </w:rPr>
        <w:t xml:space="preserve">5000 - 5999 </w:t>
      </w:r>
      <w:r w:rsidRPr="002E1269">
        <w:rPr>
          <w:lang w:val="en-US"/>
        </w:rPr>
        <w:t>E</w:t>
      </w:r>
      <w:r w:rsidRPr="00CC1089">
        <w:rPr>
          <w:lang w:val="en-US"/>
        </w:rPr>
        <w:t>-</w:t>
      </w:r>
      <w:r w:rsidRPr="002E1269">
        <w:rPr>
          <w:lang w:val="en-US"/>
        </w:rPr>
        <w:t>Recruiting</w:t>
      </w:r>
      <w:r w:rsidRPr="00CC1089">
        <w:rPr>
          <w:lang w:val="en-US"/>
        </w:rPr>
        <w:t>/</w:t>
      </w:r>
      <w:r w:rsidRPr="002E1269">
        <w:rPr>
          <w:lang w:val="en-US"/>
        </w:rPr>
        <w:t>Talent</w:t>
      </w:r>
      <w:r w:rsidRPr="00CC1089">
        <w:rPr>
          <w:lang w:val="en-US"/>
        </w:rPr>
        <w:t xml:space="preserve"> </w:t>
      </w:r>
      <w:r w:rsidRPr="002E1269">
        <w:rPr>
          <w:lang w:val="en-US"/>
        </w:rPr>
        <w:t>Mgmt</w:t>
      </w:r>
      <w:r w:rsidR="00F8083C">
        <w:rPr>
          <w:lang w:val="en-US"/>
        </w:rPr>
        <w:t xml:space="preserve"> HRPXXXX</w:t>
      </w:r>
    </w:p>
    <w:p w:rsidR="002E1269" w:rsidRPr="00C7197A" w:rsidRDefault="002E1269" w:rsidP="00C7197A">
      <w:pPr>
        <w:autoSpaceDE w:val="0"/>
        <w:autoSpaceDN w:val="0"/>
        <w:adjustRightInd w:val="0"/>
        <w:spacing w:after="0" w:line="240" w:lineRule="auto"/>
        <w:rPr>
          <w:sz w:val="28"/>
          <w:szCs w:val="28"/>
          <w:lang w:val="en-US"/>
        </w:rPr>
      </w:pPr>
      <w:r w:rsidRPr="00C7197A">
        <w:rPr>
          <w:lang w:val="en-US"/>
        </w:rPr>
        <w:t xml:space="preserve">9000 - 9999 </w:t>
      </w:r>
      <w:r w:rsidR="00C7197A" w:rsidRPr="00C7197A">
        <w:rPr>
          <w:rFonts w:ascii="TimesNewRoman" w:hAnsi="TimesNewRoman" w:cs="TimesNewRoman"/>
          <w:color w:val="231F20"/>
          <w:sz w:val="28"/>
          <w:szCs w:val="28"/>
          <w:lang w:val="en-US"/>
        </w:rPr>
        <w:t>reserved for customer-defined infotypes</w:t>
      </w:r>
    </w:p>
    <w:p w:rsidR="007462C4" w:rsidRDefault="007462C4" w:rsidP="002E1269">
      <w:pPr>
        <w:pStyle w:val="a3"/>
        <w:rPr>
          <w:lang w:val="en-US"/>
        </w:rPr>
      </w:pPr>
    </w:p>
    <w:p w:rsidR="007462C4" w:rsidRPr="00C7197A" w:rsidRDefault="007462C4" w:rsidP="002E1269">
      <w:pPr>
        <w:pStyle w:val="a3"/>
        <w:rPr>
          <w:lang w:val="en-US"/>
        </w:rPr>
      </w:pPr>
      <w:r>
        <w:rPr>
          <w:lang w:val="en-US"/>
        </w:rPr>
        <w:t xml:space="preserve">0000 Actions </w:t>
      </w:r>
      <w:r>
        <w:t>Мероприятия</w:t>
      </w:r>
    </w:p>
    <w:p w:rsidR="007462C4" w:rsidRPr="00B341BA" w:rsidRDefault="007462C4" w:rsidP="007462C4">
      <w:pPr>
        <w:pStyle w:val="a3"/>
        <w:rPr>
          <w:lang w:val="en-US"/>
        </w:rPr>
      </w:pPr>
      <w:r>
        <w:rPr>
          <w:lang w:val="en-US"/>
        </w:rPr>
        <w:t xml:space="preserve">0001 Organizational assignment </w:t>
      </w:r>
      <w:r>
        <w:t>Орг</w:t>
      </w:r>
      <w:r w:rsidRPr="007462C4">
        <w:rPr>
          <w:lang w:val="en-US"/>
        </w:rPr>
        <w:t xml:space="preserve">. </w:t>
      </w:r>
      <w:r>
        <w:t>Присвоение</w:t>
      </w:r>
    </w:p>
    <w:p w:rsidR="007462C4" w:rsidRPr="00DC6BB0" w:rsidRDefault="007462C4" w:rsidP="007462C4">
      <w:pPr>
        <w:pStyle w:val="a3"/>
        <w:rPr>
          <w:lang w:val="en-US"/>
        </w:rPr>
      </w:pPr>
      <w:r w:rsidRPr="00DC6BB0">
        <w:rPr>
          <w:lang w:val="en-US"/>
        </w:rPr>
        <w:t xml:space="preserve">0002 </w:t>
      </w:r>
      <w:r>
        <w:rPr>
          <w:lang w:val="en-US"/>
        </w:rPr>
        <w:t>Personal</w:t>
      </w:r>
      <w:r w:rsidRPr="00DC6BB0">
        <w:rPr>
          <w:lang w:val="en-US"/>
        </w:rPr>
        <w:t xml:space="preserve"> </w:t>
      </w:r>
      <w:r>
        <w:rPr>
          <w:lang w:val="en-US"/>
        </w:rPr>
        <w:t>data</w:t>
      </w:r>
      <w:r w:rsidRPr="00DC6BB0">
        <w:rPr>
          <w:lang w:val="en-US"/>
        </w:rPr>
        <w:t xml:space="preserve"> </w:t>
      </w:r>
      <w:r>
        <w:t>Персональные</w:t>
      </w:r>
      <w:r w:rsidRPr="00DC6BB0">
        <w:rPr>
          <w:lang w:val="en-US"/>
        </w:rPr>
        <w:t xml:space="preserve"> </w:t>
      </w:r>
      <w:r>
        <w:t>данные</w:t>
      </w:r>
    </w:p>
    <w:p w:rsidR="007462C4" w:rsidRPr="00DC6BB0" w:rsidRDefault="00EC166B" w:rsidP="002E1269">
      <w:pPr>
        <w:pStyle w:val="a3"/>
        <w:rPr>
          <w:lang w:val="en-US"/>
        </w:rPr>
      </w:pPr>
      <w:r w:rsidRPr="00DC6BB0">
        <w:rPr>
          <w:lang w:val="en-US"/>
        </w:rPr>
        <w:t xml:space="preserve">1000 </w:t>
      </w:r>
      <w:r>
        <w:rPr>
          <w:lang w:val="en-US"/>
        </w:rPr>
        <w:t>Object</w:t>
      </w:r>
      <w:r w:rsidRPr="00DC6BB0">
        <w:rPr>
          <w:lang w:val="en-US"/>
        </w:rPr>
        <w:t xml:space="preserve"> </w:t>
      </w:r>
      <w:r>
        <w:t>Объект</w:t>
      </w:r>
    </w:p>
    <w:p w:rsidR="00EC166B" w:rsidRPr="00DC6BB0" w:rsidRDefault="00EC166B" w:rsidP="002E1269">
      <w:pPr>
        <w:pStyle w:val="a3"/>
        <w:rPr>
          <w:lang w:val="en-US"/>
        </w:rPr>
      </w:pPr>
      <w:r w:rsidRPr="00DC6BB0">
        <w:rPr>
          <w:lang w:val="en-US"/>
        </w:rPr>
        <w:t xml:space="preserve">1001 </w:t>
      </w:r>
      <w:r>
        <w:rPr>
          <w:lang w:val="en-US"/>
        </w:rPr>
        <w:t>Relationships</w:t>
      </w:r>
      <w:r w:rsidRPr="00DC6BB0">
        <w:rPr>
          <w:lang w:val="en-US"/>
        </w:rPr>
        <w:t xml:space="preserve"> </w:t>
      </w:r>
      <w:r>
        <w:t>Соединения</w:t>
      </w:r>
    </w:p>
    <w:p w:rsidR="00EC166B" w:rsidRPr="00DC6BB0" w:rsidRDefault="00EC166B" w:rsidP="002E1269">
      <w:pPr>
        <w:pStyle w:val="a3"/>
        <w:rPr>
          <w:lang w:val="en-US"/>
        </w:rPr>
      </w:pPr>
      <w:r w:rsidRPr="00DC6BB0">
        <w:rPr>
          <w:lang w:val="en-US"/>
        </w:rPr>
        <w:t xml:space="preserve">1002 </w:t>
      </w:r>
      <w:r>
        <w:rPr>
          <w:lang w:val="en-US"/>
        </w:rPr>
        <w:t>Description</w:t>
      </w:r>
      <w:r w:rsidRPr="00DC6BB0">
        <w:rPr>
          <w:lang w:val="en-US"/>
        </w:rPr>
        <w:t xml:space="preserve"> </w:t>
      </w:r>
      <w:r>
        <w:t>Вербальное</w:t>
      </w:r>
      <w:r w:rsidRPr="00DC6BB0">
        <w:rPr>
          <w:lang w:val="en-US"/>
        </w:rPr>
        <w:t xml:space="preserve"> </w:t>
      </w:r>
      <w:r>
        <w:t>описание</w:t>
      </w:r>
    </w:p>
    <w:p w:rsidR="00162FEA" w:rsidRPr="00DC6BB0" w:rsidRDefault="00785F0B" w:rsidP="00162FEA">
      <w:pPr>
        <w:pStyle w:val="a3"/>
        <w:rPr>
          <w:b/>
          <w:lang w:val="en-US"/>
        </w:rPr>
      </w:pPr>
      <w:r>
        <w:rPr>
          <w:b/>
        </w:rPr>
        <w:t>Проверочные</w:t>
      </w:r>
      <w:r w:rsidRPr="00DC6BB0">
        <w:rPr>
          <w:b/>
          <w:lang w:val="en-US"/>
        </w:rPr>
        <w:t xml:space="preserve"> </w:t>
      </w:r>
      <w:r>
        <w:rPr>
          <w:b/>
        </w:rPr>
        <w:t>таблицы</w:t>
      </w:r>
      <w:r w:rsidR="00162FEA" w:rsidRPr="00DC6BB0">
        <w:rPr>
          <w:b/>
          <w:lang w:val="en-US"/>
        </w:rPr>
        <w:t xml:space="preserve"> </w:t>
      </w:r>
      <w:r w:rsidR="00162FEA" w:rsidRPr="00462B1E">
        <w:rPr>
          <w:b/>
        </w:rPr>
        <w:t>инфотипов</w:t>
      </w:r>
      <w:r w:rsidR="00162FEA" w:rsidRPr="00DC6BB0">
        <w:rPr>
          <w:b/>
          <w:lang w:val="en-US"/>
        </w:rPr>
        <w:t>:</w:t>
      </w:r>
    </w:p>
    <w:p w:rsidR="00162FEA" w:rsidRPr="00785F0B" w:rsidRDefault="00162FEA" w:rsidP="00162FEA">
      <w:pPr>
        <w:pStyle w:val="a3"/>
        <w:rPr>
          <w:lang w:val="en-US"/>
        </w:rPr>
      </w:pPr>
      <w:r w:rsidRPr="003021B4">
        <w:rPr>
          <w:lang w:val="en-US"/>
        </w:rPr>
        <w:t>T</w:t>
      </w:r>
      <w:r w:rsidRPr="00785F0B">
        <w:rPr>
          <w:lang w:val="en-US"/>
        </w:rPr>
        <w:t>582</w:t>
      </w:r>
      <w:r w:rsidRPr="003021B4">
        <w:rPr>
          <w:lang w:val="en-US"/>
        </w:rPr>
        <w:t>S</w:t>
      </w:r>
      <w:r w:rsidRPr="00785F0B">
        <w:rPr>
          <w:lang w:val="en-US"/>
        </w:rPr>
        <w:t xml:space="preserve"> – </w:t>
      </w:r>
      <w:r>
        <w:rPr>
          <w:lang w:val="en-US"/>
        </w:rPr>
        <w:t>PA</w:t>
      </w:r>
      <w:r w:rsidRPr="00785F0B">
        <w:rPr>
          <w:lang w:val="en-US"/>
        </w:rPr>
        <w:t xml:space="preserve"> – </w:t>
      </w:r>
      <w:r>
        <w:rPr>
          <w:lang w:val="en-US"/>
        </w:rPr>
        <w:t>PA</w:t>
      </w:r>
      <w:r w:rsidRPr="00785F0B">
        <w:rPr>
          <w:lang w:val="en-US"/>
        </w:rPr>
        <w:t>(</w:t>
      </w:r>
      <w:r>
        <w:rPr>
          <w:lang w:val="en-US"/>
        </w:rPr>
        <w:t>PB</w:t>
      </w:r>
      <w:r w:rsidRPr="00785F0B">
        <w:rPr>
          <w:lang w:val="en-US"/>
        </w:rPr>
        <w:t xml:space="preserve">) </w:t>
      </w:r>
      <w:r>
        <w:rPr>
          <w:lang w:val="en-US"/>
        </w:rPr>
        <w:t>XXXX</w:t>
      </w:r>
      <w:r w:rsidRPr="00785F0B">
        <w:rPr>
          <w:lang w:val="en-US"/>
        </w:rPr>
        <w:t xml:space="preserve"> </w:t>
      </w:r>
      <w:r>
        <w:rPr>
          <w:lang w:val="en-US"/>
        </w:rPr>
        <w:t>Master</w:t>
      </w:r>
      <w:r w:rsidRPr="00785F0B">
        <w:rPr>
          <w:lang w:val="en-US"/>
        </w:rPr>
        <w:t>/</w:t>
      </w:r>
      <w:r>
        <w:rPr>
          <w:lang w:val="en-US"/>
        </w:rPr>
        <w:t>Time</w:t>
      </w:r>
      <w:r w:rsidRPr="00785F0B">
        <w:rPr>
          <w:lang w:val="en-US"/>
        </w:rPr>
        <w:t xml:space="preserve"> </w:t>
      </w:r>
      <w:r>
        <w:rPr>
          <w:lang w:val="en-US"/>
        </w:rPr>
        <w:t>Data</w:t>
      </w:r>
    </w:p>
    <w:p w:rsidR="00162FEA" w:rsidRPr="00462B1E" w:rsidRDefault="00162FEA" w:rsidP="00162FEA">
      <w:pPr>
        <w:pStyle w:val="a3"/>
        <w:rPr>
          <w:lang w:val="en-US"/>
        </w:rPr>
      </w:pPr>
      <w:r w:rsidRPr="003021B4">
        <w:rPr>
          <w:lang w:val="en-US"/>
        </w:rPr>
        <w:t>T777T</w:t>
      </w:r>
      <w:r>
        <w:rPr>
          <w:lang w:val="en-US"/>
        </w:rPr>
        <w:t xml:space="preserve"> – OM – HRPXXXX </w:t>
      </w:r>
      <w:r w:rsidRPr="00462B1E">
        <w:rPr>
          <w:lang w:val="en-US"/>
        </w:rPr>
        <w:t>Organizational Data</w:t>
      </w:r>
    </w:p>
    <w:p w:rsidR="00462B1E" w:rsidRPr="00A60041" w:rsidRDefault="00462B1E" w:rsidP="00462B1E">
      <w:pPr>
        <w:pStyle w:val="a3"/>
        <w:rPr>
          <w:b/>
          <w:lang w:val="en-US"/>
        </w:rPr>
      </w:pPr>
      <w:r w:rsidRPr="00462B1E">
        <w:rPr>
          <w:b/>
          <w:lang w:val="en-US"/>
        </w:rPr>
        <w:t>HR Master data</w:t>
      </w:r>
      <w:r w:rsidR="00A60041" w:rsidRPr="007462C4">
        <w:rPr>
          <w:b/>
          <w:lang w:val="en-US"/>
        </w:rPr>
        <w:t xml:space="preserve"> (</w:t>
      </w:r>
      <w:r w:rsidR="00A60041">
        <w:rPr>
          <w:b/>
          <w:lang w:val="en-US"/>
        </w:rPr>
        <w:t>PA)</w:t>
      </w:r>
    </w:p>
    <w:p w:rsidR="00462B1E" w:rsidRPr="00462B1E" w:rsidRDefault="00462B1E" w:rsidP="00462B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462B1E">
        <w:rPr>
          <w:rFonts w:ascii="Times New Roman" w:eastAsia="Times New Roman" w:hAnsi="Times New Roman" w:cs="Times New Roman"/>
          <w:sz w:val="24"/>
          <w:szCs w:val="24"/>
          <w:lang w:val="en-US" w:eastAsia="ru-RU"/>
        </w:rPr>
        <w:t>Infotype</w:t>
      </w:r>
      <w:r>
        <w:rPr>
          <w:rFonts w:ascii="Times New Roman" w:eastAsia="Times New Roman" w:hAnsi="Times New Roman" w:cs="Times New Roman"/>
          <w:sz w:val="24"/>
          <w:szCs w:val="24"/>
          <w:lang w:val="en-US" w:eastAsia="ru-RU"/>
        </w:rPr>
        <w:t>s</w:t>
      </w:r>
    </w:p>
    <w:p w:rsidR="00462B1E" w:rsidRDefault="00462B1E" w:rsidP="00462B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Subtypes</w:t>
      </w:r>
    </w:p>
    <w:p w:rsidR="00462B1E" w:rsidRPr="00462B1E" w:rsidRDefault="00462B1E" w:rsidP="00462B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462B1E">
        <w:rPr>
          <w:rFonts w:ascii="Times New Roman" w:eastAsia="Times New Roman" w:hAnsi="Times New Roman" w:cs="Times New Roman"/>
          <w:sz w:val="24"/>
          <w:szCs w:val="24"/>
          <w:lang w:val="en-US" w:eastAsia="ru-RU"/>
        </w:rPr>
        <w:t>Object Identification to differentiate between data records</w:t>
      </w:r>
    </w:p>
    <w:p w:rsidR="00462B1E" w:rsidRPr="007462C4" w:rsidRDefault="00462B1E" w:rsidP="00462B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7462C4">
        <w:rPr>
          <w:rFonts w:ascii="Times New Roman" w:eastAsia="Times New Roman" w:hAnsi="Times New Roman" w:cs="Times New Roman"/>
          <w:sz w:val="24"/>
          <w:szCs w:val="24"/>
          <w:lang w:val="en-US" w:eastAsia="ru-RU"/>
        </w:rPr>
        <w:t>Data structure</w:t>
      </w:r>
    </w:p>
    <w:p w:rsidR="00462B1E" w:rsidRPr="007462C4" w:rsidRDefault="00462B1E" w:rsidP="00462B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7462C4">
        <w:rPr>
          <w:rFonts w:ascii="Times New Roman" w:eastAsia="Times New Roman" w:hAnsi="Times New Roman" w:cs="Times New Roman"/>
          <w:sz w:val="24"/>
          <w:szCs w:val="24"/>
          <w:lang w:val="en-US" w:eastAsia="ru-RU"/>
        </w:rPr>
        <w:t>Relationship</w:t>
      </w:r>
    </w:p>
    <w:p w:rsidR="00462B1E" w:rsidRDefault="00462B1E" w:rsidP="00462B1E">
      <w:pPr>
        <w:pStyle w:val="a3"/>
        <w:rPr>
          <w:lang w:val="en-US"/>
        </w:rPr>
      </w:pPr>
      <w:r>
        <w:t>employee’s personnel number</w:t>
      </w:r>
    </w:p>
    <w:p w:rsidR="00CE4E95" w:rsidRDefault="00DD6E92">
      <w:pPr>
        <w:rPr>
          <w:sz w:val="28"/>
          <w:szCs w:val="28"/>
        </w:rPr>
      </w:pPr>
      <w:r w:rsidRPr="00DD6E92">
        <w:rPr>
          <w:sz w:val="28"/>
          <w:szCs w:val="28"/>
        </w:rPr>
        <w:lastRenderedPageBreak/>
        <w:t>PLOGI (отчет RHPLOGI0) предоставляет прозрачный каталог всех объектов планирования персонала для инфо-типа 1000 и используется для аналитических отчетов.</w:t>
      </w:r>
    </w:p>
    <w:p w:rsidR="00E80561" w:rsidRDefault="00E80561">
      <w:pPr>
        <w:rPr>
          <w:sz w:val="28"/>
          <w:szCs w:val="28"/>
          <w:lang w:val="en-US"/>
        </w:rPr>
      </w:pPr>
      <w:r>
        <w:rPr>
          <w:sz w:val="28"/>
          <w:szCs w:val="28"/>
        </w:rPr>
        <w:t>Ключивые</w:t>
      </w:r>
      <w:r w:rsidRPr="00B341BA">
        <w:rPr>
          <w:sz w:val="28"/>
          <w:szCs w:val="28"/>
          <w:lang w:val="en-US"/>
        </w:rPr>
        <w:t xml:space="preserve"> </w:t>
      </w:r>
      <w:r>
        <w:rPr>
          <w:sz w:val="28"/>
          <w:szCs w:val="28"/>
        </w:rPr>
        <w:t>поля</w:t>
      </w:r>
      <w:r w:rsidRPr="00B341BA">
        <w:rPr>
          <w:sz w:val="28"/>
          <w:szCs w:val="28"/>
          <w:lang w:val="en-US"/>
        </w:rPr>
        <w:t xml:space="preserve"> </w:t>
      </w:r>
      <w:r>
        <w:rPr>
          <w:sz w:val="28"/>
          <w:szCs w:val="28"/>
          <w:lang w:val="en-US"/>
        </w:rPr>
        <w:t>PA</w:t>
      </w:r>
    </w:p>
    <w:p w:rsidR="00E80561" w:rsidRDefault="00E80561">
      <w:pPr>
        <w:rPr>
          <w:sz w:val="28"/>
          <w:szCs w:val="28"/>
          <w:lang w:val="en-US"/>
        </w:rPr>
      </w:pPr>
      <w:r w:rsidRPr="00E80561">
        <w:rPr>
          <w:sz w:val="28"/>
          <w:szCs w:val="28"/>
          <w:lang w:val="en-US"/>
        </w:rPr>
        <w:t>MANDT</w:t>
      </w:r>
      <w:r>
        <w:rPr>
          <w:sz w:val="28"/>
          <w:szCs w:val="28"/>
          <w:lang w:val="en-US"/>
        </w:rPr>
        <w:t xml:space="preserve"> Client </w:t>
      </w:r>
    </w:p>
    <w:p w:rsidR="00E80561" w:rsidRDefault="00E80561">
      <w:pPr>
        <w:rPr>
          <w:sz w:val="28"/>
          <w:szCs w:val="28"/>
          <w:lang w:val="en-US"/>
        </w:rPr>
      </w:pPr>
      <w:r w:rsidRPr="00E80561">
        <w:rPr>
          <w:sz w:val="28"/>
          <w:szCs w:val="28"/>
          <w:lang w:val="en-US"/>
        </w:rPr>
        <w:t>.INCLUDE</w:t>
      </w:r>
      <w:r>
        <w:rPr>
          <w:sz w:val="28"/>
          <w:szCs w:val="28"/>
          <w:lang w:val="en-US"/>
        </w:rPr>
        <w:t xml:space="preserve"> </w:t>
      </w:r>
      <w:r w:rsidRPr="00E80561">
        <w:rPr>
          <w:sz w:val="28"/>
          <w:szCs w:val="28"/>
          <w:lang w:val="en-US"/>
        </w:rPr>
        <w:t>PAKEY</w:t>
      </w:r>
      <w:r>
        <w:rPr>
          <w:sz w:val="28"/>
          <w:szCs w:val="28"/>
          <w:lang w:val="en-US"/>
        </w:rPr>
        <w:t xml:space="preserve"> </w:t>
      </w:r>
      <w:r w:rsidRPr="00E80561">
        <w:rPr>
          <w:sz w:val="28"/>
          <w:szCs w:val="28"/>
          <w:lang w:val="en-US"/>
        </w:rPr>
        <w:t>Key for HR Master Data</w:t>
      </w:r>
    </w:p>
    <w:p w:rsidR="00E80561" w:rsidRPr="00E80561" w:rsidRDefault="00E80561">
      <w:pPr>
        <w:rPr>
          <w:sz w:val="28"/>
          <w:szCs w:val="28"/>
          <w:lang w:val="en-US"/>
        </w:rPr>
      </w:pPr>
    </w:p>
    <w:p w:rsidR="00E80561" w:rsidRPr="00E80561" w:rsidRDefault="00E80561">
      <w:pPr>
        <w:rPr>
          <w:sz w:val="28"/>
          <w:szCs w:val="28"/>
          <w:lang w:val="en-US"/>
        </w:rPr>
      </w:pPr>
    </w:p>
    <w:p w:rsidR="00B9332E" w:rsidRPr="00B9332E" w:rsidRDefault="00B9332E" w:rsidP="00DD6E92">
      <w:pPr>
        <w:rPr>
          <w:b/>
          <w:sz w:val="28"/>
          <w:szCs w:val="28"/>
        </w:rPr>
      </w:pPr>
      <w:r w:rsidRPr="00B9332E">
        <w:rPr>
          <w:b/>
          <w:sz w:val="28"/>
          <w:szCs w:val="28"/>
          <w:lang w:val="en-US"/>
        </w:rPr>
        <w:t>Subtype</w:t>
      </w:r>
      <w:r w:rsidRPr="00B9332E">
        <w:rPr>
          <w:b/>
          <w:sz w:val="28"/>
          <w:szCs w:val="28"/>
        </w:rPr>
        <w:t xml:space="preserve"> Подтипы и что это.</w:t>
      </w:r>
    </w:p>
    <w:p w:rsidR="00DD6E92" w:rsidRPr="00B341BA" w:rsidRDefault="00DD6E92" w:rsidP="00C7197A">
      <w:pPr>
        <w:autoSpaceDE w:val="0"/>
        <w:autoSpaceDN w:val="0"/>
        <w:adjustRightInd w:val="0"/>
        <w:spacing w:after="0" w:line="240" w:lineRule="auto"/>
        <w:rPr>
          <w:sz w:val="28"/>
          <w:szCs w:val="28"/>
        </w:rPr>
      </w:pPr>
      <w:r w:rsidRPr="00DD6E92">
        <w:rPr>
          <w:sz w:val="28"/>
          <w:szCs w:val="28"/>
        </w:rPr>
        <w:t>Некоторые инфо-типы имеют подтипы</w:t>
      </w:r>
      <w:r w:rsidR="00C7197A" w:rsidRPr="00C7197A">
        <w:rPr>
          <w:sz w:val="28"/>
          <w:szCs w:val="28"/>
        </w:rPr>
        <w:t xml:space="preserve">. </w:t>
      </w:r>
      <w:r w:rsidRPr="00DD6E92">
        <w:rPr>
          <w:sz w:val="28"/>
          <w:szCs w:val="28"/>
        </w:rPr>
        <w:t>Например виды адресов для инфо-типа Адрес 0006 представляют собой подтипы</w:t>
      </w:r>
      <w:r w:rsidR="00C7197A" w:rsidRPr="00C7197A">
        <w:rPr>
          <w:sz w:val="28"/>
          <w:szCs w:val="28"/>
        </w:rPr>
        <w:t xml:space="preserve">: </w:t>
      </w:r>
      <w:r w:rsidR="00C7197A">
        <w:rPr>
          <w:rFonts w:ascii="TimesNewRoman" w:hAnsi="TimesNewRoman" w:cs="TimesNewRoman"/>
          <w:color w:val="231F20"/>
        </w:rPr>
        <w:t xml:space="preserve">Permanent Residence, Temporary </w:t>
      </w:r>
      <w:r w:rsidR="00597921" w:rsidRPr="00A2405B">
        <w:rPr>
          <w:rFonts w:ascii="TimesNewRoman" w:hAnsi="TimesNewRoman" w:cs="TimesNewRoman"/>
          <w:color w:val="231F20"/>
        </w:rPr>
        <w:t xml:space="preserve"> </w:t>
      </w:r>
      <w:r w:rsidR="00597921">
        <w:rPr>
          <w:rFonts w:ascii="TimesNewRoman" w:hAnsi="TimesNewRoman" w:cs="TimesNewRoman"/>
          <w:color w:val="231F20"/>
          <w:lang w:val="en-US"/>
        </w:rPr>
        <w:t>R</w:t>
      </w:r>
      <w:r w:rsidR="00C7197A">
        <w:rPr>
          <w:rFonts w:ascii="TimesNewRoman" w:hAnsi="TimesNewRoman" w:cs="TimesNewRoman"/>
          <w:color w:val="231F20"/>
        </w:rPr>
        <w:t>esidence, Emergency</w:t>
      </w:r>
      <w:r w:rsidR="00C7197A" w:rsidRPr="00C7197A">
        <w:rPr>
          <w:rFonts w:ascii="TimesNewRoman" w:hAnsi="TimesNewRoman" w:cs="TimesNewRoman"/>
          <w:color w:val="231F20"/>
        </w:rPr>
        <w:t xml:space="preserve"> </w:t>
      </w:r>
      <w:r w:rsidR="00C7197A">
        <w:rPr>
          <w:rFonts w:ascii="TimesNewRoman" w:hAnsi="TimesNewRoman" w:cs="TimesNewRoman"/>
          <w:color w:val="231F20"/>
        </w:rPr>
        <w:t>Address</w:t>
      </w:r>
      <w:r w:rsidRPr="00DD6E92">
        <w:rPr>
          <w:sz w:val="28"/>
          <w:szCs w:val="28"/>
        </w:rPr>
        <w:t>.</w:t>
      </w:r>
      <w:r w:rsidR="00A2405B" w:rsidRPr="00A2405B">
        <w:rPr>
          <w:sz w:val="28"/>
          <w:szCs w:val="28"/>
        </w:rPr>
        <w:t xml:space="preserve"> SUBTY</w:t>
      </w:r>
      <w:r w:rsidR="00A2405B" w:rsidRPr="00B341BA">
        <w:rPr>
          <w:sz w:val="28"/>
          <w:szCs w:val="28"/>
        </w:rPr>
        <w:t xml:space="preserve"> </w:t>
      </w:r>
      <w:r w:rsidR="00A2405B">
        <w:rPr>
          <w:sz w:val="28"/>
          <w:szCs w:val="28"/>
          <w:lang w:val="en-US"/>
        </w:rPr>
        <w:t>field</w:t>
      </w:r>
      <w:r w:rsidR="00A2405B" w:rsidRPr="00B341BA">
        <w:rPr>
          <w:sz w:val="28"/>
          <w:szCs w:val="28"/>
        </w:rPr>
        <w:t>.</w:t>
      </w:r>
    </w:p>
    <w:p w:rsidR="0050104D" w:rsidRPr="000866F1" w:rsidRDefault="0050104D" w:rsidP="0050104D">
      <w:pPr>
        <w:pStyle w:val="a3"/>
        <w:rPr>
          <w:sz w:val="28"/>
          <w:szCs w:val="28"/>
        </w:rPr>
      </w:pPr>
      <w:r w:rsidRPr="00A03730">
        <w:rPr>
          <w:lang w:val="en-US"/>
        </w:rPr>
        <w:t>T</w:t>
      </w:r>
      <w:r w:rsidRPr="00BB5550">
        <w:t>777</w:t>
      </w:r>
      <w:r w:rsidRPr="00A03730">
        <w:rPr>
          <w:lang w:val="en-US"/>
        </w:rPr>
        <w:t>D</w:t>
      </w:r>
      <w:r w:rsidRPr="00BB5550">
        <w:t>-</w:t>
      </w:r>
      <w:r w:rsidRPr="0050104D">
        <w:rPr>
          <w:sz w:val="28"/>
          <w:szCs w:val="28"/>
          <w:lang w:val="en-US"/>
        </w:rPr>
        <w:t>STYPT</w:t>
      </w:r>
      <w:r w:rsidR="00BB5550" w:rsidRPr="00BB5550">
        <w:rPr>
          <w:sz w:val="28"/>
          <w:szCs w:val="28"/>
        </w:rPr>
        <w:t>,</w:t>
      </w:r>
      <w:r w:rsidR="00BB5550">
        <w:rPr>
          <w:sz w:val="28"/>
          <w:szCs w:val="28"/>
          <w:lang w:val="en-US"/>
        </w:rPr>
        <w:t>SYTXT</w:t>
      </w:r>
      <w:r w:rsidR="000866F1" w:rsidRPr="00BB5550">
        <w:rPr>
          <w:sz w:val="28"/>
          <w:szCs w:val="28"/>
        </w:rPr>
        <w:t xml:space="preserve"> – </w:t>
      </w:r>
      <w:r w:rsidR="000866F1">
        <w:rPr>
          <w:sz w:val="28"/>
          <w:szCs w:val="28"/>
        </w:rPr>
        <w:t>таблиц</w:t>
      </w:r>
      <w:r w:rsidR="00BB5550">
        <w:rPr>
          <w:sz w:val="28"/>
          <w:szCs w:val="28"/>
        </w:rPr>
        <w:t>ы</w:t>
      </w:r>
      <w:r w:rsidR="000866F1">
        <w:rPr>
          <w:sz w:val="28"/>
          <w:szCs w:val="28"/>
        </w:rPr>
        <w:t xml:space="preserve"> </w:t>
      </w:r>
      <w:r w:rsidR="00BB5550">
        <w:rPr>
          <w:sz w:val="28"/>
          <w:szCs w:val="28"/>
        </w:rPr>
        <w:t>подтипов</w:t>
      </w:r>
    </w:p>
    <w:p w:rsidR="0050104D" w:rsidRPr="007170AA" w:rsidRDefault="0050104D" w:rsidP="0050104D">
      <w:pPr>
        <w:pStyle w:val="a3"/>
      </w:pPr>
      <w:r w:rsidRPr="0050104D">
        <w:rPr>
          <w:lang w:val="en-US"/>
        </w:rPr>
        <w:t>T</w:t>
      </w:r>
      <w:r w:rsidRPr="00B341BA">
        <w:t>591</w:t>
      </w:r>
      <w:r w:rsidRPr="0050104D">
        <w:rPr>
          <w:lang w:val="en-US"/>
        </w:rPr>
        <w:t>S</w:t>
      </w:r>
      <w:r w:rsidRPr="00B341BA">
        <w:t xml:space="preserve"> </w:t>
      </w:r>
      <w:r>
        <w:rPr>
          <w:lang w:val="en-US"/>
        </w:rPr>
        <w:t>PA</w:t>
      </w:r>
      <w:r w:rsidRPr="00B341BA">
        <w:t xml:space="preserve"> </w:t>
      </w:r>
      <w:r>
        <w:rPr>
          <w:lang w:val="en-US"/>
        </w:rPr>
        <w:t>subtypes</w:t>
      </w:r>
      <w:r w:rsidR="00BB5550" w:rsidRPr="00B341BA">
        <w:t xml:space="preserve"> </w:t>
      </w:r>
      <w:r w:rsidR="007170AA">
        <w:t xml:space="preserve">(почему нет </w:t>
      </w:r>
      <w:r w:rsidR="007170AA" w:rsidRPr="00B341BA">
        <w:t>2001 2002?</w:t>
      </w:r>
      <w:r w:rsidR="007170AA">
        <w:t>)</w:t>
      </w:r>
    </w:p>
    <w:p w:rsidR="0050104D" w:rsidRPr="0050104D" w:rsidRDefault="0050104D" w:rsidP="0050104D">
      <w:pPr>
        <w:pStyle w:val="a3"/>
        <w:rPr>
          <w:lang w:val="en-US"/>
        </w:rPr>
      </w:pPr>
      <w:r>
        <w:rPr>
          <w:lang w:val="en-US"/>
        </w:rPr>
        <w:t>T778U</w:t>
      </w:r>
      <w:r w:rsidRPr="0050104D">
        <w:rPr>
          <w:lang w:val="en-US"/>
        </w:rPr>
        <w:t xml:space="preserve"> </w:t>
      </w:r>
      <w:r>
        <w:rPr>
          <w:lang w:val="en-US"/>
        </w:rPr>
        <w:t>OM subtypes</w:t>
      </w:r>
    </w:p>
    <w:p w:rsidR="00964B39" w:rsidRDefault="00964B39" w:rsidP="00DD6E92">
      <w:pPr>
        <w:rPr>
          <w:sz w:val="28"/>
          <w:szCs w:val="28"/>
          <w:lang w:val="en-US"/>
        </w:rPr>
      </w:pPr>
    </w:p>
    <w:p w:rsidR="00964B39" w:rsidRDefault="00964B39" w:rsidP="00DD6E92">
      <w:pPr>
        <w:rPr>
          <w:rFonts w:ascii="TimesNewRoman" w:hAnsi="TimesNewRoman" w:cs="TimesNewRoman"/>
          <w:b/>
          <w:lang w:val="en-US"/>
        </w:rPr>
      </w:pPr>
      <w:r w:rsidRPr="00964B39">
        <w:rPr>
          <w:b/>
          <w:sz w:val="28"/>
          <w:szCs w:val="28"/>
        </w:rPr>
        <w:t>Временная</w:t>
      </w:r>
      <w:r w:rsidRPr="00CC1089">
        <w:rPr>
          <w:b/>
          <w:sz w:val="28"/>
          <w:szCs w:val="28"/>
          <w:lang w:val="en-US"/>
        </w:rPr>
        <w:t xml:space="preserve"> </w:t>
      </w:r>
      <w:r w:rsidRPr="00964B39">
        <w:rPr>
          <w:b/>
          <w:sz w:val="28"/>
          <w:szCs w:val="28"/>
        </w:rPr>
        <w:t>привязка</w:t>
      </w:r>
      <w:r w:rsidRPr="00CC1089">
        <w:rPr>
          <w:b/>
          <w:sz w:val="28"/>
          <w:szCs w:val="28"/>
          <w:lang w:val="en-US"/>
        </w:rPr>
        <w:t xml:space="preserve"> </w:t>
      </w:r>
      <w:r w:rsidRPr="0050104D">
        <w:rPr>
          <w:rFonts w:ascii="TimesNewRoman" w:hAnsi="TimesNewRoman" w:cs="TimesNewRoman"/>
          <w:b/>
          <w:lang w:val="en-US"/>
        </w:rPr>
        <w:t>Time</w:t>
      </w:r>
      <w:r w:rsidRPr="00CC1089">
        <w:rPr>
          <w:rFonts w:ascii="TimesNewRoman" w:hAnsi="TimesNewRoman" w:cs="TimesNewRoman"/>
          <w:b/>
          <w:lang w:val="en-US"/>
        </w:rPr>
        <w:t xml:space="preserve"> </w:t>
      </w:r>
      <w:r w:rsidRPr="0050104D">
        <w:rPr>
          <w:rFonts w:ascii="TimesNewRoman" w:hAnsi="TimesNewRoman" w:cs="TimesNewRoman"/>
          <w:b/>
          <w:lang w:val="en-US"/>
        </w:rPr>
        <w:t>constraint</w:t>
      </w:r>
    </w:p>
    <w:p w:rsidR="0070537B" w:rsidRPr="00DD6E92" w:rsidRDefault="0070537B" w:rsidP="0070537B">
      <w:pPr>
        <w:rPr>
          <w:sz w:val="28"/>
          <w:szCs w:val="28"/>
        </w:rPr>
      </w:pPr>
      <w:r w:rsidRPr="00DD6E92">
        <w:rPr>
          <w:sz w:val="28"/>
          <w:szCs w:val="28"/>
        </w:rPr>
        <w:t>Для определения того, как записи данных инфо-типа взаимодействуют друг с другом во времени, используется временная привязка.</w:t>
      </w:r>
    </w:p>
    <w:p w:rsidR="0070537B" w:rsidRPr="0070537B" w:rsidRDefault="0070537B" w:rsidP="00DD6E92">
      <w:pPr>
        <w:rPr>
          <w:rFonts w:ascii="TimesNewRoman" w:hAnsi="TimesNewRoman" w:cs="TimesNewRoman"/>
          <w:b/>
        </w:rPr>
      </w:pPr>
    </w:p>
    <w:p w:rsidR="00C11819" w:rsidRPr="007462C4" w:rsidRDefault="00C11819" w:rsidP="00C11819">
      <w:pPr>
        <w:autoSpaceDE w:val="0"/>
        <w:autoSpaceDN w:val="0"/>
        <w:adjustRightInd w:val="0"/>
        <w:spacing w:after="0" w:line="240" w:lineRule="auto"/>
        <w:rPr>
          <w:rFonts w:ascii="Arial" w:hAnsi="Arial" w:cs="Arial"/>
          <w:b/>
          <w:bCs/>
          <w:color w:val="000000"/>
          <w:sz w:val="19"/>
          <w:szCs w:val="19"/>
        </w:rPr>
      </w:pPr>
      <w:r w:rsidRPr="00C11819">
        <w:rPr>
          <w:rFonts w:ascii="Arial" w:hAnsi="Arial" w:cs="Arial"/>
          <w:b/>
          <w:bCs/>
          <w:color w:val="000000"/>
          <w:sz w:val="19"/>
          <w:szCs w:val="19"/>
          <w:lang w:val="en-US"/>
        </w:rPr>
        <w:t>https</w:t>
      </w:r>
      <w:r w:rsidRPr="007462C4">
        <w:rPr>
          <w:rFonts w:ascii="Arial" w:hAnsi="Arial" w:cs="Arial"/>
          <w:b/>
          <w:bCs/>
          <w:color w:val="000000"/>
          <w:sz w:val="19"/>
          <w:szCs w:val="19"/>
        </w:rPr>
        <w:t>://</w:t>
      </w:r>
      <w:r w:rsidRPr="00C11819">
        <w:rPr>
          <w:rFonts w:ascii="Arial" w:hAnsi="Arial" w:cs="Arial"/>
          <w:b/>
          <w:bCs/>
          <w:color w:val="000000"/>
          <w:sz w:val="19"/>
          <w:szCs w:val="19"/>
          <w:lang w:val="en-US"/>
        </w:rPr>
        <w:t>archive</w:t>
      </w:r>
      <w:r w:rsidRPr="007462C4">
        <w:rPr>
          <w:rFonts w:ascii="Arial" w:hAnsi="Arial" w:cs="Arial"/>
          <w:b/>
          <w:bCs/>
          <w:color w:val="000000"/>
          <w:sz w:val="19"/>
          <w:szCs w:val="19"/>
        </w:rPr>
        <w:t>.</w:t>
      </w:r>
      <w:r w:rsidRPr="00C11819">
        <w:rPr>
          <w:rFonts w:ascii="Arial" w:hAnsi="Arial" w:cs="Arial"/>
          <w:b/>
          <w:bCs/>
          <w:color w:val="000000"/>
          <w:sz w:val="19"/>
          <w:szCs w:val="19"/>
          <w:lang w:val="en-US"/>
        </w:rPr>
        <w:t>sap</w:t>
      </w:r>
      <w:r w:rsidRPr="007462C4">
        <w:rPr>
          <w:rFonts w:ascii="Arial" w:hAnsi="Arial" w:cs="Arial"/>
          <w:b/>
          <w:bCs/>
          <w:color w:val="000000"/>
          <w:sz w:val="19"/>
          <w:szCs w:val="19"/>
        </w:rPr>
        <w:t>.</w:t>
      </w:r>
      <w:r w:rsidRPr="00C11819">
        <w:rPr>
          <w:rFonts w:ascii="Arial" w:hAnsi="Arial" w:cs="Arial"/>
          <w:b/>
          <w:bCs/>
          <w:color w:val="000000"/>
          <w:sz w:val="19"/>
          <w:szCs w:val="19"/>
          <w:lang w:val="en-US"/>
        </w:rPr>
        <w:t>com</w:t>
      </w:r>
      <w:r w:rsidRPr="007462C4">
        <w:rPr>
          <w:rFonts w:ascii="Arial" w:hAnsi="Arial" w:cs="Arial"/>
          <w:b/>
          <w:bCs/>
          <w:color w:val="000000"/>
          <w:sz w:val="19"/>
          <w:szCs w:val="19"/>
        </w:rPr>
        <w:t>/</w:t>
      </w:r>
      <w:r w:rsidRPr="00C11819">
        <w:rPr>
          <w:rFonts w:ascii="Arial" w:hAnsi="Arial" w:cs="Arial"/>
          <w:b/>
          <w:bCs/>
          <w:color w:val="000000"/>
          <w:sz w:val="19"/>
          <w:szCs w:val="19"/>
          <w:lang w:val="en-US"/>
        </w:rPr>
        <w:t>discussions</w:t>
      </w:r>
      <w:r w:rsidRPr="007462C4">
        <w:rPr>
          <w:rFonts w:ascii="Arial" w:hAnsi="Arial" w:cs="Arial"/>
          <w:b/>
          <w:bCs/>
          <w:color w:val="000000"/>
          <w:sz w:val="19"/>
          <w:szCs w:val="19"/>
        </w:rPr>
        <w:t>/</w:t>
      </w:r>
      <w:r w:rsidRPr="00C11819">
        <w:rPr>
          <w:rFonts w:ascii="Arial" w:hAnsi="Arial" w:cs="Arial"/>
          <w:b/>
          <w:bCs/>
          <w:color w:val="000000"/>
          <w:sz w:val="19"/>
          <w:szCs w:val="19"/>
          <w:lang w:val="en-US"/>
        </w:rPr>
        <w:t>thread</w:t>
      </w:r>
      <w:r w:rsidRPr="007462C4">
        <w:rPr>
          <w:rFonts w:ascii="Arial" w:hAnsi="Arial" w:cs="Arial"/>
          <w:b/>
          <w:bCs/>
          <w:color w:val="000000"/>
          <w:sz w:val="19"/>
          <w:szCs w:val="19"/>
        </w:rPr>
        <w:t>/3281037</w:t>
      </w:r>
    </w:p>
    <w:p w:rsidR="00C11819" w:rsidRPr="00C11819" w:rsidRDefault="00C11819" w:rsidP="00C11819">
      <w:pPr>
        <w:autoSpaceDE w:val="0"/>
        <w:autoSpaceDN w:val="0"/>
        <w:adjustRightInd w:val="0"/>
        <w:spacing w:after="0" w:line="240" w:lineRule="auto"/>
        <w:rPr>
          <w:rFonts w:ascii="Arial" w:hAnsi="Arial" w:cs="Arial"/>
          <w:b/>
          <w:bCs/>
          <w:color w:val="000000"/>
          <w:sz w:val="19"/>
          <w:szCs w:val="19"/>
          <w:lang w:val="en-US"/>
        </w:rPr>
      </w:pPr>
      <w:r>
        <w:rPr>
          <w:rFonts w:ascii="Arial" w:hAnsi="Arial" w:cs="Arial"/>
          <w:b/>
          <w:bCs/>
          <w:color w:val="000000"/>
          <w:sz w:val="19"/>
          <w:szCs w:val="19"/>
          <w:lang w:val="en-US"/>
        </w:rPr>
        <w:t>OM:</w:t>
      </w:r>
    </w:p>
    <w:p w:rsidR="00C11819" w:rsidRDefault="00C11819" w:rsidP="00C11819">
      <w:pPr>
        <w:autoSpaceDE w:val="0"/>
        <w:autoSpaceDN w:val="0"/>
        <w:adjustRightInd w:val="0"/>
        <w:spacing w:after="0" w:line="240" w:lineRule="auto"/>
        <w:rPr>
          <w:rFonts w:ascii="Arial" w:hAnsi="Arial" w:cs="Arial"/>
          <w:color w:val="000000"/>
          <w:sz w:val="19"/>
          <w:szCs w:val="19"/>
          <w:lang w:val="en-US"/>
        </w:rPr>
      </w:pPr>
      <w:r w:rsidRPr="00C11819">
        <w:rPr>
          <w:rFonts w:ascii="Arial" w:hAnsi="Arial" w:cs="Arial"/>
          <w:b/>
          <w:bCs/>
          <w:color w:val="000000"/>
          <w:sz w:val="19"/>
          <w:szCs w:val="19"/>
          <w:lang w:val="en-US"/>
        </w:rPr>
        <w:t>0</w:t>
      </w:r>
      <w:r w:rsidRPr="00C11819">
        <w:rPr>
          <w:rFonts w:ascii="Arial" w:hAnsi="Arial" w:cs="Arial"/>
          <w:color w:val="000000"/>
          <w:sz w:val="19"/>
          <w:szCs w:val="19"/>
          <w:lang w:val="en-US"/>
        </w:rPr>
        <w:t xml:space="preserve"> = May only be present once</w:t>
      </w:r>
    </w:p>
    <w:p w:rsidR="00C11819" w:rsidRDefault="00C11819" w:rsidP="00C11819">
      <w:pPr>
        <w:autoSpaceDE w:val="0"/>
        <w:autoSpaceDN w:val="0"/>
        <w:adjustRightInd w:val="0"/>
        <w:spacing w:after="0" w:line="240" w:lineRule="auto"/>
        <w:rPr>
          <w:rFonts w:ascii="Arial" w:hAnsi="Arial" w:cs="Arial"/>
          <w:color w:val="000000"/>
          <w:sz w:val="19"/>
          <w:szCs w:val="19"/>
          <w:lang w:val="en-US"/>
        </w:rPr>
      </w:pPr>
      <w:r w:rsidRPr="00C11819">
        <w:rPr>
          <w:rFonts w:ascii="Arial" w:hAnsi="Arial" w:cs="Arial"/>
          <w:b/>
          <w:bCs/>
          <w:color w:val="000000"/>
          <w:sz w:val="19"/>
          <w:szCs w:val="19"/>
          <w:lang w:val="en-US"/>
        </w:rPr>
        <w:t>1</w:t>
      </w:r>
      <w:r w:rsidRPr="00C11819">
        <w:rPr>
          <w:rFonts w:ascii="Arial" w:hAnsi="Arial" w:cs="Arial"/>
          <w:color w:val="000000"/>
          <w:sz w:val="19"/>
          <w:szCs w:val="19"/>
          <w:lang w:val="en-US"/>
        </w:rPr>
        <w:t xml:space="preserve"> = Without gaps</w:t>
      </w:r>
    </w:p>
    <w:p w:rsidR="00C11819" w:rsidRDefault="00C11819" w:rsidP="00C11819">
      <w:pPr>
        <w:autoSpaceDE w:val="0"/>
        <w:autoSpaceDN w:val="0"/>
        <w:adjustRightInd w:val="0"/>
        <w:spacing w:after="0" w:line="240" w:lineRule="auto"/>
        <w:rPr>
          <w:rFonts w:ascii="Arial" w:hAnsi="Arial" w:cs="Arial"/>
          <w:color w:val="000000"/>
          <w:sz w:val="19"/>
          <w:szCs w:val="19"/>
          <w:lang w:val="en-US"/>
        </w:rPr>
      </w:pPr>
      <w:r w:rsidRPr="00462B1E">
        <w:rPr>
          <w:rFonts w:ascii="Arial" w:hAnsi="Arial" w:cs="Arial"/>
          <w:b/>
          <w:bCs/>
          <w:color w:val="000000"/>
          <w:sz w:val="19"/>
          <w:szCs w:val="19"/>
          <w:lang w:val="en-US"/>
        </w:rPr>
        <w:t>2</w:t>
      </w:r>
      <w:r w:rsidRPr="00462B1E">
        <w:rPr>
          <w:rFonts w:ascii="Arial" w:hAnsi="Arial" w:cs="Arial"/>
          <w:color w:val="000000"/>
          <w:sz w:val="19"/>
          <w:szCs w:val="19"/>
          <w:lang w:val="en-US"/>
        </w:rPr>
        <w:t xml:space="preserve"> = With gaps</w:t>
      </w:r>
    </w:p>
    <w:p w:rsidR="00C11819" w:rsidRPr="007B2738" w:rsidRDefault="00C11819" w:rsidP="00C11819">
      <w:pPr>
        <w:autoSpaceDE w:val="0"/>
        <w:autoSpaceDN w:val="0"/>
        <w:adjustRightInd w:val="0"/>
        <w:spacing w:after="0" w:line="240" w:lineRule="auto"/>
        <w:rPr>
          <w:rFonts w:ascii="Courier-Bold" w:hAnsi="Courier-Bold" w:cs="Courier-Bold"/>
          <w:bCs/>
          <w:sz w:val="23"/>
          <w:szCs w:val="23"/>
          <w:lang w:val="en-US"/>
        </w:rPr>
      </w:pPr>
      <w:r w:rsidRPr="00462B1E">
        <w:rPr>
          <w:rFonts w:ascii="Arial" w:hAnsi="Arial" w:cs="Arial"/>
          <w:b/>
          <w:bCs/>
          <w:color w:val="000000"/>
          <w:sz w:val="19"/>
          <w:szCs w:val="19"/>
          <w:lang w:val="en-US"/>
        </w:rPr>
        <w:t>3</w:t>
      </w:r>
      <w:r w:rsidRPr="00462B1E">
        <w:rPr>
          <w:rFonts w:ascii="Arial" w:hAnsi="Arial" w:cs="Arial"/>
          <w:color w:val="000000"/>
          <w:sz w:val="19"/>
          <w:szCs w:val="19"/>
          <w:lang w:val="en-US"/>
        </w:rPr>
        <w:t xml:space="preserve"> = Unlimited</w:t>
      </w:r>
    </w:p>
    <w:p w:rsidR="00C11819" w:rsidRDefault="00C11819" w:rsidP="00DD6E92">
      <w:pPr>
        <w:rPr>
          <w:b/>
          <w:sz w:val="28"/>
          <w:szCs w:val="28"/>
          <w:lang w:val="en-US"/>
        </w:rPr>
      </w:pPr>
      <w:r>
        <w:rPr>
          <w:b/>
          <w:sz w:val="28"/>
          <w:szCs w:val="28"/>
          <w:lang w:val="en-US"/>
        </w:rPr>
        <w:t>PA:</w:t>
      </w:r>
    </w:p>
    <w:p w:rsidR="00C11819" w:rsidRPr="00C11819" w:rsidRDefault="00C11819" w:rsidP="00C11819">
      <w:pPr>
        <w:pStyle w:val="a3"/>
        <w:rPr>
          <w:lang w:val="en-US"/>
        </w:rPr>
      </w:pPr>
      <w:r w:rsidRPr="00C11819">
        <w:rPr>
          <w:lang w:val="en-US"/>
        </w:rPr>
        <w:t>1  Record must have no gaps, no overlappings</w:t>
      </w:r>
    </w:p>
    <w:p w:rsidR="00C11819" w:rsidRPr="00C11819" w:rsidRDefault="00C11819" w:rsidP="00C11819">
      <w:pPr>
        <w:pStyle w:val="a3"/>
        <w:rPr>
          <w:lang w:val="en-US"/>
        </w:rPr>
      </w:pPr>
      <w:r w:rsidRPr="00C11819">
        <w:rPr>
          <w:lang w:val="en-US"/>
        </w:rPr>
        <w:t>2  Record may include gaps, no overlappings</w:t>
      </w:r>
    </w:p>
    <w:p w:rsidR="00C11819" w:rsidRPr="00C11819" w:rsidRDefault="00C11819" w:rsidP="00C11819">
      <w:pPr>
        <w:pStyle w:val="a3"/>
        <w:rPr>
          <w:lang w:val="en-US"/>
        </w:rPr>
      </w:pPr>
      <w:r w:rsidRPr="00C11819">
        <w:rPr>
          <w:lang w:val="en-US"/>
        </w:rPr>
        <w:t>3  Record may include gaps, can exist more than once</w:t>
      </w:r>
    </w:p>
    <w:p w:rsidR="00C11819" w:rsidRPr="00C11819" w:rsidRDefault="00C11819" w:rsidP="00C11819">
      <w:pPr>
        <w:pStyle w:val="a3"/>
        <w:rPr>
          <w:lang w:val="en-US"/>
        </w:rPr>
      </w:pPr>
      <w:r w:rsidRPr="00C11819">
        <w:rPr>
          <w:lang w:val="en-US"/>
        </w:rPr>
        <w:t>A  Infotype exists just once from Jan.1 1800 to Dec.12 9999</w:t>
      </w:r>
    </w:p>
    <w:p w:rsidR="00C11819" w:rsidRPr="00C11819" w:rsidRDefault="00C11819" w:rsidP="00C11819">
      <w:pPr>
        <w:pStyle w:val="a3"/>
        <w:rPr>
          <w:lang w:val="en-US"/>
        </w:rPr>
      </w:pPr>
      <w:r w:rsidRPr="00C11819">
        <w:rPr>
          <w:lang w:val="en-US"/>
        </w:rPr>
        <w:lastRenderedPageBreak/>
        <w:t>B  IT exists for maximum of once from Jan.1 1800 to Dec.12 9999</w:t>
      </w:r>
    </w:p>
    <w:p w:rsidR="00C11819" w:rsidRPr="00C11819" w:rsidRDefault="00C11819" w:rsidP="00C11819">
      <w:pPr>
        <w:pStyle w:val="a3"/>
        <w:rPr>
          <w:lang w:val="en-US"/>
        </w:rPr>
      </w:pPr>
      <w:r w:rsidRPr="00C11819">
        <w:rPr>
          <w:lang w:val="en-US"/>
        </w:rPr>
        <w:t>T  Time constraint is based on subtype or subtype table</w:t>
      </w:r>
    </w:p>
    <w:p w:rsidR="00C11819" w:rsidRPr="00C11819" w:rsidRDefault="00C11819" w:rsidP="00C11819">
      <w:pPr>
        <w:pStyle w:val="a3"/>
        <w:rPr>
          <w:lang w:val="en-US"/>
        </w:rPr>
      </w:pPr>
      <w:r w:rsidRPr="00C11819">
        <w:rPr>
          <w:lang w:val="en-US"/>
        </w:rPr>
        <w:t>Z  Time constraint for time management infotypes -&gt; T554Y</w:t>
      </w:r>
    </w:p>
    <w:p w:rsidR="00C11819" w:rsidRDefault="00C11819" w:rsidP="00DD6E92">
      <w:pPr>
        <w:rPr>
          <w:b/>
          <w:sz w:val="28"/>
          <w:szCs w:val="28"/>
          <w:lang w:val="en-US"/>
        </w:rPr>
      </w:pPr>
    </w:p>
    <w:p w:rsidR="00BA0026" w:rsidRPr="00462B1E" w:rsidRDefault="00BA0026" w:rsidP="00DD6E92">
      <w:pPr>
        <w:rPr>
          <w:b/>
          <w:sz w:val="28"/>
          <w:szCs w:val="28"/>
          <w:lang w:val="en-US"/>
        </w:rPr>
      </w:pPr>
      <w:r>
        <w:rPr>
          <w:b/>
          <w:sz w:val="28"/>
          <w:szCs w:val="28"/>
          <w:lang w:val="en-US"/>
        </w:rPr>
        <w:t xml:space="preserve">For infotypes </w:t>
      </w:r>
      <w:r w:rsidRPr="00BA0026">
        <w:rPr>
          <w:b/>
          <w:sz w:val="28"/>
          <w:szCs w:val="28"/>
          <w:lang w:val="en-US"/>
        </w:rPr>
        <w:t>PA</w:t>
      </w:r>
      <w:r w:rsidRPr="00462B1E">
        <w:rPr>
          <w:b/>
          <w:sz w:val="28"/>
          <w:szCs w:val="28"/>
          <w:lang w:val="en-US"/>
        </w:rPr>
        <w:t>:</w:t>
      </w:r>
    </w:p>
    <w:p w:rsidR="00BA0026" w:rsidRDefault="00BA0026" w:rsidP="00DD6E92">
      <w:pPr>
        <w:rPr>
          <w:lang w:val="en-US"/>
        </w:rPr>
      </w:pPr>
      <w:r w:rsidRPr="00BA0026">
        <w:rPr>
          <w:lang w:val="en-US"/>
        </w:rPr>
        <w:t>SPRO → IMG → Personnel Management → Personnel Administration → Customizing Procedures → Infotypes</w:t>
      </w:r>
    </w:p>
    <w:p w:rsidR="007462C4" w:rsidRPr="00462B1E" w:rsidRDefault="007462C4" w:rsidP="007462C4">
      <w:pPr>
        <w:rPr>
          <w:b/>
          <w:sz w:val="28"/>
          <w:szCs w:val="28"/>
          <w:lang w:val="en-US"/>
        </w:rPr>
      </w:pPr>
      <w:r>
        <w:rPr>
          <w:b/>
          <w:sz w:val="28"/>
          <w:szCs w:val="28"/>
          <w:lang w:val="en-US"/>
        </w:rPr>
        <w:t xml:space="preserve">For </w:t>
      </w:r>
      <w:r w:rsidRPr="009A60F8">
        <w:rPr>
          <w:rFonts w:cs="LiberationSerif"/>
          <w:b/>
          <w:sz w:val="29"/>
          <w:szCs w:val="29"/>
          <w:lang w:val="en-US"/>
        </w:rPr>
        <w:t>subtypes</w:t>
      </w:r>
      <w:r>
        <w:rPr>
          <w:b/>
          <w:sz w:val="28"/>
          <w:szCs w:val="28"/>
          <w:lang w:val="en-US"/>
        </w:rPr>
        <w:t xml:space="preserve"> </w:t>
      </w:r>
      <w:r w:rsidRPr="00BA0026">
        <w:rPr>
          <w:b/>
          <w:sz w:val="28"/>
          <w:szCs w:val="28"/>
          <w:lang w:val="en-US"/>
        </w:rPr>
        <w:t>PA</w:t>
      </w:r>
      <w:r w:rsidRPr="00462B1E">
        <w:rPr>
          <w:b/>
          <w:sz w:val="28"/>
          <w:szCs w:val="28"/>
          <w:lang w:val="en-US"/>
        </w:rPr>
        <w:t>:</w:t>
      </w:r>
    </w:p>
    <w:p w:rsidR="007462C4" w:rsidRDefault="007462C4" w:rsidP="007462C4">
      <w:pPr>
        <w:rPr>
          <w:lang w:val="en-US"/>
        </w:rPr>
      </w:pPr>
      <w:r w:rsidRPr="00BA0026">
        <w:rPr>
          <w:lang w:val="en-US"/>
        </w:rPr>
        <w:t xml:space="preserve">SPRO → IMG → Personnel Management → Personnel Administration → </w:t>
      </w:r>
      <w:r>
        <w:rPr>
          <w:lang w:val="en-US"/>
        </w:rPr>
        <w:t>Personal Data</w:t>
      </w:r>
    </w:p>
    <w:p w:rsidR="0072621E" w:rsidRPr="0072621E" w:rsidRDefault="0072621E" w:rsidP="00DD6E92">
      <w:pPr>
        <w:rPr>
          <w:rFonts w:ascii="TimesNewRoman" w:hAnsi="TimesNewRoman" w:cs="TimesNewRoman"/>
          <w:b/>
          <w:lang w:val="en-US"/>
        </w:rPr>
      </w:pPr>
    </w:p>
    <w:p w:rsidR="009A60F8" w:rsidRPr="009A60F8" w:rsidRDefault="009A60F8" w:rsidP="00DD6E92">
      <w:pPr>
        <w:rPr>
          <w:rFonts w:cs="LiberationSerif"/>
          <w:b/>
          <w:sz w:val="29"/>
          <w:szCs w:val="29"/>
          <w:lang w:val="en-US"/>
        </w:rPr>
      </w:pPr>
      <w:r w:rsidRPr="009A60F8">
        <w:rPr>
          <w:rFonts w:cs="LiberationSerif"/>
          <w:b/>
          <w:sz w:val="29"/>
          <w:szCs w:val="29"/>
          <w:lang w:val="en-US"/>
        </w:rPr>
        <w:t>For infotypes and subtypes</w:t>
      </w:r>
      <w:r w:rsidR="002A6BC0">
        <w:rPr>
          <w:rFonts w:cs="LiberationSerif"/>
          <w:b/>
          <w:sz w:val="29"/>
          <w:szCs w:val="29"/>
          <w:lang w:val="en-US"/>
        </w:rPr>
        <w:t xml:space="preserve"> OM</w:t>
      </w:r>
      <w:r w:rsidRPr="009A60F8">
        <w:rPr>
          <w:rFonts w:cs="LiberationSerif"/>
          <w:b/>
          <w:sz w:val="29"/>
          <w:szCs w:val="29"/>
          <w:lang w:val="en-US"/>
        </w:rPr>
        <w:t>:</w:t>
      </w:r>
    </w:p>
    <w:p w:rsidR="009A60F8" w:rsidRDefault="009A60F8" w:rsidP="00DD6E92">
      <w:pPr>
        <w:rPr>
          <w:sz w:val="28"/>
          <w:szCs w:val="28"/>
          <w:lang w:val="en-US"/>
        </w:rPr>
      </w:pPr>
      <w:r w:rsidRPr="009A60F8">
        <w:rPr>
          <w:sz w:val="28"/>
          <w:szCs w:val="28"/>
          <w:lang w:val="en-US"/>
        </w:rPr>
        <w:t>SPRO → IMG → Personnel Management → Organizational Management → Basic Setting → Data model enhancement → Infotype Maintenance → Maintain Infotypes</w:t>
      </w:r>
    </w:p>
    <w:p w:rsidR="00EB703B" w:rsidRPr="002E54EE" w:rsidRDefault="00EB703B" w:rsidP="00EB703B">
      <w:pPr>
        <w:spacing w:before="100" w:beforeAutospacing="1" w:after="100" w:afterAutospacing="1" w:line="240" w:lineRule="auto"/>
        <w:rPr>
          <w:rFonts w:ascii="Arial" w:eastAsia="Times New Roman" w:hAnsi="Arial" w:cs="Arial"/>
          <w:color w:val="000000"/>
          <w:sz w:val="19"/>
          <w:szCs w:val="19"/>
          <w:lang w:val="en-US" w:eastAsia="ru-RU"/>
        </w:rPr>
      </w:pPr>
      <w:r w:rsidRPr="00EB703B">
        <w:rPr>
          <w:rFonts w:ascii="Arial" w:eastAsia="Times New Roman" w:hAnsi="Arial" w:cs="Arial"/>
          <w:b/>
          <w:bCs/>
          <w:color w:val="000000"/>
          <w:sz w:val="19"/>
          <w:szCs w:val="19"/>
          <w:lang w:val="en-US" w:eastAsia="ru-RU"/>
        </w:rPr>
        <w:t>0</w:t>
      </w:r>
      <w:r w:rsidRPr="00EB703B">
        <w:rPr>
          <w:rFonts w:ascii="Arial" w:eastAsia="Times New Roman" w:hAnsi="Arial" w:cs="Arial"/>
          <w:color w:val="000000"/>
          <w:sz w:val="19"/>
          <w:szCs w:val="19"/>
          <w:lang w:val="en-US" w:eastAsia="ru-RU"/>
        </w:rPr>
        <w:t xml:space="preserve"> = May only be present once</w:t>
      </w:r>
    </w:p>
    <w:p w:rsidR="00EB703B" w:rsidRPr="00EB703B" w:rsidRDefault="00EB703B" w:rsidP="00EB703B">
      <w:pPr>
        <w:spacing w:before="100" w:beforeAutospacing="1" w:after="100" w:afterAutospacing="1" w:line="240" w:lineRule="auto"/>
        <w:rPr>
          <w:rFonts w:ascii="Arial" w:eastAsia="Times New Roman" w:hAnsi="Arial" w:cs="Arial"/>
          <w:color w:val="000000"/>
          <w:sz w:val="19"/>
          <w:szCs w:val="19"/>
          <w:lang w:val="en-US" w:eastAsia="ru-RU"/>
        </w:rPr>
      </w:pPr>
      <w:r w:rsidRPr="00EB703B">
        <w:rPr>
          <w:rFonts w:ascii="Arial" w:eastAsia="Times New Roman" w:hAnsi="Arial" w:cs="Arial"/>
          <w:b/>
          <w:bCs/>
          <w:color w:val="000000"/>
          <w:sz w:val="19"/>
          <w:szCs w:val="19"/>
          <w:lang w:val="en-US" w:eastAsia="ru-RU"/>
        </w:rPr>
        <w:t>1</w:t>
      </w:r>
      <w:r w:rsidRPr="00EB703B">
        <w:rPr>
          <w:rFonts w:ascii="Arial" w:eastAsia="Times New Roman" w:hAnsi="Arial" w:cs="Arial"/>
          <w:color w:val="000000"/>
          <w:sz w:val="19"/>
          <w:szCs w:val="19"/>
          <w:lang w:val="en-US" w:eastAsia="ru-RU"/>
        </w:rPr>
        <w:t xml:space="preserve"> = Without gaps</w:t>
      </w:r>
    </w:p>
    <w:p w:rsidR="00EB703B" w:rsidRPr="00EB703B" w:rsidRDefault="00EB703B" w:rsidP="00EB703B">
      <w:pPr>
        <w:spacing w:before="100" w:beforeAutospacing="1" w:after="100" w:afterAutospacing="1" w:line="240" w:lineRule="auto"/>
        <w:rPr>
          <w:rFonts w:ascii="Arial" w:eastAsia="Times New Roman" w:hAnsi="Arial" w:cs="Arial"/>
          <w:color w:val="000000"/>
          <w:sz w:val="19"/>
          <w:szCs w:val="19"/>
          <w:lang w:val="en-US" w:eastAsia="ru-RU"/>
        </w:rPr>
      </w:pPr>
      <w:r w:rsidRPr="00EB703B">
        <w:rPr>
          <w:rFonts w:ascii="Arial" w:eastAsia="Times New Roman" w:hAnsi="Arial" w:cs="Arial"/>
          <w:b/>
          <w:bCs/>
          <w:color w:val="000000"/>
          <w:sz w:val="19"/>
          <w:szCs w:val="19"/>
          <w:lang w:val="en-US" w:eastAsia="ru-RU"/>
        </w:rPr>
        <w:t>2</w:t>
      </w:r>
      <w:r w:rsidRPr="00EB703B">
        <w:rPr>
          <w:rFonts w:ascii="Arial" w:eastAsia="Times New Roman" w:hAnsi="Arial" w:cs="Arial"/>
          <w:color w:val="000000"/>
          <w:sz w:val="19"/>
          <w:szCs w:val="19"/>
          <w:lang w:val="en-US" w:eastAsia="ru-RU"/>
        </w:rPr>
        <w:t xml:space="preserve"> = With gaps</w:t>
      </w:r>
    </w:p>
    <w:p w:rsidR="00EB703B" w:rsidRPr="002E54EE" w:rsidRDefault="00EB703B" w:rsidP="00EB703B">
      <w:pPr>
        <w:spacing w:before="100" w:beforeAutospacing="1" w:after="100" w:afterAutospacing="1" w:line="240" w:lineRule="auto"/>
        <w:rPr>
          <w:rFonts w:ascii="Arial" w:eastAsia="Times New Roman" w:hAnsi="Arial" w:cs="Arial"/>
          <w:color w:val="000000"/>
          <w:sz w:val="19"/>
          <w:szCs w:val="19"/>
          <w:lang w:val="en-US" w:eastAsia="ru-RU"/>
        </w:rPr>
      </w:pPr>
      <w:r w:rsidRPr="002E54EE">
        <w:rPr>
          <w:rFonts w:ascii="Arial" w:eastAsia="Times New Roman" w:hAnsi="Arial" w:cs="Arial"/>
          <w:b/>
          <w:bCs/>
          <w:color w:val="000000"/>
          <w:sz w:val="19"/>
          <w:szCs w:val="19"/>
          <w:lang w:val="en-US" w:eastAsia="ru-RU"/>
        </w:rPr>
        <w:t>3</w:t>
      </w:r>
      <w:r w:rsidRPr="002E54EE">
        <w:rPr>
          <w:rFonts w:ascii="Arial" w:eastAsia="Times New Roman" w:hAnsi="Arial" w:cs="Arial"/>
          <w:color w:val="000000"/>
          <w:sz w:val="19"/>
          <w:szCs w:val="19"/>
          <w:lang w:val="en-US" w:eastAsia="ru-RU"/>
        </w:rPr>
        <w:t xml:space="preserve"> = Unlimited</w:t>
      </w:r>
    </w:p>
    <w:p w:rsidR="00EB703B" w:rsidRPr="009A60F8" w:rsidRDefault="00EB703B" w:rsidP="00DD6E92">
      <w:pPr>
        <w:rPr>
          <w:rFonts w:cs="LiberationSerif"/>
          <w:sz w:val="28"/>
          <w:szCs w:val="28"/>
          <w:lang w:val="en-US"/>
        </w:rPr>
      </w:pPr>
    </w:p>
    <w:p w:rsidR="002A6BC0" w:rsidRDefault="002A6BC0" w:rsidP="002A6BC0">
      <w:pPr>
        <w:rPr>
          <w:rFonts w:cs="LiberationSerif"/>
          <w:b/>
          <w:sz w:val="29"/>
          <w:szCs w:val="29"/>
          <w:lang w:val="en-US"/>
        </w:rPr>
      </w:pPr>
      <w:r w:rsidRPr="009A60F8">
        <w:rPr>
          <w:rFonts w:cs="LiberationSerif"/>
          <w:b/>
          <w:sz w:val="29"/>
          <w:szCs w:val="29"/>
          <w:lang w:val="en-US"/>
        </w:rPr>
        <w:t xml:space="preserve">For </w:t>
      </w:r>
      <w:r>
        <w:rPr>
          <w:rFonts w:cs="LiberationSerif"/>
          <w:b/>
          <w:sz w:val="29"/>
          <w:szCs w:val="29"/>
          <w:lang w:val="en-US"/>
        </w:rPr>
        <w:t>relationships OM 1001</w:t>
      </w:r>
      <w:r w:rsidRPr="009A60F8">
        <w:rPr>
          <w:rFonts w:cs="LiberationSerif"/>
          <w:b/>
          <w:sz w:val="29"/>
          <w:szCs w:val="29"/>
          <w:lang w:val="en-US"/>
        </w:rPr>
        <w:t>:</w:t>
      </w:r>
    </w:p>
    <w:p w:rsidR="002A6BC0" w:rsidRDefault="002A6BC0" w:rsidP="002A6BC0">
      <w:pPr>
        <w:rPr>
          <w:sz w:val="28"/>
          <w:szCs w:val="28"/>
          <w:lang w:val="en-US"/>
        </w:rPr>
      </w:pPr>
      <w:r w:rsidRPr="002A6BC0">
        <w:rPr>
          <w:sz w:val="28"/>
          <w:szCs w:val="28"/>
          <w:lang w:val="en-US"/>
        </w:rPr>
        <w:t>Personnel Management → Organizational Management → Basic Settings → Data model enhancement → Relationship Maintenance → Maintain Relationships</w:t>
      </w:r>
    </w:p>
    <w:p w:rsidR="00E72AF4" w:rsidRDefault="000D4267" w:rsidP="002A6BC0">
      <w:pPr>
        <w:rPr>
          <w:sz w:val="28"/>
          <w:szCs w:val="28"/>
        </w:rPr>
      </w:pPr>
      <w:r>
        <w:rPr>
          <w:sz w:val="28"/>
          <w:szCs w:val="28"/>
        </w:rPr>
        <w:t xml:space="preserve">Или </w:t>
      </w:r>
    </w:p>
    <w:p w:rsidR="000D4267" w:rsidRPr="000D4267" w:rsidRDefault="000D4267" w:rsidP="002A6BC0">
      <w:pPr>
        <w:rPr>
          <w:sz w:val="28"/>
          <w:szCs w:val="28"/>
        </w:rPr>
      </w:pPr>
      <w:r>
        <w:rPr>
          <w:sz w:val="28"/>
          <w:szCs w:val="28"/>
          <w:lang w:val="en-US"/>
        </w:rPr>
        <w:t>PM</w:t>
      </w:r>
      <w:r w:rsidRPr="000D4267">
        <w:rPr>
          <w:sz w:val="28"/>
          <w:szCs w:val="28"/>
        </w:rPr>
        <w:t xml:space="preserve"> -&gt; </w:t>
      </w:r>
      <w:r>
        <w:rPr>
          <w:sz w:val="28"/>
          <w:szCs w:val="28"/>
        </w:rPr>
        <w:t>Развитие персонала -</w:t>
      </w:r>
      <w:r w:rsidRPr="000D4267">
        <w:rPr>
          <w:sz w:val="28"/>
          <w:szCs w:val="28"/>
        </w:rPr>
        <w:t xml:space="preserve">&gt; </w:t>
      </w:r>
      <w:r>
        <w:rPr>
          <w:sz w:val="28"/>
          <w:szCs w:val="28"/>
        </w:rPr>
        <w:t xml:space="preserve">Осн пар настр </w:t>
      </w:r>
      <w:r w:rsidRPr="000D4267">
        <w:rPr>
          <w:sz w:val="28"/>
          <w:szCs w:val="28"/>
        </w:rPr>
        <w:t>-&gt;</w:t>
      </w:r>
      <w:r>
        <w:rPr>
          <w:sz w:val="28"/>
          <w:szCs w:val="28"/>
        </w:rPr>
        <w:t xml:space="preserve"> Ведение соединений</w:t>
      </w:r>
    </w:p>
    <w:p w:rsidR="009F5056" w:rsidRPr="00AF795B" w:rsidRDefault="009F5056" w:rsidP="002A6BC0">
      <w:pPr>
        <w:rPr>
          <w:rFonts w:cs="LiberationSerif"/>
          <w:sz w:val="28"/>
          <w:szCs w:val="28"/>
          <w:lang w:val="en-US"/>
        </w:rPr>
      </w:pPr>
      <w:r w:rsidRPr="00AF795B">
        <w:rPr>
          <w:rFonts w:cs="LiberationSerif"/>
          <w:sz w:val="28"/>
          <w:szCs w:val="28"/>
          <w:lang w:val="en-US"/>
        </w:rPr>
        <w:t>T778V</w:t>
      </w:r>
    </w:p>
    <w:p w:rsidR="00EB45A0" w:rsidRPr="009A60F8" w:rsidRDefault="00EB45A0" w:rsidP="00EB45A0">
      <w:pPr>
        <w:rPr>
          <w:rFonts w:cs="TimesNewRoman"/>
          <w:b/>
          <w:lang w:val="en-US"/>
        </w:rPr>
      </w:pPr>
      <w:r w:rsidRPr="009A60F8">
        <w:rPr>
          <w:rFonts w:cs="LiberationSerif"/>
          <w:b/>
          <w:sz w:val="29"/>
          <w:szCs w:val="29"/>
          <w:lang w:val="en-US"/>
        </w:rPr>
        <w:t>F</w:t>
      </w:r>
      <w:r w:rsidRPr="00EB45A0">
        <w:rPr>
          <w:rFonts w:ascii="LiberationSerif" w:hAnsi="LiberationSerif" w:cs="LiberationSerif"/>
          <w:b/>
          <w:sz w:val="29"/>
          <w:szCs w:val="29"/>
          <w:lang w:val="en-US"/>
        </w:rPr>
        <w:t>or each object type</w:t>
      </w:r>
      <w:r>
        <w:rPr>
          <w:rFonts w:cs="LiberationSerif"/>
          <w:b/>
          <w:sz w:val="29"/>
          <w:szCs w:val="29"/>
          <w:lang w:val="en-US"/>
        </w:rPr>
        <w:t xml:space="preserve"> OM 1001</w:t>
      </w:r>
      <w:r w:rsidRPr="009A60F8">
        <w:rPr>
          <w:rFonts w:cs="LiberationSerif"/>
          <w:b/>
          <w:sz w:val="29"/>
          <w:szCs w:val="29"/>
          <w:lang w:val="en-US"/>
        </w:rPr>
        <w:t>:</w:t>
      </w:r>
    </w:p>
    <w:p w:rsidR="00EB45A0" w:rsidRPr="009A60F8" w:rsidRDefault="00EB45A0" w:rsidP="00EB45A0">
      <w:pPr>
        <w:autoSpaceDE w:val="0"/>
        <w:autoSpaceDN w:val="0"/>
        <w:adjustRightInd w:val="0"/>
        <w:spacing w:after="0" w:line="240" w:lineRule="auto"/>
        <w:rPr>
          <w:rFonts w:ascii="LiberationSerif-Bold" w:hAnsi="LiberationSerif-Bold" w:cs="LiberationSerif-Bold"/>
          <w:bCs/>
          <w:sz w:val="29"/>
          <w:szCs w:val="29"/>
          <w:lang w:val="en-US"/>
        </w:rPr>
      </w:pPr>
      <w:r w:rsidRPr="009A60F8">
        <w:rPr>
          <w:rFonts w:ascii="LiberationSerif-Bold" w:hAnsi="LiberationSerif-Bold" w:cs="LiberationSerif-Bold"/>
          <w:bCs/>
          <w:sz w:val="29"/>
          <w:szCs w:val="29"/>
          <w:lang w:val="en-US"/>
        </w:rPr>
        <w:t xml:space="preserve">SPRO </w:t>
      </w:r>
      <w:r w:rsidRPr="009A60F8">
        <w:rPr>
          <w:rFonts w:ascii="LiberationSerif" w:hAnsi="LiberationSerif" w:cs="LiberationSerif"/>
          <w:sz w:val="29"/>
          <w:szCs w:val="29"/>
          <w:lang w:val="en-US"/>
        </w:rPr>
        <w:t xml:space="preserve">| </w:t>
      </w:r>
      <w:r w:rsidRPr="009A60F8">
        <w:rPr>
          <w:rFonts w:ascii="LiberationSerif-Bold" w:hAnsi="LiberationSerif-Bold" w:cs="LiberationSerif-Bold"/>
          <w:bCs/>
          <w:sz w:val="29"/>
          <w:szCs w:val="29"/>
          <w:lang w:val="en-US"/>
        </w:rPr>
        <w:t>Personnel</w:t>
      </w:r>
    </w:p>
    <w:p w:rsidR="00EB45A0" w:rsidRPr="009A60F8" w:rsidRDefault="00EB45A0" w:rsidP="00EB45A0">
      <w:pPr>
        <w:autoSpaceDE w:val="0"/>
        <w:autoSpaceDN w:val="0"/>
        <w:adjustRightInd w:val="0"/>
        <w:spacing w:after="0" w:line="240" w:lineRule="auto"/>
        <w:rPr>
          <w:rFonts w:ascii="LiberationSerif" w:hAnsi="LiberationSerif" w:cs="LiberationSerif"/>
          <w:sz w:val="29"/>
          <w:szCs w:val="29"/>
          <w:lang w:val="en-US"/>
        </w:rPr>
      </w:pPr>
      <w:r w:rsidRPr="009A60F8">
        <w:rPr>
          <w:rFonts w:ascii="LiberationSerif-Bold" w:hAnsi="LiberationSerif-Bold" w:cs="LiberationSerif-Bold"/>
          <w:bCs/>
          <w:sz w:val="29"/>
          <w:szCs w:val="29"/>
          <w:lang w:val="en-US"/>
        </w:rPr>
        <w:lastRenderedPageBreak/>
        <w:t xml:space="preserve">Management </w:t>
      </w:r>
      <w:r w:rsidRPr="009A60F8">
        <w:rPr>
          <w:rFonts w:ascii="LiberationSerif" w:hAnsi="LiberationSerif" w:cs="LiberationSerif"/>
          <w:sz w:val="29"/>
          <w:szCs w:val="29"/>
          <w:lang w:val="en-US"/>
        </w:rPr>
        <w:t xml:space="preserve">| </w:t>
      </w:r>
      <w:r w:rsidRPr="009A60F8">
        <w:rPr>
          <w:rFonts w:ascii="LiberationSerif-Bold" w:hAnsi="LiberationSerif-Bold" w:cs="LiberationSerif-Bold"/>
          <w:bCs/>
          <w:sz w:val="29"/>
          <w:szCs w:val="29"/>
          <w:lang w:val="en-US"/>
        </w:rPr>
        <w:t xml:space="preserve">Personnel development </w:t>
      </w:r>
      <w:r w:rsidRPr="009A60F8">
        <w:rPr>
          <w:rFonts w:ascii="LiberationSerif" w:hAnsi="LiberationSerif" w:cs="LiberationSerif"/>
          <w:sz w:val="29"/>
          <w:szCs w:val="29"/>
          <w:lang w:val="en-US"/>
        </w:rPr>
        <w:t xml:space="preserve">| </w:t>
      </w:r>
      <w:r w:rsidRPr="009A60F8">
        <w:rPr>
          <w:rFonts w:ascii="LiberationSerif-Bold" w:hAnsi="LiberationSerif-Bold" w:cs="LiberationSerif-Bold"/>
          <w:bCs/>
          <w:sz w:val="29"/>
          <w:szCs w:val="29"/>
          <w:lang w:val="en-US"/>
        </w:rPr>
        <w:t xml:space="preserve">Basic Settings </w:t>
      </w:r>
      <w:r w:rsidRPr="009A60F8">
        <w:rPr>
          <w:rFonts w:ascii="LiberationSerif" w:hAnsi="LiberationSerif" w:cs="LiberationSerif"/>
          <w:sz w:val="29"/>
          <w:szCs w:val="29"/>
          <w:lang w:val="en-US"/>
        </w:rPr>
        <w:t xml:space="preserve">| </w:t>
      </w:r>
      <w:r w:rsidRPr="009A60F8">
        <w:rPr>
          <w:rFonts w:ascii="LiberationSerif-Bold" w:hAnsi="LiberationSerif-Bold" w:cs="LiberationSerif-Bold"/>
          <w:bCs/>
          <w:sz w:val="29"/>
          <w:szCs w:val="29"/>
          <w:lang w:val="en-US"/>
        </w:rPr>
        <w:t xml:space="preserve">Maintain Relationships </w:t>
      </w:r>
      <w:r w:rsidRPr="009A60F8">
        <w:rPr>
          <w:rFonts w:ascii="LiberationSerif" w:hAnsi="LiberationSerif" w:cs="LiberationSerif"/>
          <w:sz w:val="29"/>
          <w:szCs w:val="29"/>
          <w:lang w:val="en-US"/>
        </w:rPr>
        <w:t>|</w:t>
      </w:r>
    </w:p>
    <w:p w:rsidR="00EB45A0" w:rsidRPr="009A60F8" w:rsidRDefault="00EB45A0" w:rsidP="00EB45A0">
      <w:pPr>
        <w:rPr>
          <w:rFonts w:ascii="TimesNewRoman" w:hAnsi="TimesNewRoman" w:cs="TimesNewRoman"/>
          <w:lang w:val="en-US"/>
        </w:rPr>
      </w:pPr>
      <w:r w:rsidRPr="009A60F8">
        <w:rPr>
          <w:rFonts w:ascii="LiberationSerif-Bold" w:hAnsi="LiberationSerif-Bold" w:cs="LiberationSerif-Bold"/>
          <w:bCs/>
          <w:sz w:val="29"/>
          <w:szCs w:val="29"/>
          <w:lang w:val="en-US"/>
        </w:rPr>
        <w:t>Define Time Constraint Depending on Target Object Type</w:t>
      </w:r>
    </w:p>
    <w:p w:rsidR="00CC1089" w:rsidRDefault="00CC1089" w:rsidP="00DD6E92">
      <w:pPr>
        <w:rPr>
          <w:rFonts w:ascii="TimesNewRoman" w:hAnsi="TimesNewRoman" w:cs="TimesNewRoman"/>
          <w:b/>
          <w:lang w:val="en-US"/>
        </w:rPr>
      </w:pPr>
    </w:p>
    <w:p w:rsidR="003C2F53" w:rsidRPr="004C3384" w:rsidRDefault="003C2F53" w:rsidP="00DD6E92">
      <w:pPr>
        <w:rPr>
          <w:rFonts w:cs="TimesNewRoman"/>
          <w:b/>
          <w:lang w:val="en-US"/>
        </w:rPr>
      </w:pPr>
      <w:r w:rsidRPr="003C2F53">
        <w:rPr>
          <w:rFonts w:cs="TimesNewRoman"/>
          <w:b/>
          <w:lang w:val="en-US"/>
        </w:rPr>
        <w:t>PA</w:t>
      </w:r>
      <w:r w:rsidRPr="004C3384">
        <w:rPr>
          <w:rFonts w:cs="TimesNewRoman"/>
          <w:b/>
          <w:lang w:val="en-US"/>
        </w:rPr>
        <w:t>:</w:t>
      </w:r>
    </w:p>
    <w:p w:rsidR="00964B39" w:rsidRPr="00ED06E4" w:rsidRDefault="00964B39" w:rsidP="00DD6E92">
      <w:pPr>
        <w:rPr>
          <w:lang w:val="en-US"/>
        </w:rPr>
      </w:pPr>
      <w:r w:rsidRPr="00ED06E4">
        <w:rPr>
          <w:lang w:val="en-US"/>
        </w:rPr>
        <w:t>V_T582A - Infotype Attributes</w:t>
      </w:r>
      <w:r w:rsidR="00171362">
        <w:rPr>
          <w:lang w:val="en-US"/>
        </w:rPr>
        <w:t xml:space="preserve"> PA</w:t>
      </w:r>
    </w:p>
    <w:p w:rsidR="00964B39" w:rsidRPr="00CD3504" w:rsidRDefault="00964B39" w:rsidP="00DD6E92">
      <w:pPr>
        <w:rPr>
          <w:lang w:val="en-US"/>
        </w:rPr>
      </w:pPr>
      <w:r w:rsidRPr="00F8083C">
        <w:rPr>
          <w:lang w:val="en-US"/>
        </w:rPr>
        <w:t>V_T591A - Subtype Characteristics</w:t>
      </w:r>
      <w:r w:rsidR="00CD3504" w:rsidRPr="00F8083C">
        <w:rPr>
          <w:lang w:val="en-US"/>
        </w:rPr>
        <w:t xml:space="preserve"> </w:t>
      </w:r>
      <w:r w:rsidR="00CD3504">
        <w:rPr>
          <w:lang w:val="en-US"/>
        </w:rPr>
        <w:t>PA</w:t>
      </w:r>
    </w:p>
    <w:p w:rsidR="00ED06E4" w:rsidRPr="004C3384" w:rsidRDefault="00ED06E4" w:rsidP="00DD6E92">
      <w:pPr>
        <w:rPr>
          <w:rFonts w:cs="TimesNewRoman,Italic"/>
          <w:iCs/>
          <w:lang w:val="en-US"/>
        </w:rPr>
      </w:pPr>
      <w:r w:rsidRPr="004C3384">
        <w:rPr>
          <w:rFonts w:ascii="TimesNewRoman,Italic" w:hAnsi="TimesNewRoman,Italic" w:cs="TimesNewRoman,Italic"/>
          <w:iCs/>
          <w:lang w:val="en-US"/>
        </w:rPr>
        <w:t>T591B</w:t>
      </w:r>
      <w:r w:rsidRPr="004C3384">
        <w:rPr>
          <w:rFonts w:cs="TimesNewRoman,Italic"/>
          <w:iCs/>
          <w:lang w:val="en-US"/>
        </w:rPr>
        <w:t xml:space="preserve"> - </w:t>
      </w:r>
      <w:r w:rsidRPr="00ED06E4">
        <w:rPr>
          <w:rFonts w:cs="TimesNewRoman,Italic"/>
          <w:iCs/>
        </w:rPr>
        <w:t>Временная</w:t>
      </w:r>
      <w:r w:rsidRPr="004C3384">
        <w:rPr>
          <w:rFonts w:cs="TimesNewRoman,Italic"/>
          <w:iCs/>
          <w:lang w:val="en-US"/>
        </w:rPr>
        <w:t xml:space="preserve"> </w:t>
      </w:r>
      <w:r w:rsidRPr="00ED06E4">
        <w:rPr>
          <w:rFonts w:cs="TimesNewRoman,Italic"/>
          <w:iCs/>
        </w:rPr>
        <w:t>привязка</w:t>
      </w:r>
      <w:r w:rsidRPr="004C3384">
        <w:rPr>
          <w:rFonts w:cs="TimesNewRoman,Italic"/>
          <w:iCs/>
          <w:lang w:val="en-US"/>
        </w:rPr>
        <w:t xml:space="preserve"> </w:t>
      </w:r>
      <w:r w:rsidRPr="00ED06E4">
        <w:rPr>
          <w:rFonts w:cs="TimesNewRoman,Italic"/>
          <w:iCs/>
        </w:rPr>
        <w:t>дли</w:t>
      </w:r>
      <w:r w:rsidRPr="004C3384">
        <w:rPr>
          <w:rFonts w:cs="TimesNewRoman,Italic"/>
          <w:iCs/>
          <w:lang w:val="en-US"/>
        </w:rPr>
        <w:t xml:space="preserve"> </w:t>
      </w:r>
      <w:r w:rsidRPr="00ED06E4">
        <w:rPr>
          <w:rFonts w:cs="TimesNewRoman,Italic"/>
          <w:iCs/>
        </w:rPr>
        <w:t>видов</w:t>
      </w:r>
      <w:r w:rsidRPr="004C3384">
        <w:rPr>
          <w:rFonts w:cs="TimesNewRoman,Italic"/>
          <w:iCs/>
          <w:lang w:val="en-US"/>
        </w:rPr>
        <w:t xml:space="preserve"> </w:t>
      </w:r>
      <w:r w:rsidRPr="00ED06E4">
        <w:rPr>
          <w:rFonts w:cs="TimesNewRoman,Italic"/>
          <w:iCs/>
        </w:rPr>
        <w:t>оплат</w:t>
      </w:r>
    </w:p>
    <w:p w:rsidR="003C2F53" w:rsidRPr="004C3384" w:rsidRDefault="003C2F53" w:rsidP="00DD6E92">
      <w:pPr>
        <w:rPr>
          <w:rFonts w:cs="TimesNewRoman,Italic"/>
          <w:b/>
          <w:iCs/>
        </w:rPr>
      </w:pPr>
      <w:r w:rsidRPr="003C2F53">
        <w:rPr>
          <w:rFonts w:cs="TimesNewRoman,Italic"/>
          <w:b/>
          <w:iCs/>
          <w:lang w:val="en-US"/>
        </w:rPr>
        <w:t>OM</w:t>
      </w:r>
      <w:r w:rsidRPr="004C3384">
        <w:rPr>
          <w:rFonts w:cs="TimesNewRoman,Italic"/>
          <w:b/>
          <w:iCs/>
        </w:rPr>
        <w:t>:</w:t>
      </w:r>
    </w:p>
    <w:p w:rsidR="004C3384" w:rsidRPr="00171362" w:rsidRDefault="004C3384" w:rsidP="004C3384">
      <w:pPr>
        <w:rPr>
          <w:rFonts w:cs="TimesNewRoman"/>
        </w:rPr>
      </w:pPr>
      <w:r w:rsidRPr="00171362">
        <w:rPr>
          <w:rFonts w:cs="TimesNewRoman"/>
          <w:lang w:val="en-US"/>
        </w:rPr>
        <w:t>SM</w:t>
      </w:r>
      <w:r w:rsidRPr="00CD3504">
        <w:rPr>
          <w:rFonts w:cs="TimesNewRoman"/>
        </w:rPr>
        <w:t xml:space="preserve">30 + </w:t>
      </w:r>
      <w:r w:rsidRPr="00CD3504">
        <w:rPr>
          <w:rFonts w:cs="TimesNewRoman"/>
          <w:lang w:val="en-US"/>
        </w:rPr>
        <w:t>T</w:t>
      </w:r>
      <w:r w:rsidRPr="00CD3504">
        <w:rPr>
          <w:rFonts w:cs="TimesNewRoman"/>
        </w:rPr>
        <w:t>778</w:t>
      </w:r>
      <w:r w:rsidRPr="00CD3504">
        <w:rPr>
          <w:rFonts w:cs="TimesNewRoman"/>
          <w:lang w:val="en-US"/>
        </w:rPr>
        <w:t>T</w:t>
      </w:r>
      <w:r w:rsidRPr="00CD3504">
        <w:rPr>
          <w:rFonts w:cs="TimesNewRoman"/>
        </w:rPr>
        <w:t xml:space="preserve"> </w:t>
      </w:r>
      <w:r>
        <w:rPr>
          <w:rFonts w:cs="TimesNewRoman"/>
        </w:rPr>
        <w:t xml:space="preserve">временная привязка </w:t>
      </w:r>
      <w:r>
        <w:rPr>
          <w:rFonts w:cs="TimesNewRoman"/>
          <w:lang w:val="en-US"/>
        </w:rPr>
        <w:t>OM</w:t>
      </w:r>
      <w:r>
        <w:rPr>
          <w:rFonts w:cs="TimesNewRoman"/>
        </w:rPr>
        <w:t xml:space="preserve"> и инфо-подтипов</w:t>
      </w:r>
    </w:p>
    <w:p w:rsidR="00DD6E92" w:rsidRPr="00ED06E4" w:rsidRDefault="00A03730">
      <w:pPr>
        <w:rPr>
          <w:sz w:val="28"/>
          <w:szCs w:val="28"/>
          <w:lang w:val="en-US"/>
        </w:rPr>
      </w:pPr>
      <w:r w:rsidRPr="00ED06E4">
        <w:rPr>
          <w:noProof/>
          <w:sz w:val="28"/>
          <w:szCs w:val="28"/>
          <w:lang w:eastAsia="ru-RU"/>
        </w:rPr>
        <w:drawing>
          <wp:inline distT="0" distB="0" distL="0" distR="0">
            <wp:extent cx="5940425" cy="4455472"/>
            <wp:effectExtent l="19050" t="0" r="3175" b="0"/>
            <wp:docPr id="1" name="Рисунок 1" descr="slide1"/>
            <wp:cNvGraphicFramePr/>
            <a:graphic xmlns:a="http://schemas.openxmlformats.org/drawingml/2006/main">
              <a:graphicData uri="http://schemas.openxmlformats.org/drawingml/2006/picture">
                <pic:pic xmlns:pic="http://schemas.openxmlformats.org/drawingml/2006/picture">
                  <pic:nvPicPr>
                    <pic:cNvPr id="2" name="Picture 2" descr="slide1"/>
                    <pic:cNvPicPr>
                      <a:picLocks noChangeAspect="1"/>
                    </pic:cNvPicPr>
                  </pic:nvPicPr>
                  <pic:blipFill>
                    <a:blip r:embed="rId9" cstate="print"/>
                    <a:srcRect/>
                    <a:stretch>
                      <a:fillRect/>
                    </a:stretch>
                  </pic:blipFill>
                  <pic:spPr>
                    <a:xfrm>
                      <a:off x="0" y="0"/>
                      <a:ext cx="5940425" cy="4455472"/>
                    </a:xfrm>
                    <a:prstGeom prst="rect">
                      <a:avLst/>
                    </a:prstGeom>
                    <a:noFill/>
                    <a:ln>
                      <a:noFill/>
                    </a:ln>
                  </pic:spPr>
                </pic:pic>
              </a:graphicData>
            </a:graphic>
          </wp:inline>
        </w:drawing>
      </w:r>
    </w:p>
    <w:p w:rsidR="007B2738" w:rsidRDefault="007B2738" w:rsidP="00ED06E4">
      <w:pPr>
        <w:autoSpaceDE w:val="0"/>
        <w:autoSpaceDN w:val="0"/>
        <w:adjustRightInd w:val="0"/>
        <w:spacing w:after="0" w:line="240" w:lineRule="auto"/>
        <w:rPr>
          <w:rFonts w:ascii="Courier-Bold" w:hAnsi="Courier-Bold" w:cs="Courier-Bold"/>
          <w:bCs/>
          <w:sz w:val="23"/>
          <w:szCs w:val="23"/>
          <w:lang w:val="en-US"/>
        </w:rPr>
      </w:pPr>
    </w:p>
    <w:p w:rsidR="007B2738" w:rsidRDefault="007B2738" w:rsidP="00ED06E4">
      <w:pPr>
        <w:autoSpaceDE w:val="0"/>
        <w:autoSpaceDN w:val="0"/>
        <w:adjustRightInd w:val="0"/>
        <w:spacing w:after="0" w:line="240" w:lineRule="auto"/>
        <w:rPr>
          <w:rFonts w:ascii="Courier-Bold" w:hAnsi="Courier-Bold" w:cs="Courier-Bold"/>
          <w:bCs/>
          <w:sz w:val="23"/>
          <w:szCs w:val="23"/>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70"/>
        <w:gridCol w:w="742"/>
        <w:gridCol w:w="1868"/>
        <w:gridCol w:w="4995"/>
      </w:tblGrid>
      <w:tr w:rsidR="004512F5" w:rsidRPr="00747855" w:rsidTr="004512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r w:rsidRPr="00747855">
              <w:rPr>
                <w:rFonts w:ascii="Times New Roman" w:eastAsia="Times New Roman" w:hAnsi="Times New Roman" w:cs="Times New Roman"/>
                <w:b/>
                <w:bCs/>
                <w:sz w:val="24"/>
                <w:szCs w:val="24"/>
                <w:lang w:eastAsia="ru-RU"/>
              </w:rPr>
              <w:t>Logical Database</w:t>
            </w:r>
          </w:p>
        </w:tc>
        <w:tc>
          <w:tcPr>
            <w:tcW w:w="712" w:type="dxa"/>
            <w:tcBorders>
              <w:top w:val="outset" w:sz="6" w:space="0" w:color="auto"/>
              <w:left w:val="outset" w:sz="6" w:space="0" w:color="auto"/>
              <w:bottom w:val="outset" w:sz="6" w:space="0" w:color="auto"/>
              <w:right w:val="outset" w:sz="6" w:space="0" w:color="auto"/>
            </w:tcBorders>
          </w:tcPr>
          <w:p w:rsidR="004512F5" w:rsidRPr="004512F5" w:rsidRDefault="004512F5" w:rsidP="00747855">
            <w:pPr>
              <w:spacing w:after="0" w:line="240" w:lineRule="auto"/>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key</w:t>
            </w:r>
          </w:p>
        </w:tc>
        <w:tc>
          <w:tcPr>
            <w:tcW w:w="1838" w:type="dxa"/>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r w:rsidRPr="00747855">
              <w:rPr>
                <w:rFonts w:ascii="Times New Roman" w:eastAsia="Times New Roman" w:hAnsi="Times New Roman" w:cs="Times New Roman"/>
                <w:b/>
                <w:bCs/>
                <w:sz w:val="24"/>
                <w:szCs w:val="24"/>
                <w:lang w:eastAsia="ru-RU"/>
              </w:rPr>
              <w:t>Infotypes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r w:rsidRPr="00747855">
              <w:rPr>
                <w:rFonts w:ascii="Times New Roman" w:eastAsia="Times New Roman" w:hAnsi="Times New Roman" w:cs="Times New Roman"/>
                <w:b/>
                <w:bCs/>
                <w:sz w:val="24"/>
                <w:szCs w:val="24"/>
                <w:lang w:eastAsia="ru-RU"/>
              </w:rPr>
              <w:t>Logical Area</w:t>
            </w:r>
          </w:p>
        </w:tc>
      </w:tr>
      <w:tr w:rsidR="004512F5" w:rsidRPr="00747855" w:rsidTr="004512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PNP and PNPCE</w:t>
            </w:r>
          </w:p>
        </w:tc>
        <w:tc>
          <w:tcPr>
            <w:tcW w:w="712" w:type="dxa"/>
            <w:tcBorders>
              <w:top w:val="outset" w:sz="6" w:space="0" w:color="auto"/>
              <w:left w:val="outset" w:sz="6" w:space="0" w:color="auto"/>
              <w:bottom w:val="outset" w:sz="6" w:space="0" w:color="auto"/>
              <w:right w:val="outset" w:sz="6" w:space="0" w:color="auto"/>
            </w:tcBorders>
          </w:tcPr>
          <w:p w:rsidR="004512F5" w:rsidRPr="004512F5" w:rsidRDefault="004512F5" w:rsidP="00747855">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pernr</w:t>
            </w:r>
          </w:p>
        </w:tc>
        <w:tc>
          <w:tcPr>
            <w:tcW w:w="1838" w:type="dxa"/>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r w:rsidRPr="00747855">
              <w:rPr>
                <w:rFonts w:ascii="Times New Roman" w:eastAsia="Times New Roman" w:hAnsi="Times New Roman" w:cs="Times New Roman"/>
                <w:sz w:val="24"/>
                <w:szCs w:val="24"/>
                <w:lang w:eastAsia="ru-RU"/>
              </w:rPr>
              <w:t>0000-0999, 2000 to 2999</w:t>
            </w:r>
          </w:p>
        </w:tc>
        <w:tc>
          <w:tcPr>
            <w:tcW w:w="0" w:type="auto"/>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r w:rsidRPr="00747855">
              <w:rPr>
                <w:rFonts w:ascii="Times New Roman" w:eastAsia="Times New Roman" w:hAnsi="Times New Roman" w:cs="Times New Roman"/>
                <w:sz w:val="24"/>
                <w:szCs w:val="24"/>
                <w:lang w:eastAsia="ru-RU"/>
              </w:rPr>
              <w:t xml:space="preserve">HR Master Data &amp; Time </w:t>
            </w:r>
          </w:p>
        </w:tc>
      </w:tr>
      <w:tr w:rsidR="004512F5" w:rsidRPr="00747855" w:rsidTr="004512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r w:rsidRPr="00747855">
              <w:rPr>
                <w:rFonts w:ascii="Times New Roman" w:eastAsia="Times New Roman" w:hAnsi="Times New Roman" w:cs="Times New Roman"/>
                <w:sz w:val="24"/>
                <w:szCs w:val="24"/>
                <w:lang w:eastAsia="ru-RU"/>
              </w:rPr>
              <w:t>PAP</w:t>
            </w:r>
          </w:p>
        </w:tc>
        <w:tc>
          <w:tcPr>
            <w:tcW w:w="712" w:type="dxa"/>
            <w:tcBorders>
              <w:top w:val="outset" w:sz="6" w:space="0" w:color="auto"/>
              <w:left w:val="outset" w:sz="6" w:space="0" w:color="auto"/>
              <w:bottom w:val="outset" w:sz="6" w:space="0" w:color="auto"/>
              <w:right w:val="outset" w:sz="6" w:space="0" w:color="auto"/>
            </w:tcBorders>
          </w:tcPr>
          <w:p w:rsidR="004512F5" w:rsidRPr="004512F5" w:rsidRDefault="004512F5" w:rsidP="00747855">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pernr?</w:t>
            </w:r>
          </w:p>
        </w:tc>
        <w:tc>
          <w:tcPr>
            <w:tcW w:w="1838" w:type="dxa"/>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r w:rsidRPr="00747855">
              <w:rPr>
                <w:rFonts w:ascii="Times New Roman" w:eastAsia="Times New Roman" w:hAnsi="Times New Roman" w:cs="Times New Roman"/>
                <w:sz w:val="24"/>
                <w:szCs w:val="24"/>
                <w:lang w:eastAsia="ru-RU"/>
              </w:rPr>
              <w:t>4000-4999</w:t>
            </w:r>
          </w:p>
        </w:tc>
        <w:tc>
          <w:tcPr>
            <w:tcW w:w="0" w:type="auto"/>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r w:rsidRPr="00747855">
              <w:rPr>
                <w:rFonts w:ascii="Times New Roman" w:eastAsia="Times New Roman" w:hAnsi="Times New Roman" w:cs="Times New Roman"/>
                <w:sz w:val="24"/>
                <w:szCs w:val="24"/>
                <w:lang w:eastAsia="ru-RU"/>
              </w:rPr>
              <w:t xml:space="preserve">Recruitment </w:t>
            </w:r>
          </w:p>
        </w:tc>
      </w:tr>
      <w:tr w:rsidR="004512F5" w:rsidRPr="00A07558" w:rsidTr="004512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r w:rsidRPr="00747855">
              <w:rPr>
                <w:rFonts w:ascii="Times New Roman" w:eastAsia="Times New Roman" w:hAnsi="Times New Roman" w:cs="Times New Roman"/>
                <w:sz w:val="24"/>
                <w:szCs w:val="24"/>
                <w:lang w:eastAsia="ru-RU"/>
              </w:rPr>
              <w:lastRenderedPageBreak/>
              <w:t xml:space="preserve">PCH </w:t>
            </w:r>
          </w:p>
        </w:tc>
        <w:tc>
          <w:tcPr>
            <w:tcW w:w="712" w:type="dxa"/>
            <w:tcBorders>
              <w:top w:val="outset" w:sz="6" w:space="0" w:color="auto"/>
              <w:left w:val="outset" w:sz="6" w:space="0" w:color="auto"/>
              <w:bottom w:val="outset" w:sz="6" w:space="0" w:color="auto"/>
              <w:right w:val="outset" w:sz="6" w:space="0" w:color="auto"/>
            </w:tcBorders>
          </w:tcPr>
          <w:p w:rsidR="004512F5" w:rsidRPr="004512F5" w:rsidRDefault="00307A9B" w:rsidP="00747855">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o</w:t>
            </w:r>
            <w:r w:rsidR="004512F5">
              <w:rPr>
                <w:rFonts w:ascii="Times New Roman" w:eastAsia="Times New Roman" w:hAnsi="Times New Roman" w:cs="Times New Roman"/>
                <w:sz w:val="24"/>
                <w:szCs w:val="24"/>
                <w:lang w:val="en-US" w:eastAsia="ru-RU"/>
              </w:rPr>
              <w:t>type, objid</w:t>
            </w:r>
          </w:p>
        </w:tc>
        <w:tc>
          <w:tcPr>
            <w:tcW w:w="1838" w:type="dxa"/>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12F5" w:rsidRPr="00747855" w:rsidRDefault="004512F5" w:rsidP="00747855">
            <w:pPr>
              <w:spacing w:after="0" w:line="240" w:lineRule="auto"/>
              <w:rPr>
                <w:rFonts w:ascii="Times New Roman" w:eastAsia="Times New Roman" w:hAnsi="Times New Roman" w:cs="Times New Roman"/>
                <w:sz w:val="24"/>
                <w:szCs w:val="24"/>
                <w:lang w:val="en-US" w:eastAsia="ru-RU"/>
              </w:rPr>
            </w:pPr>
            <w:r w:rsidRPr="00747855">
              <w:rPr>
                <w:rFonts w:ascii="Times New Roman" w:eastAsia="Times New Roman" w:hAnsi="Times New Roman" w:cs="Times New Roman"/>
                <w:sz w:val="24"/>
                <w:szCs w:val="24"/>
                <w:lang w:val="en-US" w:eastAsia="ru-RU"/>
              </w:rPr>
              <w:t>Infotypes of specified object type else all infotypes</w:t>
            </w:r>
          </w:p>
        </w:tc>
      </w:tr>
    </w:tbl>
    <w:p w:rsidR="00747855" w:rsidRPr="00747855" w:rsidRDefault="00747855" w:rsidP="00747855">
      <w:pPr>
        <w:spacing w:after="0" w:line="240" w:lineRule="auto"/>
        <w:jc w:val="both"/>
        <w:rPr>
          <w:rFonts w:ascii="Times New Roman" w:eastAsia="Times New Roman" w:hAnsi="Times New Roman" w:cs="Times New Roman"/>
          <w:sz w:val="24"/>
          <w:szCs w:val="24"/>
          <w:lang w:val="en-US" w:eastAsia="ru-RU"/>
        </w:rPr>
      </w:pPr>
      <w:r w:rsidRPr="00747855">
        <w:rPr>
          <w:rFonts w:ascii="Times New Roman" w:eastAsia="Times New Roman" w:hAnsi="Times New Roman" w:cs="Times New Roman"/>
          <w:sz w:val="24"/>
          <w:szCs w:val="24"/>
          <w:lang w:val="en-US" w:eastAsia="ru-RU"/>
        </w:rPr>
        <w:t xml:space="preserve">  </w:t>
      </w:r>
    </w:p>
    <w:p w:rsidR="007B2738" w:rsidRDefault="007B2738" w:rsidP="00ED06E4">
      <w:pPr>
        <w:autoSpaceDE w:val="0"/>
        <w:autoSpaceDN w:val="0"/>
        <w:adjustRightInd w:val="0"/>
        <w:spacing w:after="0" w:line="240" w:lineRule="auto"/>
        <w:rPr>
          <w:rFonts w:ascii="Courier-Bold" w:hAnsi="Courier-Bold" w:cs="Courier-Bold"/>
          <w:bCs/>
          <w:sz w:val="23"/>
          <w:szCs w:val="23"/>
          <w:lang w:val="en-US"/>
        </w:rPr>
      </w:pPr>
    </w:p>
    <w:p w:rsidR="007B2738" w:rsidRDefault="007B2738" w:rsidP="00ED06E4">
      <w:pPr>
        <w:autoSpaceDE w:val="0"/>
        <w:autoSpaceDN w:val="0"/>
        <w:adjustRightInd w:val="0"/>
        <w:spacing w:after="0" w:line="240" w:lineRule="auto"/>
        <w:rPr>
          <w:rFonts w:ascii="Courier-Bold" w:hAnsi="Courier-Bold" w:cs="Courier-Bold"/>
          <w:bCs/>
          <w:sz w:val="23"/>
          <w:szCs w:val="23"/>
          <w:lang w:val="en-US"/>
        </w:rPr>
      </w:pPr>
    </w:p>
    <w:p w:rsidR="00462B1E" w:rsidRPr="007103D0" w:rsidRDefault="007103D0" w:rsidP="00ED06E4">
      <w:pPr>
        <w:rPr>
          <w:rFonts w:ascii="Courier-Bold" w:hAnsi="Courier-Bold" w:cs="Courier-Bold"/>
          <w:b/>
          <w:bCs/>
          <w:sz w:val="23"/>
          <w:szCs w:val="23"/>
          <w:lang w:val="en-US"/>
        </w:rPr>
      </w:pPr>
      <w:r w:rsidRPr="007103D0">
        <w:rPr>
          <w:rFonts w:ascii="Courier-Bold" w:hAnsi="Courier-Bold" w:cs="Courier-Bold"/>
          <w:b/>
          <w:bCs/>
          <w:sz w:val="23"/>
          <w:szCs w:val="23"/>
          <w:lang w:val="en-US"/>
        </w:rPr>
        <w:t>PNPCE</w:t>
      </w:r>
    </w:p>
    <w:p w:rsidR="007103D0" w:rsidRDefault="007103D0" w:rsidP="00ED06E4">
      <w:pPr>
        <w:rPr>
          <w:rFonts w:ascii="Courier-Bold" w:hAnsi="Courier-Bold" w:cs="Courier-Bold"/>
          <w:bCs/>
          <w:sz w:val="23"/>
          <w:szCs w:val="23"/>
          <w:lang w:val="en-US"/>
        </w:rPr>
      </w:pPr>
      <w:r w:rsidRPr="005C42BE">
        <w:rPr>
          <w:sz w:val="28"/>
          <w:szCs w:val="28"/>
          <w:lang w:val="en-US"/>
        </w:rPr>
        <w:t>P</w:t>
      </w:r>
      <w:r w:rsidR="00E922AA" w:rsidRPr="005C42BE">
        <w:rPr>
          <w:sz w:val="28"/>
          <w:szCs w:val="28"/>
          <w:lang w:val="en-US"/>
        </w:rPr>
        <w:t>NP</w:t>
      </w:r>
      <w:r>
        <w:rPr>
          <w:rFonts w:ascii="Courier-Bold" w:hAnsi="Courier-Bold" w:cs="Courier-Bold"/>
          <w:bCs/>
          <w:sz w:val="23"/>
          <w:szCs w:val="23"/>
          <w:lang w:val="en-US"/>
        </w:rPr>
        <w:t xml:space="preserve"> mode</w:t>
      </w:r>
      <w:r w:rsidR="00D51174">
        <w:rPr>
          <w:rFonts w:ascii="Courier-Bold" w:hAnsi="Courier-Bold" w:cs="Courier-Bold"/>
          <w:bCs/>
          <w:sz w:val="23"/>
          <w:szCs w:val="23"/>
          <w:lang w:val="en-US"/>
        </w:rPr>
        <w:t>:</w:t>
      </w:r>
    </w:p>
    <w:p w:rsidR="007103D0" w:rsidRPr="007103D0" w:rsidRDefault="007103D0"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7103D0">
        <w:rPr>
          <w:rFonts w:ascii="Courier New" w:eastAsia="Times New Roman" w:hAnsi="Courier New" w:cs="Courier New"/>
          <w:color w:val="000000"/>
          <w:sz w:val="20"/>
          <w:lang w:val="en-US" w:eastAsia="ru-RU"/>
        </w:rPr>
        <w:t>TABLES: PERNR.</w:t>
      </w:r>
    </w:p>
    <w:p w:rsidR="007103D0" w:rsidRPr="007103D0" w:rsidRDefault="007103D0"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7103D0">
        <w:rPr>
          <w:rFonts w:ascii="Courier New" w:eastAsia="Times New Roman" w:hAnsi="Courier New" w:cs="Courier New"/>
          <w:color w:val="000000"/>
          <w:sz w:val="20"/>
          <w:lang w:val="en-US" w:eastAsia="ru-RU"/>
        </w:rPr>
        <w:t>NODES: PERAS.</w:t>
      </w:r>
    </w:p>
    <w:p w:rsidR="007103D0" w:rsidRPr="007103D0" w:rsidRDefault="007103D0"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7103D0">
        <w:rPr>
          <w:rFonts w:ascii="Courier New" w:eastAsia="Times New Roman" w:hAnsi="Courier New" w:cs="Courier New"/>
          <w:color w:val="000000"/>
          <w:sz w:val="20"/>
          <w:lang w:val="en-US" w:eastAsia="ru-RU"/>
        </w:rPr>
        <w:t>INFOTYPES: 0006 NAME P0006.</w:t>
      </w:r>
    </w:p>
    <w:p w:rsidR="007103D0" w:rsidRPr="007103D0" w:rsidRDefault="007103D0"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7103D0">
        <w:rPr>
          <w:rFonts w:ascii="Courier New" w:eastAsia="Times New Roman" w:hAnsi="Courier New" w:cs="Courier New"/>
          <w:color w:val="000000"/>
          <w:sz w:val="20"/>
          <w:lang w:val="en-US" w:eastAsia="ru-RU"/>
        </w:rPr>
        <w:t>GET PERAS.</w:t>
      </w:r>
    </w:p>
    <w:p w:rsidR="007103D0" w:rsidRPr="003A59DD" w:rsidRDefault="000B2A6B"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3A59DD">
        <w:rPr>
          <w:rFonts w:ascii="Courier New" w:eastAsia="Times New Roman" w:hAnsi="Courier New" w:cs="Courier New"/>
          <w:color w:val="000000"/>
          <w:sz w:val="20"/>
          <w:lang w:val="en-US" w:eastAsia="ru-RU"/>
        </w:rPr>
        <w:tab/>
      </w:r>
      <w:r w:rsidR="007103D0" w:rsidRPr="007103D0">
        <w:rPr>
          <w:rFonts w:ascii="Courier New" w:eastAsia="Times New Roman" w:hAnsi="Courier New" w:cs="Courier New"/>
          <w:color w:val="000000"/>
          <w:sz w:val="20"/>
          <w:lang w:val="en-US" w:eastAsia="ru-RU"/>
        </w:rPr>
        <w:t>PERAS-PERNR.</w:t>
      </w:r>
    </w:p>
    <w:p w:rsidR="004B7907" w:rsidRPr="003A59DD" w:rsidRDefault="004B7907"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p>
    <w:p w:rsidR="004B7907" w:rsidRPr="003A59DD" w:rsidRDefault="004B7907"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lang w:val="en-US"/>
        </w:rPr>
      </w:pPr>
      <w:r w:rsidRPr="004B7907">
        <w:rPr>
          <w:rFonts w:ascii="Arial" w:hAnsi="Arial" w:cs="Arial"/>
          <w:color w:val="000000"/>
          <w:sz w:val="19"/>
          <w:szCs w:val="19"/>
          <w:lang w:val="en-US"/>
        </w:rPr>
        <w:t xml:space="preserve">If the </w:t>
      </w:r>
    </w:p>
    <w:p w:rsidR="004B7907" w:rsidRPr="003A59DD" w:rsidRDefault="004B7907"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lang w:val="en-US"/>
        </w:rPr>
      </w:pPr>
      <w:r w:rsidRPr="004B7907">
        <w:rPr>
          <w:rFonts w:ascii="Arial" w:hAnsi="Arial" w:cs="Arial"/>
          <w:color w:val="000000"/>
          <w:sz w:val="19"/>
          <w:szCs w:val="19"/>
          <w:lang w:val="en-US"/>
        </w:rPr>
        <w:t xml:space="preserve">'GET PERSON' and </w:t>
      </w:r>
    </w:p>
    <w:p w:rsidR="004B7907" w:rsidRPr="003A59DD" w:rsidRDefault="004B7907"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lang w:val="en-US"/>
        </w:rPr>
      </w:pPr>
      <w:r w:rsidRPr="004B7907">
        <w:rPr>
          <w:rFonts w:ascii="Arial" w:hAnsi="Arial" w:cs="Arial"/>
          <w:color w:val="000000"/>
          <w:sz w:val="19"/>
          <w:szCs w:val="19"/>
          <w:lang w:val="en-US"/>
        </w:rPr>
        <w:t xml:space="preserve">'GET GROUP' events and the </w:t>
      </w:r>
    </w:p>
    <w:p w:rsidR="004B7907" w:rsidRPr="003A59DD" w:rsidRDefault="004B7907"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lang w:val="en-US"/>
        </w:rPr>
      </w:pPr>
      <w:r w:rsidRPr="004B7907">
        <w:rPr>
          <w:rFonts w:ascii="Arial" w:hAnsi="Arial" w:cs="Arial"/>
          <w:color w:val="000000"/>
          <w:sz w:val="19"/>
          <w:szCs w:val="19"/>
          <w:lang w:val="en-US"/>
        </w:rPr>
        <w:t xml:space="preserve">'AS PERSON TABLE' addition for the INFOTYPES statement are not used, </w:t>
      </w:r>
    </w:p>
    <w:p w:rsidR="004B7907" w:rsidRPr="004B7907" w:rsidRDefault="004B7907" w:rsidP="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4B7907">
        <w:rPr>
          <w:rFonts w:ascii="Arial" w:hAnsi="Arial" w:cs="Arial"/>
          <w:color w:val="000000"/>
          <w:sz w:val="19"/>
          <w:szCs w:val="19"/>
          <w:lang w:val="en-US"/>
        </w:rPr>
        <w:t>the report indicates that it does not require the functionality for evaluating Concurrent Employment.</w:t>
      </w:r>
    </w:p>
    <w:p w:rsidR="007103D0" w:rsidRDefault="007103D0" w:rsidP="00ED06E4">
      <w:pPr>
        <w:rPr>
          <w:rFonts w:cs="Courier-Bold"/>
          <w:bCs/>
          <w:sz w:val="23"/>
          <w:szCs w:val="23"/>
          <w:lang w:val="en-US"/>
        </w:rPr>
      </w:pPr>
    </w:p>
    <w:p w:rsidR="00CA3AD9" w:rsidRPr="001F6FCB" w:rsidRDefault="00CA3AD9" w:rsidP="00ED06E4">
      <w:pPr>
        <w:rPr>
          <w:rFonts w:cs="Courier-Bold"/>
          <w:bCs/>
          <w:sz w:val="23"/>
          <w:szCs w:val="23"/>
        </w:rPr>
      </w:pPr>
      <w:r>
        <w:rPr>
          <w:rFonts w:cs="Courier-Bold"/>
          <w:bCs/>
          <w:sz w:val="23"/>
          <w:szCs w:val="23"/>
          <w:lang w:val="en-US"/>
        </w:rPr>
        <w:t>CE</w:t>
      </w:r>
      <w:r w:rsidRPr="0037274C">
        <w:rPr>
          <w:rFonts w:cs="Courier-Bold"/>
          <w:bCs/>
          <w:sz w:val="23"/>
          <w:szCs w:val="23"/>
        </w:rPr>
        <w:t xml:space="preserve"> </w:t>
      </w:r>
      <w:r>
        <w:rPr>
          <w:rFonts w:cs="Courier-Bold"/>
          <w:bCs/>
          <w:sz w:val="23"/>
          <w:szCs w:val="23"/>
          <w:lang w:val="en-US"/>
        </w:rPr>
        <w:t>mode</w:t>
      </w:r>
      <w:r w:rsidR="00314A2F" w:rsidRPr="0037274C">
        <w:rPr>
          <w:rFonts w:cs="Courier-Bold"/>
          <w:bCs/>
          <w:sz w:val="23"/>
          <w:szCs w:val="23"/>
        </w:rPr>
        <w:t>:</w:t>
      </w:r>
      <w:r w:rsidR="001F6FCB" w:rsidRPr="0037274C">
        <w:rPr>
          <w:rFonts w:cs="Courier-Bold"/>
          <w:bCs/>
          <w:sz w:val="23"/>
          <w:szCs w:val="23"/>
        </w:rPr>
        <w:t xml:space="preserve"> </w:t>
      </w:r>
      <w:r w:rsidR="001F6FCB">
        <w:rPr>
          <w:rFonts w:cs="Courier-Bold"/>
          <w:bCs/>
          <w:sz w:val="23"/>
          <w:szCs w:val="23"/>
        </w:rPr>
        <w:t>подробнее о режиме?</w:t>
      </w:r>
    </w:p>
    <w:p w:rsidR="000B2A6B" w:rsidRPr="000B2A6B" w:rsidRDefault="000B2A6B" w:rsidP="000B2A6B">
      <w:pPr>
        <w:pStyle w:val="HTML"/>
        <w:rPr>
          <w:rStyle w:val="HTML1"/>
          <w:color w:val="000000"/>
          <w:lang w:val="en-US"/>
        </w:rPr>
      </w:pPr>
      <w:r w:rsidRPr="000B2A6B">
        <w:rPr>
          <w:rStyle w:val="HTML1"/>
          <w:color w:val="000000"/>
          <w:lang w:val="en-US"/>
        </w:rPr>
        <w:t>TABLES: PERNR.</w:t>
      </w:r>
    </w:p>
    <w:p w:rsidR="000B2A6B" w:rsidRPr="000B2A6B" w:rsidRDefault="000B2A6B" w:rsidP="000B2A6B">
      <w:pPr>
        <w:pStyle w:val="HTML"/>
        <w:rPr>
          <w:rStyle w:val="HTML1"/>
          <w:color w:val="000000"/>
          <w:lang w:val="en-US"/>
        </w:rPr>
      </w:pPr>
      <w:r w:rsidRPr="000B2A6B">
        <w:rPr>
          <w:rStyle w:val="HTML1"/>
          <w:color w:val="000000"/>
          <w:lang w:val="en-US"/>
        </w:rPr>
        <w:t>NODES: PERSON, GROUP, PERAS.</w:t>
      </w:r>
    </w:p>
    <w:p w:rsidR="000B2A6B" w:rsidRPr="000B2A6B" w:rsidRDefault="000B2A6B" w:rsidP="000B2A6B">
      <w:pPr>
        <w:pStyle w:val="HTML"/>
        <w:rPr>
          <w:rStyle w:val="HTML1"/>
          <w:color w:val="000000"/>
          <w:lang w:val="en-US"/>
        </w:rPr>
      </w:pPr>
      <w:r w:rsidRPr="000B2A6B">
        <w:rPr>
          <w:rStyle w:val="HTML1"/>
          <w:color w:val="000000"/>
          <w:lang w:val="en-US"/>
        </w:rPr>
        <w:t>INFOTYPES: 0001 NAME ALL_0001 AS PERSON TABLE MODE P.</w:t>
      </w:r>
    </w:p>
    <w:p w:rsidR="000B2A6B" w:rsidRPr="000B2A6B" w:rsidRDefault="000B2A6B" w:rsidP="000B2A6B">
      <w:pPr>
        <w:pStyle w:val="HTML"/>
        <w:rPr>
          <w:rStyle w:val="HTML1"/>
          <w:color w:val="000000"/>
          <w:lang w:val="en-US"/>
        </w:rPr>
      </w:pPr>
      <w:r w:rsidRPr="000B2A6B">
        <w:rPr>
          <w:rStyle w:val="HTML1"/>
          <w:color w:val="000000"/>
          <w:lang w:val="en-US"/>
        </w:rPr>
        <w:t>INFOTYPES: 0001 NAME PP0001 AS PERSON TABLE.</w:t>
      </w:r>
    </w:p>
    <w:p w:rsidR="000B2A6B" w:rsidRPr="000B2A6B" w:rsidRDefault="000B2A6B" w:rsidP="000B2A6B">
      <w:pPr>
        <w:pStyle w:val="HTML"/>
        <w:rPr>
          <w:rStyle w:val="HTML1"/>
          <w:color w:val="000000"/>
          <w:lang w:val="en-US"/>
        </w:rPr>
      </w:pPr>
      <w:r w:rsidRPr="000B2A6B">
        <w:rPr>
          <w:rStyle w:val="HTML1"/>
          <w:color w:val="000000"/>
          <w:lang w:val="en-US"/>
        </w:rPr>
        <w:t>INFOTYPES: 0006 NAME P0006.</w:t>
      </w:r>
    </w:p>
    <w:p w:rsidR="000B2A6B" w:rsidRPr="000B2A6B" w:rsidRDefault="000B2A6B" w:rsidP="000B2A6B">
      <w:pPr>
        <w:pStyle w:val="HTML"/>
        <w:rPr>
          <w:rStyle w:val="HTML1"/>
          <w:color w:val="000000"/>
          <w:lang w:val="en-US"/>
        </w:rPr>
      </w:pPr>
      <w:r w:rsidRPr="000B2A6B">
        <w:rPr>
          <w:rStyle w:val="HTML1"/>
          <w:color w:val="000000"/>
          <w:lang w:val="en-US"/>
        </w:rPr>
        <w:t>GET PERSON.</w:t>
      </w:r>
    </w:p>
    <w:p w:rsidR="000B2A6B" w:rsidRPr="000B2A6B" w:rsidRDefault="000B2A6B" w:rsidP="000B2A6B">
      <w:pPr>
        <w:pStyle w:val="HTML"/>
        <w:rPr>
          <w:rStyle w:val="HTML1"/>
          <w:color w:val="000000"/>
          <w:lang w:val="en-US"/>
        </w:rPr>
      </w:pPr>
      <w:r w:rsidRPr="000B2A6B">
        <w:rPr>
          <w:rStyle w:val="HTML1"/>
          <w:color w:val="000000"/>
          <w:lang w:val="en-US"/>
        </w:rPr>
        <w:t>* table ALL_0001 is filled with infotype 0001 data of all PERNRs</w:t>
      </w:r>
    </w:p>
    <w:p w:rsidR="000B2A6B" w:rsidRPr="000B2A6B" w:rsidRDefault="000B2A6B" w:rsidP="000B2A6B">
      <w:pPr>
        <w:pStyle w:val="HTML"/>
        <w:rPr>
          <w:rStyle w:val="HTML1"/>
          <w:color w:val="000000"/>
          <w:lang w:val="en-US"/>
        </w:rPr>
      </w:pPr>
      <w:r w:rsidRPr="000B2A6B">
        <w:rPr>
          <w:rStyle w:val="HTML1"/>
          <w:color w:val="000000"/>
          <w:lang w:val="en-US"/>
        </w:rPr>
        <w:t>* stored in PERSON-ALL_PERNRS without authority check !!!</w:t>
      </w:r>
    </w:p>
    <w:p w:rsidR="000B2A6B" w:rsidRPr="000B2A6B" w:rsidRDefault="000B2A6B" w:rsidP="000B2A6B">
      <w:pPr>
        <w:pStyle w:val="HTML"/>
        <w:rPr>
          <w:rStyle w:val="HTML1"/>
          <w:color w:val="000000"/>
          <w:lang w:val="en-US"/>
        </w:rPr>
      </w:pPr>
      <w:r w:rsidRPr="000B2A6B">
        <w:rPr>
          <w:rStyle w:val="HTML1"/>
          <w:color w:val="000000"/>
          <w:lang w:val="en-US"/>
        </w:rPr>
        <w:t>  WRITE :/ PERSON-OBJID.</w:t>
      </w:r>
    </w:p>
    <w:p w:rsidR="000B2A6B" w:rsidRPr="000B2A6B" w:rsidRDefault="000B2A6B" w:rsidP="000B2A6B">
      <w:pPr>
        <w:pStyle w:val="HTML"/>
        <w:rPr>
          <w:rStyle w:val="HTML1"/>
          <w:color w:val="000000"/>
          <w:lang w:val="en-US"/>
        </w:rPr>
      </w:pPr>
      <w:r w:rsidRPr="000B2A6B">
        <w:rPr>
          <w:rStyle w:val="HTML1"/>
          <w:color w:val="000000"/>
          <w:lang w:val="en-US"/>
        </w:rPr>
        <w:t>  ...</w:t>
      </w:r>
    </w:p>
    <w:p w:rsidR="000B2A6B" w:rsidRPr="000B2A6B" w:rsidRDefault="000B2A6B" w:rsidP="000B2A6B">
      <w:pPr>
        <w:pStyle w:val="HTML"/>
        <w:rPr>
          <w:rStyle w:val="HTML1"/>
          <w:color w:val="000000"/>
          <w:lang w:val="en-US"/>
        </w:rPr>
      </w:pPr>
      <w:r w:rsidRPr="000B2A6B">
        <w:rPr>
          <w:rStyle w:val="HTML1"/>
          <w:color w:val="000000"/>
          <w:lang w:val="en-US"/>
        </w:rPr>
        <w:t>GET GROUP.</w:t>
      </w:r>
    </w:p>
    <w:p w:rsidR="000B2A6B" w:rsidRPr="000B2A6B" w:rsidRDefault="000B2A6B" w:rsidP="000B2A6B">
      <w:pPr>
        <w:pStyle w:val="HTML"/>
        <w:rPr>
          <w:rStyle w:val="HTML1"/>
          <w:color w:val="000000"/>
          <w:lang w:val="en-US"/>
        </w:rPr>
      </w:pPr>
      <w:r w:rsidRPr="000B2A6B">
        <w:rPr>
          <w:rStyle w:val="HTML1"/>
          <w:color w:val="000000"/>
          <w:lang w:val="en-US"/>
        </w:rPr>
        <w:t>* table P0001 is filled with infotype 0001 data of all PERNRs</w:t>
      </w:r>
    </w:p>
    <w:p w:rsidR="000B2A6B" w:rsidRPr="000B2A6B" w:rsidRDefault="000B2A6B" w:rsidP="000B2A6B">
      <w:pPr>
        <w:pStyle w:val="HTML"/>
        <w:rPr>
          <w:rStyle w:val="HTML1"/>
          <w:color w:val="000000"/>
          <w:lang w:val="en-US"/>
        </w:rPr>
      </w:pPr>
      <w:r w:rsidRPr="000B2A6B">
        <w:rPr>
          <w:rStyle w:val="HTML1"/>
          <w:color w:val="000000"/>
          <w:lang w:val="en-US"/>
        </w:rPr>
        <w:t>* stored in GROUP-ALL_PERNRS</w:t>
      </w:r>
    </w:p>
    <w:p w:rsidR="000B2A6B" w:rsidRPr="000B2A6B" w:rsidRDefault="000B2A6B" w:rsidP="000B2A6B">
      <w:pPr>
        <w:pStyle w:val="HTML"/>
        <w:rPr>
          <w:rStyle w:val="HTML1"/>
          <w:color w:val="000000"/>
          <w:lang w:val="en-US"/>
        </w:rPr>
      </w:pPr>
      <w:r w:rsidRPr="000B2A6B">
        <w:rPr>
          <w:rStyle w:val="HTML1"/>
          <w:color w:val="000000"/>
          <w:lang w:val="en-US"/>
        </w:rPr>
        <w:t>  WRITE :/ GROUP-GROUPING_REASON, GROUP-GROUPING_VALUE.</w:t>
      </w:r>
    </w:p>
    <w:p w:rsidR="000B2A6B" w:rsidRPr="000B2A6B" w:rsidRDefault="000B2A6B" w:rsidP="000B2A6B">
      <w:pPr>
        <w:pStyle w:val="HTML"/>
        <w:rPr>
          <w:rStyle w:val="HTML1"/>
          <w:color w:val="000000"/>
          <w:lang w:val="en-US"/>
        </w:rPr>
      </w:pPr>
      <w:r w:rsidRPr="000B2A6B">
        <w:rPr>
          <w:rStyle w:val="HTML1"/>
          <w:color w:val="000000"/>
          <w:lang w:val="en-US"/>
        </w:rPr>
        <w:t>  ...</w:t>
      </w:r>
    </w:p>
    <w:p w:rsidR="000B2A6B" w:rsidRPr="000B2A6B" w:rsidRDefault="000B2A6B" w:rsidP="000B2A6B">
      <w:pPr>
        <w:pStyle w:val="HTML"/>
        <w:rPr>
          <w:rStyle w:val="HTML1"/>
          <w:color w:val="000000"/>
          <w:lang w:val="en-US"/>
        </w:rPr>
      </w:pPr>
      <w:r w:rsidRPr="000B2A6B">
        <w:rPr>
          <w:rStyle w:val="HTML1"/>
          <w:color w:val="000000"/>
          <w:lang w:val="en-US"/>
        </w:rPr>
        <w:t>GET PERAS.</w:t>
      </w:r>
    </w:p>
    <w:p w:rsidR="000B2A6B" w:rsidRPr="000B2A6B" w:rsidRDefault="000B2A6B" w:rsidP="000B2A6B">
      <w:pPr>
        <w:pStyle w:val="HTML"/>
        <w:rPr>
          <w:rStyle w:val="HTML1"/>
          <w:color w:val="000000"/>
          <w:lang w:val="en-US"/>
        </w:rPr>
      </w:pPr>
      <w:r w:rsidRPr="000B2A6B">
        <w:rPr>
          <w:rStyle w:val="HTML1"/>
          <w:color w:val="000000"/>
          <w:lang w:val="en-US"/>
        </w:rPr>
        <w:t>* table P0006 is filled with infotype 0006 data of PERNR</w:t>
      </w:r>
    </w:p>
    <w:p w:rsidR="000B2A6B" w:rsidRPr="000B2A6B" w:rsidRDefault="000B2A6B" w:rsidP="000B2A6B">
      <w:pPr>
        <w:pStyle w:val="HTML"/>
        <w:rPr>
          <w:rStyle w:val="HTML1"/>
          <w:color w:val="000000"/>
          <w:lang w:val="en-US"/>
        </w:rPr>
      </w:pPr>
      <w:r w:rsidRPr="000B2A6B">
        <w:rPr>
          <w:rStyle w:val="HTML1"/>
          <w:color w:val="000000"/>
          <w:lang w:val="en-US"/>
        </w:rPr>
        <w:t>* stored in PERAS-PERNR</w:t>
      </w:r>
    </w:p>
    <w:p w:rsidR="000B2A6B" w:rsidRPr="000B2A6B" w:rsidRDefault="000B2A6B" w:rsidP="000B2A6B">
      <w:pPr>
        <w:pStyle w:val="HTML"/>
        <w:rPr>
          <w:rStyle w:val="HTML1"/>
          <w:color w:val="000000"/>
          <w:lang w:val="en-US"/>
        </w:rPr>
      </w:pPr>
      <w:r w:rsidRPr="000B2A6B">
        <w:rPr>
          <w:rStyle w:val="HTML1"/>
          <w:color w:val="000000"/>
          <w:lang w:val="en-US"/>
        </w:rPr>
        <w:t>  WRITE :/ PERAS-PERNR.</w:t>
      </w:r>
    </w:p>
    <w:p w:rsidR="000B2A6B" w:rsidRDefault="000B2A6B" w:rsidP="000B2A6B">
      <w:pPr>
        <w:pStyle w:val="HTML"/>
        <w:rPr>
          <w:rStyle w:val="HTML1"/>
          <w:color w:val="000000"/>
          <w:lang w:val="en-US"/>
        </w:rPr>
      </w:pPr>
      <w:r w:rsidRPr="000B2A6B">
        <w:rPr>
          <w:rStyle w:val="HTML1"/>
          <w:color w:val="000000"/>
          <w:lang w:val="en-US"/>
        </w:rPr>
        <w:t>  </w:t>
      </w:r>
      <w:r w:rsidRPr="003A59DD">
        <w:rPr>
          <w:rStyle w:val="HTML1"/>
          <w:color w:val="000000"/>
          <w:lang w:val="en-US"/>
        </w:rPr>
        <w:t>...</w:t>
      </w:r>
    </w:p>
    <w:p w:rsidR="00A07558" w:rsidRDefault="00A07558" w:rsidP="000B2A6B">
      <w:pPr>
        <w:pStyle w:val="HTML"/>
        <w:rPr>
          <w:rStyle w:val="HTML1"/>
          <w:color w:val="000000"/>
          <w:lang w:val="en-US"/>
        </w:rPr>
      </w:pPr>
    </w:p>
    <w:p w:rsidR="00A07558" w:rsidRPr="00A07558" w:rsidRDefault="00A07558" w:rsidP="000B2A6B">
      <w:pPr>
        <w:pStyle w:val="HTML"/>
        <w:rPr>
          <w:rStyle w:val="HTML1"/>
          <w:color w:val="000000"/>
        </w:rPr>
      </w:pPr>
      <w:r>
        <w:rPr>
          <w:rStyle w:val="HTML1"/>
          <w:color w:val="000000"/>
          <w:lang w:val="en-US"/>
        </w:rPr>
        <w:t>P</w:t>
      </w:r>
      <w:r w:rsidRPr="00A07558">
        <w:rPr>
          <w:rStyle w:val="HTML1"/>
          <w:color w:val="000000"/>
        </w:rPr>
        <w:t xml:space="preserve">0001[] </w:t>
      </w:r>
      <w:r>
        <w:rPr>
          <w:rStyle w:val="HTML1"/>
          <w:color w:val="000000"/>
        </w:rPr>
        <w:t xml:space="preserve">заполняется всеми записями попавшими для </w:t>
      </w:r>
      <w:r>
        <w:rPr>
          <w:rStyle w:val="HTML1"/>
          <w:color w:val="000000"/>
          <w:lang w:val="en-US"/>
        </w:rPr>
        <w:t>pernr</w:t>
      </w:r>
      <w:r w:rsidRPr="00A07558">
        <w:rPr>
          <w:rStyle w:val="HTML1"/>
          <w:color w:val="000000"/>
        </w:rPr>
        <w:t>,</w:t>
      </w:r>
    </w:p>
    <w:p w:rsidR="00A07558" w:rsidRDefault="00A07558" w:rsidP="000B2A6B">
      <w:pPr>
        <w:pStyle w:val="HTML"/>
        <w:rPr>
          <w:rStyle w:val="HTML1"/>
          <w:color w:val="000000"/>
        </w:rPr>
      </w:pPr>
      <w:r>
        <w:rPr>
          <w:rStyle w:val="HTML1"/>
          <w:color w:val="000000"/>
          <w:lang w:val="en-US"/>
        </w:rPr>
        <w:t>P</w:t>
      </w:r>
      <w:r w:rsidRPr="00A07558">
        <w:rPr>
          <w:rStyle w:val="HTML1"/>
          <w:color w:val="000000"/>
        </w:rPr>
        <w:t xml:space="preserve">0001 </w:t>
      </w:r>
      <w:r>
        <w:rPr>
          <w:rStyle w:val="HTML1"/>
          <w:color w:val="000000"/>
        </w:rPr>
        <w:t xml:space="preserve">структура содержит последнюю по </w:t>
      </w:r>
      <w:r>
        <w:rPr>
          <w:rStyle w:val="HTML1"/>
          <w:color w:val="000000"/>
          <w:lang w:val="en-US"/>
        </w:rPr>
        <w:t>endda</w:t>
      </w:r>
      <w:r w:rsidRPr="00A07558">
        <w:rPr>
          <w:rStyle w:val="HTML1"/>
          <w:color w:val="000000"/>
        </w:rPr>
        <w:t xml:space="preserve"> </w:t>
      </w:r>
      <w:r>
        <w:rPr>
          <w:rStyle w:val="HTML1"/>
          <w:color w:val="000000"/>
        </w:rPr>
        <w:t>запись.</w:t>
      </w:r>
    </w:p>
    <w:p w:rsidR="006443D0" w:rsidRPr="00A07558" w:rsidRDefault="006443D0" w:rsidP="000B2A6B">
      <w:pPr>
        <w:pStyle w:val="HTML"/>
        <w:rPr>
          <w:rStyle w:val="HTML1"/>
          <w:color w:val="000000"/>
        </w:rPr>
      </w:pPr>
    </w:p>
    <w:p w:rsidR="003A59DD" w:rsidRPr="00EB703B" w:rsidRDefault="003A59DD" w:rsidP="000B2A6B">
      <w:pPr>
        <w:pStyle w:val="HTML"/>
        <w:rPr>
          <w:rStyle w:val="HTML1"/>
          <w:b/>
          <w:color w:val="000000"/>
          <w:sz w:val="36"/>
          <w:szCs w:val="36"/>
          <w:lang w:val="en-US"/>
        </w:rPr>
      </w:pPr>
      <w:r w:rsidRPr="003A59DD">
        <w:rPr>
          <w:rStyle w:val="HTML1"/>
          <w:b/>
          <w:color w:val="000000"/>
          <w:sz w:val="36"/>
          <w:szCs w:val="36"/>
        </w:rPr>
        <w:t>Заполнение</w:t>
      </w:r>
      <w:r w:rsidRPr="00EB703B">
        <w:rPr>
          <w:rStyle w:val="HTML1"/>
          <w:b/>
          <w:color w:val="000000"/>
          <w:sz w:val="36"/>
          <w:szCs w:val="36"/>
          <w:lang w:val="en-US"/>
        </w:rPr>
        <w:t xml:space="preserve"> </w:t>
      </w:r>
      <w:r w:rsidRPr="003A59DD">
        <w:rPr>
          <w:rStyle w:val="HTML1"/>
          <w:b/>
          <w:color w:val="000000"/>
          <w:sz w:val="36"/>
          <w:szCs w:val="36"/>
        </w:rPr>
        <w:t>таблиц</w:t>
      </w:r>
      <w:r w:rsidRPr="00EB703B">
        <w:rPr>
          <w:rStyle w:val="HTML1"/>
          <w:b/>
          <w:color w:val="000000"/>
          <w:sz w:val="36"/>
          <w:szCs w:val="36"/>
          <w:lang w:val="en-US"/>
        </w:rPr>
        <w:t xml:space="preserve"> </w:t>
      </w:r>
      <w:r w:rsidRPr="003A59DD">
        <w:rPr>
          <w:rStyle w:val="HTML1"/>
          <w:b/>
          <w:color w:val="000000"/>
          <w:sz w:val="36"/>
          <w:szCs w:val="36"/>
          <w:lang w:val="en-US"/>
        </w:rPr>
        <w:t>INFOTYPES</w:t>
      </w:r>
      <w:r w:rsidRPr="00EB703B">
        <w:rPr>
          <w:rStyle w:val="HTML1"/>
          <w:b/>
          <w:color w:val="000000"/>
          <w:sz w:val="36"/>
          <w:szCs w:val="36"/>
          <w:lang w:val="en-US"/>
        </w:rPr>
        <w:t>:</w:t>
      </w:r>
    </w:p>
    <w:p w:rsidR="005F5B98" w:rsidRPr="005F5B98" w:rsidRDefault="00CD528F" w:rsidP="00ED06E4">
      <w:pPr>
        <w:rPr>
          <w:lang w:val="en-US"/>
        </w:rPr>
      </w:pPr>
      <w:r w:rsidRPr="00CD528F">
        <w:rPr>
          <w:rStyle w:val="qtext"/>
          <w:b/>
          <w:lang w:val="en-US"/>
        </w:rPr>
        <w:t>Default</w:t>
      </w:r>
      <w:r w:rsidR="005F5B98" w:rsidRPr="005F5B98">
        <w:rPr>
          <w:lang w:val="en-US"/>
        </w:rPr>
        <w:t xml:space="preserve"> (</w:t>
      </w:r>
      <w:hyperlink r:id="rId10" w:history="1">
        <w:r w:rsidR="005F5B98" w:rsidRPr="003A59DD">
          <w:rPr>
            <w:rStyle w:val="qtext"/>
            <w:color w:val="0000FF"/>
            <w:u w:val="single"/>
            <w:lang w:val="en-US"/>
          </w:rPr>
          <w:t>GET</w:t>
        </w:r>
      </w:hyperlink>
      <w:r w:rsidR="005F5B98" w:rsidRPr="003A59DD">
        <w:rPr>
          <w:lang w:val="en-US"/>
        </w:rPr>
        <w:t xml:space="preserve"> </w:t>
      </w:r>
      <w:r w:rsidR="005F5B98" w:rsidRPr="003A59DD">
        <w:rPr>
          <w:rStyle w:val="qtext"/>
          <w:lang w:val="en-US"/>
        </w:rPr>
        <w:t>pernr</w:t>
      </w:r>
      <w:r w:rsidR="005F5B98" w:rsidRPr="005F5B98">
        <w:rPr>
          <w:rStyle w:val="qtext"/>
          <w:lang w:val="en-US"/>
        </w:rPr>
        <w:t xml:space="preserve"> )</w:t>
      </w:r>
    </w:p>
    <w:p w:rsidR="005F5B98" w:rsidRPr="005F5B98" w:rsidRDefault="003A59DD" w:rsidP="00ED06E4">
      <w:pPr>
        <w:rPr>
          <w:lang w:val="en-US"/>
        </w:rPr>
      </w:pPr>
      <w:r w:rsidRPr="00863BC7">
        <w:rPr>
          <w:rFonts w:ascii="Arial" w:hAnsi="Arial" w:cs="Arial"/>
          <w:color w:val="000000"/>
          <w:sz w:val="19"/>
          <w:szCs w:val="19"/>
          <w:lang w:val="en-US"/>
        </w:rPr>
        <w:t xml:space="preserve">the </w:t>
      </w:r>
      <w:r w:rsidRPr="00863BC7">
        <w:rPr>
          <w:rFonts w:ascii="Arial" w:hAnsi="Arial" w:cs="Arial"/>
          <w:i/>
          <w:iCs/>
          <w:color w:val="000000"/>
          <w:sz w:val="19"/>
          <w:szCs w:val="19"/>
          <w:lang w:val="en-US"/>
        </w:rPr>
        <w:t>data selection period</w:t>
      </w:r>
      <w:r w:rsidRPr="00863BC7">
        <w:rPr>
          <w:rFonts w:ascii="Arial" w:hAnsi="Arial" w:cs="Arial"/>
          <w:color w:val="000000"/>
          <w:sz w:val="19"/>
          <w:szCs w:val="19"/>
          <w:lang w:val="en-US"/>
        </w:rPr>
        <w:t xml:space="preserve"> </w:t>
      </w:r>
      <w:r w:rsidRPr="003A59DD">
        <w:rPr>
          <w:rFonts w:ascii="Arial" w:hAnsi="Arial" w:cs="Arial"/>
          <w:color w:val="000000"/>
          <w:sz w:val="19"/>
          <w:szCs w:val="19"/>
          <w:lang w:val="en-US"/>
        </w:rPr>
        <w:t xml:space="preserve"> = </w:t>
      </w:r>
      <w:r w:rsidRPr="00863BC7">
        <w:rPr>
          <w:rFonts w:ascii="Arial" w:hAnsi="Arial" w:cs="Arial"/>
          <w:color w:val="000000"/>
          <w:sz w:val="19"/>
          <w:szCs w:val="19"/>
          <w:lang w:val="en-US"/>
        </w:rPr>
        <w:t xml:space="preserve"> the </w:t>
      </w:r>
      <w:r w:rsidRPr="00863BC7">
        <w:rPr>
          <w:rFonts w:ascii="Arial" w:hAnsi="Arial" w:cs="Arial"/>
          <w:i/>
          <w:iCs/>
          <w:color w:val="000000"/>
          <w:sz w:val="19"/>
          <w:szCs w:val="19"/>
          <w:lang w:val="en-US"/>
        </w:rPr>
        <w:t>person selection period</w:t>
      </w:r>
      <w:r>
        <w:rPr>
          <w:rFonts w:ascii="Arial" w:hAnsi="Arial" w:cs="Arial"/>
          <w:i/>
          <w:iCs/>
          <w:color w:val="000000"/>
          <w:sz w:val="19"/>
          <w:szCs w:val="19"/>
          <w:lang w:val="en-US"/>
        </w:rPr>
        <w:t>. Data for pernr</w:t>
      </w:r>
    </w:p>
    <w:p w:rsidR="005F5B98" w:rsidRPr="005F5B98" w:rsidRDefault="005F5B98" w:rsidP="00ED06E4">
      <w:pPr>
        <w:rPr>
          <w:lang w:val="en-US"/>
        </w:rPr>
      </w:pPr>
      <w:r w:rsidRPr="003A59DD">
        <w:rPr>
          <w:rStyle w:val="qtext"/>
          <w:b/>
          <w:lang w:val="en-US"/>
        </w:rPr>
        <w:t>AS PERSON TABLE</w:t>
      </w:r>
      <w:r w:rsidRPr="003A59DD">
        <w:rPr>
          <w:lang w:val="en-US"/>
        </w:rPr>
        <w:t xml:space="preserve"> </w:t>
      </w:r>
      <w:r w:rsidRPr="005F5B98">
        <w:rPr>
          <w:lang w:val="en-US"/>
        </w:rPr>
        <w:t xml:space="preserve"> (</w:t>
      </w:r>
      <w:hyperlink r:id="rId11" w:history="1">
        <w:r w:rsidRPr="003A59DD">
          <w:rPr>
            <w:rStyle w:val="qtext"/>
            <w:color w:val="0000FF"/>
            <w:u w:val="single"/>
            <w:lang w:val="en-US"/>
          </w:rPr>
          <w:t>GET</w:t>
        </w:r>
      </w:hyperlink>
      <w:r w:rsidRPr="003A59DD">
        <w:rPr>
          <w:lang w:val="en-US"/>
        </w:rPr>
        <w:t xml:space="preserve"> </w:t>
      </w:r>
      <w:r w:rsidRPr="003A59DD">
        <w:rPr>
          <w:rStyle w:val="qtext"/>
          <w:lang w:val="en-US"/>
        </w:rPr>
        <w:t>group</w:t>
      </w:r>
      <w:r w:rsidRPr="005F5B98">
        <w:rPr>
          <w:rStyle w:val="qtext"/>
          <w:lang w:val="en-US"/>
        </w:rPr>
        <w:t>)</w:t>
      </w:r>
    </w:p>
    <w:p w:rsidR="003A59DD" w:rsidRPr="003A59DD" w:rsidRDefault="003A59DD" w:rsidP="003A59DD">
      <w:pPr>
        <w:rPr>
          <w:rFonts w:ascii="Arial" w:hAnsi="Arial" w:cs="Arial"/>
          <w:i/>
          <w:iCs/>
          <w:color w:val="000000"/>
          <w:sz w:val="19"/>
          <w:szCs w:val="19"/>
          <w:lang w:val="en-US"/>
        </w:rPr>
      </w:pPr>
      <w:r w:rsidRPr="00863BC7">
        <w:rPr>
          <w:rFonts w:ascii="Arial" w:hAnsi="Arial" w:cs="Arial"/>
          <w:color w:val="000000"/>
          <w:sz w:val="19"/>
          <w:szCs w:val="19"/>
          <w:lang w:val="en-US"/>
        </w:rPr>
        <w:t xml:space="preserve">the </w:t>
      </w:r>
      <w:r w:rsidRPr="00863BC7">
        <w:rPr>
          <w:rFonts w:ascii="Arial" w:hAnsi="Arial" w:cs="Arial"/>
          <w:i/>
          <w:iCs/>
          <w:color w:val="000000"/>
          <w:sz w:val="19"/>
          <w:szCs w:val="19"/>
          <w:lang w:val="en-US"/>
        </w:rPr>
        <w:t>data selection period</w:t>
      </w:r>
      <w:r w:rsidRPr="00863BC7">
        <w:rPr>
          <w:rFonts w:ascii="Arial" w:hAnsi="Arial" w:cs="Arial"/>
          <w:color w:val="000000"/>
          <w:sz w:val="19"/>
          <w:szCs w:val="19"/>
          <w:lang w:val="en-US"/>
        </w:rPr>
        <w:t xml:space="preserve"> </w:t>
      </w:r>
      <w:r w:rsidRPr="003A59DD">
        <w:rPr>
          <w:rFonts w:ascii="Arial" w:hAnsi="Arial" w:cs="Arial"/>
          <w:color w:val="000000"/>
          <w:sz w:val="19"/>
          <w:szCs w:val="19"/>
          <w:lang w:val="en-US"/>
        </w:rPr>
        <w:t xml:space="preserve"> = </w:t>
      </w:r>
      <w:r w:rsidRPr="00863BC7">
        <w:rPr>
          <w:rFonts w:ascii="Arial" w:hAnsi="Arial" w:cs="Arial"/>
          <w:color w:val="000000"/>
          <w:sz w:val="19"/>
          <w:szCs w:val="19"/>
          <w:lang w:val="en-US"/>
        </w:rPr>
        <w:t xml:space="preserve"> the </w:t>
      </w:r>
      <w:r w:rsidRPr="00863BC7">
        <w:rPr>
          <w:rFonts w:ascii="Arial" w:hAnsi="Arial" w:cs="Arial"/>
          <w:i/>
          <w:iCs/>
          <w:color w:val="000000"/>
          <w:sz w:val="19"/>
          <w:szCs w:val="19"/>
          <w:lang w:val="en-US"/>
        </w:rPr>
        <w:t>person selection period</w:t>
      </w:r>
      <w:r w:rsidRPr="003A59DD">
        <w:rPr>
          <w:rFonts w:ascii="Arial" w:hAnsi="Arial" w:cs="Arial"/>
          <w:i/>
          <w:iCs/>
          <w:color w:val="000000"/>
          <w:sz w:val="19"/>
          <w:szCs w:val="19"/>
          <w:lang w:val="en-US"/>
        </w:rPr>
        <w:t xml:space="preserve">. </w:t>
      </w:r>
      <w:r>
        <w:rPr>
          <w:rFonts w:ascii="Arial" w:hAnsi="Arial" w:cs="Arial"/>
          <w:i/>
          <w:iCs/>
          <w:color w:val="000000"/>
          <w:sz w:val="19"/>
          <w:szCs w:val="19"/>
          <w:lang w:val="en-US"/>
        </w:rPr>
        <w:t>Data for group</w:t>
      </w:r>
    </w:p>
    <w:p w:rsidR="004B7907" w:rsidRPr="003A59DD" w:rsidRDefault="004B7907" w:rsidP="00ED06E4">
      <w:pPr>
        <w:rPr>
          <w:rStyle w:val="qtext"/>
          <w:b/>
          <w:lang w:val="en-US"/>
        </w:rPr>
      </w:pPr>
      <w:r w:rsidRPr="003A59DD">
        <w:rPr>
          <w:rStyle w:val="qtext"/>
          <w:b/>
          <w:lang w:val="en-US"/>
        </w:rPr>
        <w:t>AS PERSON TABLE</w:t>
      </w:r>
      <w:r w:rsidRPr="003A59DD">
        <w:rPr>
          <w:b/>
          <w:lang w:val="en-US"/>
        </w:rPr>
        <w:t xml:space="preserve"> </w:t>
      </w:r>
      <w:r w:rsidR="005F5B98" w:rsidRPr="00CD528F">
        <w:rPr>
          <w:b/>
          <w:lang w:val="en-US"/>
        </w:rPr>
        <w:t>+</w:t>
      </w:r>
      <w:r w:rsidRPr="003A59DD">
        <w:rPr>
          <w:b/>
          <w:lang w:val="en-US"/>
        </w:rPr>
        <w:t xml:space="preserve"> </w:t>
      </w:r>
      <w:r w:rsidRPr="003A59DD">
        <w:rPr>
          <w:rStyle w:val="qtext"/>
          <w:b/>
          <w:lang w:val="en-US"/>
        </w:rPr>
        <w:t>MODE P</w:t>
      </w:r>
      <w:r w:rsidR="005F5B98" w:rsidRPr="00CD528F">
        <w:rPr>
          <w:rStyle w:val="qtext"/>
          <w:b/>
          <w:lang w:val="en-US"/>
        </w:rPr>
        <w:t xml:space="preserve"> </w:t>
      </w:r>
      <w:r w:rsidR="003A59DD" w:rsidRPr="003A59DD">
        <w:rPr>
          <w:rStyle w:val="qtext"/>
          <w:b/>
          <w:lang w:val="en-US"/>
        </w:rPr>
        <w:t>(</w:t>
      </w:r>
      <w:hyperlink r:id="rId12" w:history="1">
        <w:r w:rsidR="003A59DD" w:rsidRPr="00EB703B">
          <w:rPr>
            <w:rStyle w:val="qtext"/>
            <w:color w:val="0000FF"/>
            <w:u w:val="single"/>
            <w:lang w:val="en-US"/>
          </w:rPr>
          <w:t>GET</w:t>
        </w:r>
        <w:r w:rsidR="003A59DD" w:rsidRPr="00EB703B">
          <w:rPr>
            <w:rStyle w:val="a6"/>
            <w:lang w:val="en-US"/>
          </w:rPr>
          <w:t xml:space="preserve"> </w:t>
        </w:r>
        <w:r w:rsidR="003A59DD" w:rsidRPr="00EB703B">
          <w:rPr>
            <w:rStyle w:val="qtext"/>
            <w:color w:val="0000FF"/>
            <w:u w:val="single"/>
            <w:lang w:val="en-US"/>
          </w:rPr>
          <w:t>person</w:t>
        </w:r>
      </w:hyperlink>
      <w:r w:rsidR="003A59DD" w:rsidRPr="003A59DD">
        <w:rPr>
          <w:lang w:val="en-US"/>
        </w:rPr>
        <w:t>)</w:t>
      </w:r>
    </w:p>
    <w:p w:rsidR="00CD528F" w:rsidRPr="003A59DD" w:rsidRDefault="00CD528F" w:rsidP="00ED06E4">
      <w:pPr>
        <w:rPr>
          <w:lang w:val="en-US"/>
        </w:rPr>
      </w:pPr>
      <w:r w:rsidRPr="003A59DD">
        <w:rPr>
          <w:lang w:val="en-US"/>
        </w:rPr>
        <w:lastRenderedPageBreak/>
        <w:t>All data records + No authorization check.</w:t>
      </w:r>
    </w:p>
    <w:p w:rsidR="00CD528F" w:rsidRPr="00EB703B" w:rsidRDefault="00CD528F" w:rsidP="00ED06E4">
      <w:pPr>
        <w:rPr>
          <w:lang w:val="en-US"/>
        </w:rPr>
      </w:pPr>
      <w:r w:rsidRPr="003A59DD">
        <w:rPr>
          <w:lang w:val="en-US"/>
        </w:rPr>
        <w:t>Impossible to set evaluation period.</w:t>
      </w:r>
    </w:p>
    <w:p w:rsidR="0037274C" w:rsidRPr="00EB703B" w:rsidRDefault="0037274C" w:rsidP="00ED06E4">
      <w:pPr>
        <w:rPr>
          <w:lang w:val="en-US"/>
        </w:rPr>
      </w:pPr>
      <w:r w:rsidRPr="0037274C">
        <w:rPr>
          <w:rStyle w:val="qtext"/>
          <w:b/>
        </w:rPr>
        <w:t>MODE N</w:t>
      </w:r>
      <w:r>
        <w:rPr>
          <w:rStyle w:val="qtext"/>
          <w:b/>
        </w:rPr>
        <w:t xml:space="preserve"> – </w:t>
      </w:r>
      <w:r>
        <w:rPr>
          <w:rStyle w:val="qtext"/>
        </w:rPr>
        <w:t>объявление таблиц без чтения данных. Используется</w:t>
      </w:r>
      <w:r w:rsidRPr="00EB703B">
        <w:rPr>
          <w:rStyle w:val="qtext"/>
          <w:lang w:val="en-US"/>
        </w:rPr>
        <w:t xml:space="preserve"> </w:t>
      </w:r>
      <w:r>
        <w:rPr>
          <w:rStyle w:val="qtext"/>
        </w:rPr>
        <w:t>для</w:t>
      </w:r>
      <w:r w:rsidRPr="00EB703B">
        <w:rPr>
          <w:rStyle w:val="qtext"/>
          <w:lang w:val="en-US"/>
        </w:rPr>
        <w:t xml:space="preserve"> </w:t>
      </w:r>
      <w:r>
        <w:rPr>
          <w:rStyle w:val="qtext"/>
        </w:rPr>
        <w:t>чтения</w:t>
      </w:r>
      <w:r w:rsidRPr="00EB703B">
        <w:rPr>
          <w:rStyle w:val="qtext"/>
          <w:lang w:val="en-US"/>
        </w:rPr>
        <w:t xml:space="preserve"> </w:t>
      </w:r>
      <w:r>
        <w:rPr>
          <w:rStyle w:val="qtext"/>
        </w:rPr>
        <w:t>макросами</w:t>
      </w:r>
      <w:r w:rsidRPr="00EB703B">
        <w:rPr>
          <w:rStyle w:val="qtext"/>
          <w:lang w:val="en-US"/>
        </w:rPr>
        <w:t>.</w:t>
      </w:r>
    </w:p>
    <w:p w:rsidR="002A6722" w:rsidRPr="002A6722" w:rsidRDefault="002A6722" w:rsidP="00ED06E4">
      <w:pPr>
        <w:rPr>
          <w:b/>
          <w:lang w:val="en-US"/>
        </w:rPr>
      </w:pPr>
      <w:r w:rsidRPr="002A6722">
        <w:rPr>
          <w:rFonts w:ascii="Arial" w:hAnsi="Arial" w:cs="Arial"/>
          <w:color w:val="000000"/>
          <w:sz w:val="19"/>
          <w:szCs w:val="19"/>
          <w:lang w:val="en-US"/>
        </w:rPr>
        <w:t xml:space="preserve">evaluation period </w:t>
      </w:r>
      <w:r>
        <w:rPr>
          <w:rFonts w:ascii="Arial" w:hAnsi="Arial" w:cs="Arial"/>
          <w:color w:val="000000"/>
          <w:sz w:val="19"/>
          <w:szCs w:val="19"/>
          <w:lang w:val="en-US"/>
        </w:rPr>
        <w:t xml:space="preserve"> for </w:t>
      </w:r>
      <w:r w:rsidRPr="002A6722">
        <w:rPr>
          <w:rFonts w:ascii="Arial" w:hAnsi="Arial" w:cs="Arial"/>
          <w:b/>
          <w:color w:val="000000"/>
          <w:sz w:val="19"/>
          <w:szCs w:val="19"/>
          <w:lang w:val="en-US"/>
        </w:rPr>
        <w:t>payroll period</w:t>
      </w:r>
      <w:r>
        <w:rPr>
          <w:rFonts w:ascii="Arial" w:hAnsi="Arial" w:cs="Arial"/>
          <w:b/>
          <w:color w:val="000000"/>
          <w:sz w:val="19"/>
          <w:szCs w:val="19"/>
          <w:lang w:val="en-US"/>
        </w:rPr>
        <w:t xml:space="preserve"> = </w:t>
      </w:r>
      <w:r w:rsidRPr="002A6722">
        <w:rPr>
          <w:rFonts w:ascii="Arial" w:hAnsi="Arial" w:cs="Arial"/>
          <w:color w:val="000000"/>
          <w:sz w:val="19"/>
          <w:szCs w:val="19"/>
          <w:lang w:val="en-US"/>
        </w:rPr>
        <w:t>current payroll period or another payroll period</w:t>
      </w:r>
      <w:r>
        <w:rPr>
          <w:rFonts w:ascii="Arial" w:hAnsi="Arial" w:cs="Arial"/>
          <w:color w:val="000000"/>
          <w:sz w:val="19"/>
          <w:szCs w:val="19"/>
          <w:lang w:val="en-US"/>
        </w:rPr>
        <w:t xml:space="preserve"> +</w:t>
      </w:r>
      <w:r w:rsidRPr="002A6722">
        <w:rPr>
          <w:rFonts w:ascii="Arial" w:hAnsi="Arial" w:cs="Arial"/>
          <w:color w:val="000000"/>
          <w:sz w:val="19"/>
          <w:szCs w:val="19"/>
          <w:lang w:val="en-US"/>
        </w:rPr>
        <w:t xml:space="preserve"> payroll area</w:t>
      </w:r>
    </w:p>
    <w:p w:rsidR="00863BC7" w:rsidRDefault="00863BC7" w:rsidP="00ED06E4">
      <w:pPr>
        <w:rPr>
          <w:rFonts w:ascii="Arial" w:hAnsi="Arial" w:cs="Arial"/>
          <w:b/>
          <w:bCs/>
          <w:color w:val="000000"/>
          <w:sz w:val="19"/>
          <w:szCs w:val="19"/>
          <w:lang w:val="en-US"/>
        </w:rPr>
      </w:pPr>
      <w:r w:rsidRPr="003A59DD">
        <w:rPr>
          <w:rFonts w:ascii="Arial" w:hAnsi="Arial" w:cs="Arial"/>
          <w:b/>
          <w:bCs/>
          <w:color w:val="000000"/>
          <w:sz w:val="19"/>
          <w:szCs w:val="19"/>
          <w:lang w:val="en-US"/>
        </w:rPr>
        <w:t>Evaluation Period</w:t>
      </w:r>
    </w:p>
    <w:p w:rsidR="00863BC7" w:rsidRDefault="00863BC7" w:rsidP="00ED06E4">
      <w:pPr>
        <w:rPr>
          <w:rFonts w:ascii="Arial" w:hAnsi="Arial" w:cs="Arial"/>
          <w:color w:val="000000"/>
          <w:sz w:val="19"/>
          <w:szCs w:val="19"/>
          <w:lang w:val="en-US"/>
        </w:rPr>
      </w:pPr>
      <w:r w:rsidRPr="00863BC7">
        <w:rPr>
          <w:rFonts w:ascii="Arial" w:hAnsi="Arial" w:cs="Arial"/>
          <w:color w:val="000000"/>
          <w:sz w:val="19"/>
          <w:szCs w:val="19"/>
          <w:lang w:val="en-US"/>
        </w:rPr>
        <w:t xml:space="preserve">The PNPCE (and the PNP) differentiates between the </w:t>
      </w:r>
      <w:r w:rsidRPr="00863BC7">
        <w:rPr>
          <w:rFonts w:ascii="Arial" w:hAnsi="Arial" w:cs="Arial"/>
          <w:i/>
          <w:iCs/>
          <w:color w:val="000000"/>
          <w:sz w:val="19"/>
          <w:szCs w:val="19"/>
          <w:lang w:val="en-US"/>
        </w:rPr>
        <w:t>data selection period</w:t>
      </w:r>
      <w:r w:rsidRPr="00863BC7">
        <w:rPr>
          <w:rFonts w:ascii="Arial" w:hAnsi="Arial" w:cs="Arial"/>
          <w:color w:val="000000"/>
          <w:sz w:val="19"/>
          <w:szCs w:val="19"/>
          <w:lang w:val="en-US"/>
        </w:rPr>
        <w:t xml:space="preserve"> and the </w:t>
      </w:r>
      <w:r w:rsidRPr="00863BC7">
        <w:rPr>
          <w:rFonts w:ascii="Arial" w:hAnsi="Arial" w:cs="Arial"/>
          <w:i/>
          <w:iCs/>
          <w:color w:val="000000"/>
          <w:sz w:val="19"/>
          <w:szCs w:val="19"/>
          <w:lang w:val="en-US"/>
        </w:rPr>
        <w:t>person selection period</w:t>
      </w:r>
      <w:r w:rsidRPr="00863BC7">
        <w:rPr>
          <w:rFonts w:ascii="Arial" w:hAnsi="Arial" w:cs="Arial"/>
          <w:color w:val="000000"/>
          <w:sz w:val="19"/>
          <w:szCs w:val="19"/>
          <w:lang w:val="en-US"/>
        </w:rPr>
        <w:t>.</w:t>
      </w:r>
      <w:r>
        <w:rPr>
          <w:rFonts w:ascii="Arial" w:hAnsi="Arial" w:cs="Arial"/>
          <w:color w:val="000000"/>
          <w:sz w:val="19"/>
          <w:szCs w:val="19"/>
          <w:lang w:val="en-US"/>
        </w:rPr>
        <w:t xml:space="preserve"> =</w:t>
      </w:r>
      <w:r w:rsidRPr="003A59DD">
        <w:rPr>
          <w:rFonts w:ascii="Arial" w:hAnsi="Arial" w:cs="Arial"/>
          <w:i/>
          <w:iCs/>
          <w:color w:val="000000"/>
          <w:sz w:val="19"/>
          <w:szCs w:val="19"/>
          <w:lang w:val="en-US"/>
        </w:rPr>
        <w:t xml:space="preserve"> evaluation period</w:t>
      </w:r>
      <w:r w:rsidRPr="003A59DD">
        <w:rPr>
          <w:rFonts w:ascii="Arial" w:hAnsi="Arial" w:cs="Arial"/>
          <w:color w:val="000000"/>
          <w:sz w:val="19"/>
          <w:szCs w:val="19"/>
          <w:lang w:val="en-US"/>
        </w:rPr>
        <w:t>.</w:t>
      </w:r>
    </w:p>
    <w:p w:rsidR="007C293F" w:rsidRDefault="007C293F" w:rsidP="00ED06E4">
      <w:pPr>
        <w:rPr>
          <w:rFonts w:ascii="Arial" w:hAnsi="Arial" w:cs="Arial"/>
          <w:color w:val="000000"/>
          <w:sz w:val="19"/>
          <w:szCs w:val="19"/>
          <w:lang w:val="en-US"/>
        </w:rPr>
      </w:pPr>
      <w:r w:rsidRPr="007C293F">
        <w:rPr>
          <w:rFonts w:ascii="Arial" w:hAnsi="Arial" w:cs="Arial"/>
          <w:color w:val="000000"/>
          <w:sz w:val="19"/>
          <w:szCs w:val="19"/>
          <w:lang w:val="en-US"/>
        </w:rPr>
        <w:t>Only the personnel numbers are selected that fulfill the selection conditions on at least one (key) date in the specified person selection period.</w:t>
      </w:r>
      <w:r>
        <w:rPr>
          <w:rFonts w:ascii="Arial" w:hAnsi="Arial" w:cs="Arial"/>
          <w:color w:val="000000"/>
          <w:sz w:val="19"/>
          <w:szCs w:val="19"/>
          <w:lang w:val="en-US"/>
        </w:rPr>
        <w:t xml:space="preserve"> Begda or endda in period</w:t>
      </w:r>
      <w:r w:rsidR="002A6722">
        <w:rPr>
          <w:rFonts w:ascii="Arial" w:hAnsi="Arial" w:cs="Arial"/>
          <w:color w:val="000000"/>
          <w:sz w:val="19"/>
          <w:szCs w:val="19"/>
          <w:lang w:val="en-US"/>
        </w:rPr>
        <w:t>.</w:t>
      </w:r>
    </w:p>
    <w:p w:rsidR="002A6722" w:rsidRDefault="002A6722" w:rsidP="00ED06E4">
      <w:pPr>
        <w:rPr>
          <w:rFonts w:ascii="Arial" w:hAnsi="Arial" w:cs="Arial"/>
          <w:color w:val="000000"/>
          <w:sz w:val="19"/>
          <w:szCs w:val="19"/>
          <w:lang w:val="en-US"/>
        </w:rPr>
      </w:pPr>
      <w:r w:rsidRPr="002A6722">
        <w:rPr>
          <w:rFonts w:ascii="Arial" w:hAnsi="Arial" w:cs="Arial"/>
          <w:color w:val="000000"/>
          <w:sz w:val="19"/>
          <w:szCs w:val="19"/>
          <w:lang w:val="en-US"/>
        </w:rPr>
        <w:t>BEGDA and ENDDA contain the data selection period whereas BEGPS and ENDPS contain the person selection period</w:t>
      </w:r>
    </w:p>
    <w:p w:rsidR="007103D0" w:rsidRDefault="002A6722" w:rsidP="00ED06E4">
      <w:pPr>
        <w:rPr>
          <w:rFonts w:ascii="Courier-Bold" w:hAnsi="Courier-Bold" w:cs="Courier-Bold"/>
          <w:bCs/>
          <w:sz w:val="23"/>
          <w:szCs w:val="23"/>
          <w:lang w:val="en-US"/>
        </w:rPr>
      </w:pPr>
      <w:r w:rsidRPr="002A6722">
        <w:rPr>
          <w:rFonts w:ascii="Arial" w:hAnsi="Arial" w:cs="Arial"/>
          <w:b/>
          <w:color w:val="000000"/>
          <w:sz w:val="19"/>
          <w:szCs w:val="19"/>
          <w:lang w:val="en-US"/>
        </w:rPr>
        <w:t>PNP macroses</w:t>
      </w:r>
      <w:r w:rsidR="009D790C">
        <w:rPr>
          <w:rFonts w:ascii="Arial" w:hAnsi="Arial" w:cs="Arial"/>
          <w:b/>
          <w:color w:val="000000"/>
          <w:sz w:val="19"/>
          <w:szCs w:val="19"/>
          <w:lang w:val="en-US"/>
        </w:rPr>
        <w:t xml:space="preserve"> SE38 </w:t>
      </w:r>
      <w:r w:rsidRPr="00644F3F">
        <w:rPr>
          <w:rFonts w:ascii="Courier-Bold" w:hAnsi="Courier-Bold" w:cs="Courier-Bold"/>
          <w:bCs/>
          <w:sz w:val="23"/>
          <w:szCs w:val="23"/>
          <w:lang w:val="en-US"/>
        </w:rPr>
        <w:t>–</w:t>
      </w:r>
      <w:r w:rsidRPr="00644F3F">
        <w:rPr>
          <w:rFonts w:ascii="Courier-Bold" w:hAnsi="Courier-Bold" w:cs="Courier-Bold"/>
          <w:b/>
          <w:bCs/>
          <w:sz w:val="23"/>
          <w:szCs w:val="23"/>
          <w:lang w:val="en-US"/>
        </w:rPr>
        <w:t xml:space="preserve"> DBPNPMAC</w:t>
      </w:r>
      <w:r>
        <w:rPr>
          <w:rFonts w:ascii="Courier-Bold" w:hAnsi="Courier-Bold" w:cs="Courier-Bold"/>
          <w:bCs/>
          <w:sz w:val="23"/>
          <w:szCs w:val="23"/>
          <w:lang w:val="en-US"/>
        </w:rPr>
        <w:t xml:space="preserve"> include:</w:t>
      </w:r>
    </w:p>
    <w:p w:rsidR="002A6722" w:rsidRDefault="00644F3F" w:rsidP="00ED06E4">
      <w:pPr>
        <w:rPr>
          <w:rFonts w:ascii="Courier New" w:hAnsi="Courier New" w:cs="Courier New"/>
          <w:color w:val="000000"/>
          <w:sz w:val="20"/>
          <w:szCs w:val="20"/>
          <w:shd w:val="clear" w:color="auto" w:fill="FFFFFF"/>
          <w:lang w:val="en-US"/>
        </w:rPr>
      </w:pPr>
      <w:r w:rsidRPr="00EB703B">
        <w:rPr>
          <w:rFonts w:ascii="Courier New" w:hAnsi="Courier New" w:cs="Courier New"/>
          <w:color w:val="000000"/>
          <w:sz w:val="20"/>
          <w:szCs w:val="20"/>
          <w:shd w:val="clear" w:color="auto" w:fill="FFFFFF"/>
          <w:lang w:val="en-US"/>
        </w:rPr>
        <w:t>rp_provide_from_frst</w:t>
      </w:r>
    </w:p>
    <w:p w:rsidR="00644F3F" w:rsidRDefault="00644F3F" w:rsidP="00ED06E4">
      <w:pPr>
        <w:rPr>
          <w:rFonts w:ascii="Courier New" w:hAnsi="Courier New" w:cs="Courier New"/>
          <w:color w:val="000000"/>
          <w:sz w:val="20"/>
          <w:szCs w:val="20"/>
          <w:shd w:val="clear" w:color="auto" w:fill="FFFFFF"/>
          <w:lang w:val="en-US"/>
        </w:rPr>
      </w:pPr>
      <w:r w:rsidRPr="00EB703B">
        <w:rPr>
          <w:rFonts w:ascii="Courier New" w:hAnsi="Courier New" w:cs="Courier New"/>
          <w:color w:val="000000"/>
          <w:sz w:val="20"/>
          <w:szCs w:val="20"/>
          <w:shd w:val="clear" w:color="auto" w:fill="FFFFFF"/>
          <w:lang w:val="en-US"/>
        </w:rPr>
        <w:t>rp_provide_from_last</w:t>
      </w:r>
    </w:p>
    <w:p w:rsidR="00644F3F" w:rsidRDefault="00644F3F" w:rsidP="00ED06E4">
      <w:pPr>
        <w:rPr>
          <w:rFonts w:ascii="Courier New" w:hAnsi="Courier New" w:cs="Courier New"/>
          <w:color w:val="000000"/>
          <w:sz w:val="20"/>
          <w:szCs w:val="20"/>
          <w:shd w:val="clear" w:color="auto" w:fill="FFFFFF"/>
          <w:lang w:val="en-US"/>
        </w:rPr>
      </w:pPr>
      <w:r w:rsidRPr="00EB703B">
        <w:rPr>
          <w:rFonts w:ascii="Courier New" w:hAnsi="Courier New" w:cs="Courier New"/>
          <w:color w:val="000000"/>
          <w:sz w:val="20"/>
          <w:szCs w:val="20"/>
          <w:shd w:val="clear" w:color="auto" w:fill="FFFFFF"/>
          <w:lang w:val="en-US"/>
        </w:rPr>
        <w:t>rp_read_infotype</w:t>
      </w:r>
    </w:p>
    <w:p w:rsidR="00644F3F" w:rsidRPr="00A35E8B" w:rsidRDefault="00644F3F" w:rsidP="00A35E8B">
      <w:pPr>
        <w:rPr>
          <w:rFonts w:ascii="Courier-Bold" w:hAnsi="Courier-Bold" w:cs="Courier-Bold"/>
          <w:bCs/>
          <w:sz w:val="23"/>
          <w:szCs w:val="23"/>
          <w:lang w:val="en-US"/>
        </w:rPr>
      </w:pPr>
      <w:r w:rsidRPr="00EB703B">
        <w:rPr>
          <w:rFonts w:ascii="Courier New" w:hAnsi="Courier New" w:cs="Courier New"/>
          <w:color w:val="000000"/>
          <w:sz w:val="20"/>
          <w:szCs w:val="20"/>
          <w:shd w:val="clear" w:color="auto" w:fill="FFFFFF"/>
          <w:lang w:val="en-US"/>
        </w:rPr>
        <w:t>rp_set_data_interval</w:t>
      </w:r>
    </w:p>
    <w:p w:rsidR="00215D1E" w:rsidRDefault="00215D1E" w:rsidP="00215D1E">
      <w:pPr>
        <w:rPr>
          <w:rFonts w:ascii="Courier-Bold" w:hAnsi="Courier-Bold" w:cs="Courier-Bold"/>
          <w:bCs/>
          <w:sz w:val="23"/>
          <w:szCs w:val="23"/>
          <w:lang w:val="en-US"/>
        </w:rPr>
      </w:pPr>
      <w:r w:rsidRPr="002A6722">
        <w:rPr>
          <w:rFonts w:ascii="Arial" w:hAnsi="Arial" w:cs="Arial"/>
          <w:b/>
          <w:color w:val="000000"/>
          <w:sz w:val="19"/>
          <w:szCs w:val="19"/>
          <w:lang w:val="en-US"/>
        </w:rPr>
        <w:t>PNP</w:t>
      </w:r>
      <w:r>
        <w:rPr>
          <w:rFonts w:ascii="Arial" w:hAnsi="Arial" w:cs="Arial"/>
          <w:b/>
          <w:color w:val="000000"/>
          <w:sz w:val="19"/>
          <w:szCs w:val="19"/>
          <w:lang w:val="en-US"/>
        </w:rPr>
        <w:t>CE</w:t>
      </w:r>
      <w:r w:rsidRPr="002A6722">
        <w:rPr>
          <w:rFonts w:ascii="Arial" w:hAnsi="Arial" w:cs="Arial"/>
          <w:b/>
          <w:color w:val="000000"/>
          <w:sz w:val="19"/>
          <w:szCs w:val="19"/>
          <w:lang w:val="en-US"/>
        </w:rPr>
        <w:t xml:space="preserve"> macroses</w:t>
      </w:r>
      <w:r>
        <w:rPr>
          <w:rFonts w:ascii="Arial" w:hAnsi="Arial" w:cs="Arial"/>
          <w:b/>
          <w:color w:val="000000"/>
          <w:sz w:val="19"/>
          <w:szCs w:val="19"/>
          <w:lang w:val="en-US"/>
        </w:rPr>
        <w:t xml:space="preserve"> </w:t>
      </w:r>
      <w:r w:rsidR="009D790C">
        <w:rPr>
          <w:rFonts w:ascii="Arial" w:hAnsi="Arial" w:cs="Arial"/>
          <w:b/>
          <w:color w:val="000000"/>
          <w:sz w:val="19"/>
          <w:szCs w:val="19"/>
          <w:lang w:val="en-US"/>
        </w:rPr>
        <w:t>SE38</w:t>
      </w:r>
      <w:r w:rsidRPr="00644F3F">
        <w:rPr>
          <w:rFonts w:ascii="Courier-Bold" w:hAnsi="Courier-Bold" w:cs="Courier-Bold"/>
          <w:bCs/>
          <w:sz w:val="23"/>
          <w:szCs w:val="23"/>
          <w:lang w:val="en-US"/>
        </w:rPr>
        <w:t xml:space="preserve"> –</w:t>
      </w:r>
      <w:r w:rsidRPr="00644F3F">
        <w:rPr>
          <w:rFonts w:ascii="Courier-Bold" w:hAnsi="Courier-Bold" w:cs="Courier-Bold"/>
          <w:b/>
          <w:bCs/>
          <w:sz w:val="23"/>
          <w:szCs w:val="23"/>
          <w:lang w:val="en-US"/>
        </w:rPr>
        <w:t xml:space="preserve"> </w:t>
      </w:r>
      <w:r w:rsidR="009D790C" w:rsidRPr="009D790C">
        <w:rPr>
          <w:b/>
          <w:sz w:val="28"/>
          <w:szCs w:val="28"/>
          <w:lang w:val="en-US"/>
        </w:rPr>
        <w:t>DBPNPCECOM</w:t>
      </w:r>
      <w:r>
        <w:rPr>
          <w:rFonts w:ascii="Courier-Bold" w:hAnsi="Courier-Bold" w:cs="Courier-Bold"/>
          <w:bCs/>
          <w:sz w:val="23"/>
          <w:szCs w:val="23"/>
          <w:lang w:val="en-US"/>
        </w:rPr>
        <w:t xml:space="preserve"> </w:t>
      </w:r>
      <w:r w:rsidR="0047565D">
        <w:rPr>
          <w:rFonts w:ascii="Courier-Bold" w:hAnsi="Courier-Bold" w:cs="Courier-Bold"/>
          <w:bCs/>
          <w:sz w:val="23"/>
          <w:szCs w:val="23"/>
          <w:lang w:val="en-US"/>
        </w:rPr>
        <w:t>include</w:t>
      </w:r>
    </w:p>
    <w:p w:rsidR="0047565D" w:rsidRDefault="0047565D" w:rsidP="0047565D">
      <w:pPr>
        <w:rPr>
          <w:rFonts w:ascii="Courier-Bold" w:hAnsi="Courier-Bold" w:cs="Courier-Bold"/>
          <w:bCs/>
          <w:sz w:val="23"/>
          <w:szCs w:val="23"/>
          <w:lang w:val="en-US"/>
        </w:rPr>
      </w:pPr>
      <w:r w:rsidRPr="002A6722">
        <w:rPr>
          <w:rFonts w:ascii="Arial" w:hAnsi="Arial" w:cs="Arial"/>
          <w:b/>
          <w:color w:val="000000"/>
          <w:sz w:val="19"/>
          <w:szCs w:val="19"/>
          <w:lang w:val="en-US"/>
        </w:rPr>
        <w:t>P</w:t>
      </w:r>
      <w:r w:rsidR="00A42DF3">
        <w:rPr>
          <w:rFonts w:ascii="Arial" w:hAnsi="Arial" w:cs="Arial"/>
          <w:b/>
          <w:color w:val="000000"/>
          <w:sz w:val="19"/>
          <w:szCs w:val="19"/>
          <w:lang w:val="en-US"/>
        </w:rPr>
        <w:t>CH</w:t>
      </w:r>
      <w:r w:rsidRPr="002A6722">
        <w:rPr>
          <w:rFonts w:ascii="Arial" w:hAnsi="Arial" w:cs="Arial"/>
          <w:b/>
          <w:color w:val="000000"/>
          <w:sz w:val="19"/>
          <w:szCs w:val="19"/>
          <w:lang w:val="en-US"/>
        </w:rPr>
        <w:t xml:space="preserve"> macroses</w:t>
      </w:r>
      <w:r>
        <w:rPr>
          <w:rFonts w:ascii="Arial" w:hAnsi="Arial" w:cs="Arial"/>
          <w:b/>
          <w:color w:val="000000"/>
          <w:sz w:val="19"/>
          <w:szCs w:val="19"/>
          <w:lang w:val="en-US"/>
        </w:rPr>
        <w:t xml:space="preserve"> SE38</w:t>
      </w:r>
      <w:r w:rsidRPr="00644F3F">
        <w:rPr>
          <w:rFonts w:ascii="Courier-Bold" w:hAnsi="Courier-Bold" w:cs="Courier-Bold"/>
          <w:bCs/>
          <w:sz w:val="23"/>
          <w:szCs w:val="23"/>
          <w:lang w:val="en-US"/>
        </w:rPr>
        <w:t xml:space="preserve"> –</w:t>
      </w:r>
      <w:r w:rsidRPr="00EB703B">
        <w:rPr>
          <w:b/>
          <w:sz w:val="28"/>
          <w:szCs w:val="28"/>
          <w:lang w:val="en-US"/>
        </w:rPr>
        <w:t xml:space="preserve"> </w:t>
      </w:r>
      <w:r w:rsidRPr="0047565D">
        <w:rPr>
          <w:b/>
          <w:sz w:val="28"/>
          <w:szCs w:val="28"/>
          <w:lang w:val="en-US"/>
        </w:rPr>
        <w:t>DBPCHCOM</w:t>
      </w:r>
      <w:r>
        <w:rPr>
          <w:rFonts w:ascii="Courier-Bold" w:hAnsi="Courier-Bold" w:cs="Courier-Bold"/>
          <w:bCs/>
          <w:sz w:val="23"/>
          <w:szCs w:val="23"/>
          <w:lang w:val="en-US"/>
        </w:rPr>
        <w:t xml:space="preserve"> include:</w:t>
      </w:r>
    </w:p>
    <w:p w:rsidR="0047565D" w:rsidRPr="00190D44" w:rsidRDefault="0047565D" w:rsidP="002E54EE">
      <w:pPr>
        <w:rPr>
          <w:b/>
          <w:sz w:val="28"/>
          <w:szCs w:val="28"/>
          <w:lang w:val="en-US"/>
        </w:rPr>
      </w:pPr>
    </w:p>
    <w:p w:rsidR="002E54EE" w:rsidRDefault="002E54EE" w:rsidP="002E54EE">
      <w:pPr>
        <w:rPr>
          <w:b/>
          <w:sz w:val="28"/>
          <w:szCs w:val="28"/>
          <w:lang w:val="en-US"/>
        </w:rPr>
      </w:pPr>
      <w:r w:rsidRPr="002E54EE">
        <w:rPr>
          <w:b/>
          <w:sz w:val="28"/>
          <w:szCs w:val="28"/>
          <w:lang w:val="en-US"/>
        </w:rPr>
        <w:t>Concurrent Employment</w:t>
      </w:r>
      <w:r w:rsidR="00396E4A">
        <w:rPr>
          <w:b/>
          <w:sz w:val="28"/>
          <w:szCs w:val="28"/>
          <w:lang w:val="en-US"/>
        </w:rPr>
        <w:t xml:space="preserve">(par) and </w:t>
      </w:r>
      <w:r w:rsidR="00396E4A" w:rsidRPr="00396E4A">
        <w:rPr>
          <w:b/>
          <w:sz w:val="28"/>
          <w:szCs w:val="28"/>
          <w:lang w:val="en-US"/>
        </w:rPr>
        <w:t>Global Employment</w:t>
      </w:r>
      <w:r w:rsidR="00396E4A">
        <w:rPr>
          <w:b/>
          <w:sz w:val="28"/>
          <w:szCs w:val="28"/>
          <w:lang w:val="en-US"/>
        </w:rPr>
        <w:t>(seq)</w:t>
      </w:r>
    </w:p>
    <w:p w:rsidR="002E54EE" w:rsidRPr="002E54EE" w:rsidRDefault="002E54EE" w:rsidP="00215D1E">
      <w:pPr>
        <w:rPr>
          <w:rFonts w:cs="Courier-Bold"/>
          <w:bCs/>
          <w:sz w:val="23"/>
          <w:szCs w:val="23"/>
        </w:rPr>
      </w:pPr>
      <w:r>
        <w:rPr>
          <w:rFonts w:cs="Courier-Bold"/>
          <w:bCs/>
          <w:sz w:val="23"/>
          <w:szCs w:val="23"/>
          <w:lang w:val="en-US"/>
        </w:rPr>
        <w:t>P</w:t>
      </w:r>
      <w:r w:rsidRPr="002E54EE">
        <w:rPr>
          <w:rFonts w:cs="Courier-Bold"/>
          <w:bCs/>
          <w:sz w:val="23"/>
          <w:szCs w:val="23"/>
        </w:rPr>
        <w:t xml:space="preserve">  – </w:t>
      </w:r>
      <w:r>
        <w:rPr>
          <w:rFonts w:cs="Courier-Bold"/>
          <w:bCs/>
          <w:sz w:val="23"/>
          <w:szCs w:val="23"/>
          <w:lang w:val="en-US"/>
        </w:rPr>
        <w:t>A</w:t>
      </w:r>
      <w:r w:rsidRPr="002E54EE">
        <w:rPr>
          <w:rFonts w:cs="Courier-Bold"/>
          <w:bCs/>
          <w:sz w:val="23"/>
          <w:szCs w:val="23"/>
        </w:rPr>
        <w:t xml:space="preserve">209 –  </w:t>
      </w:r>
      <w:r>
        <w:rPr>
          <w:rFonts w:cs="Courier-Bold"/>
          <w:bCs/>
          <w:sz w:val="23"/>
          <w:szCs w:val="23"/>
          <w:lang w:val="en-US"/>
        </w:rPr>
        <w:t>CP</w:t>
      </w:r>
      <w:r w:rsidRPr="002E54EE">
        <w:rPr>
          <w:rFonts w:cs="Courier-Bold"/>
          <w:bCs/>
          <w:sz w:val="23"/>
          <w:szCs w:val="23"/>
        </w:rPr>
        <w:t>(</w:t>
      </w:r>
      <w:r>
        <w:rPr>
          <w:rFonts w:cs="Courier-Bold"/>
          <w:bCs/>
          <w:sz w:val="23"/>
          <w:szCs w:val="23"/>
        </w:rPr>
        <w:t>Центральное</w:t>
      </w:r>
      <w:r w:rsidRPr="002E54EE">
        <w:rPr>
          <w:rFonts w:cs="Courier-Bold"/>
          <w:bCs/>
          <w:sz w:val="23"/>
          <w:szCs w:val="23"/>
        </w:rPr>
        <w:t xml:space="preserve"> </w:t>
      </w:r>
      <w:r>
        <w:rPr>
          <w:rFonts w:cs="Courier-Bold"/>
          <w:bCs/>
          <w:sz w:val="23"/>
          <w:szCs w:val="23"/>
        </w:rPr>
        <w:t>лицо</w:t>
      </w:r>
      <w:r w:rsidRPr="002E54EE">
        <w:rPr>
          <w:rFonts w:cs="Courier-Bold"/>
          <w:bCs/>
          <w:sz w:val="23"/>
          <w:szCs w:val="23"/>
        </w:rPr>
        <w:t xml:space="preserve">) </w:t>
      </w:r>
      <w:r w:rsidRPr="002E54EE">
        <w:rPr>
          <w:rFonts w:cs="Courier-Bold"/>
          <w:bCs/>
          <w:sz w:val="23"/>
          <w:szCs w:val="23"/>
        </w:rPr>
        <w:tab/>
      </w:r>
      <w:r>
        <w:rPr>
          <w:rFonts w:cs="Courier-Bold"/>
          <w:bCs/>
          <w:sz w:val="23"/>
          <w:szCs w:val="23"/>
          <w:lang w:val="en-US"/>
        </w:rPr>
        <w:t>TC</w:t>
      </w:r>
      <w:r w:rsidRPr="002E54EE">
        <w:rPr>
          <w:rFonts w:cs="Courier-Bold"/>
          <w:bCs/>
          <w:sz w:val="23"/>
          <w:szCs w:val="23"/>
        </w:rPr>
        <w:t xml:space="preserve"> 2</w:t>
      </w:r>
    </w:p>
    <w:p w:rsidR="002E54EE" w:rsidRPr="002F0D7A" w:rsidRDefault="002E54EE" w:rsidP="00215D1E">
      <w:pPr>
        <w:rPr>
          <w:rFonts w:cs="Courier-Bold"/>
          <w:bCs/>
          <w:sz w:val="23"/>
          <w:szCs w:val="23"/>
          <w:lang w:val="en-US"/>
        </w:rPr>
      </w:pPr>
      <w:r>
        <w:rPr>
          <w:rFonts w:cs="Courier-Bold"/>
          <w:bCs/>
          <w:sz w:val="23"/>
          <w:szCs w:val="23"/>
          <w:lang w:val="en-US"/>
        </w:rPr>
        <w:t>CP</w:t>
      </w:r>
      <w:r w:rsidRPr="002F0D7A">
        <w:rPr>
          <w:rFonts w:cs="Courier-Bold"/>
          <w:bCs/>
          <w:sz w:val="23"/>
          <w:szCs w:val="23"/>
          <w:lang w:val="en-US"/>
        </w:rPr>
        <w:t xml:space="preserve"> – </w:t>
      </w:r>
      <w:r>
        <w:rPr>
          <w:rFonts w:cs="Courier-Bold"/>
          <w:bCs/>
          <w:sz w:val="23"/>
          <w:szCs w:val="23"/>
          <w:lang w:val="en-US"/>
        </w:rPr>
        <w:t>B</w:t>
      </w:r>
      <w:r w:rsidRPr="002F0D7A">
        <w:rPr>
          <w:rFonts w:cs="Courier-Bold"/>
          <w:bCs/>
          <w:sz w:val="23"/>
          <w:szCs w:val="23"/>
          <w:lang w:val="en-US"/>
        </w:rPr>
        <w:t xml:space="preserve">209 – </w:t>
      </w:r>
      <w:r>
        <w:rPr>
          <w:rFonts w:cs="Courier-Bold"/>
          <w:bCs/>
          <w:sz w:val="23"/>
          <w:szCs w:val="23"/>
          <w:lang w:val="en-US"/>
        </w:rPr>
        <w:t>P</w:t>
      </w:r>
      <w:r w:rsidRPr="002F0D7A">
        <w:rPr>
          <w:rFonts w:cs="Courier-Bold"/>
          <w:bCs/>
          <w:sz w:val="23"/>
          <w:szCs w:val="23"/>
          <w:lang w:val="en-US"/>
        </w:rPr>
        <w:tab/>
      </w:r>
      <w:r w:rsidRPr="002F0D7A">
        <w:rPr>
          <w:rFonts w:cs="Courier-Bold"/>
          <w:bCs/>
          <w:sz w:val="23"/>
          <w:szCs w:val="23"/>
          <w:lang w:val="en-US"/>
        </w:rPr>
        <w:tab/>
      </w:r>
      <w:r w:rsidRPr="002F0D7A">
        <w:rPr>
          <w:rFonts w:cs="Courier-Bold"/>
          <w:bCs/>
          <w:sz w:val="23"/>
          <w:szCs w:val="23"/>
          <w:lang w:val="en-US"/>
        </w:rPr>
        <w:tab/>
      </w:r>
      <w:r w:rsidRPr="002F0D7A">
        <w:rPr>
          <w:rFonts w:cs="Courier-Bold"/>
          <w:bCs/>
          <w:sz w:val="23"/>
          <w:szCs w:val="23"/>
          <w:lang w:val="en-US"/>
        </w:rPr>
        <w:tab/>
      </w:r>
      <w:r>
        <w:rPr>
          <w:rFonts w:cs="Courier-Bold"/>
          <w:bCs/>
          <w:sz w:val="23"/>
          <w:szCs w:val="23"/>
          <w:lang w:val="en-US"/>
        </w:rPr>
        <w:t>TC</w:t>
      </w:r>
      <w:r w:rsidRPr="002F0D7A">
        <w:rPr>
          <w:rFonts w:cs="Courier-Bold"/>
          <w:bCs/>
          <w:sz w:val="23"/>
          <w:szCs w:val="23"/>
          <w:lang w:val="en-US"/>
        </w:rPr>
        <w:t xml:space="preserve"> 3</w:t>
      </w:r>
    </w:p>
    <w:p w:rsidR="003E60AC" w:rsidRPr="002F0D7A" w:rsidRDefault="00DB105E" w:rsidP="00D43174">
      <w:pPr>
        <w:rPr>
          <w:sz w:val="28"/>
          <w:szCs w:val="28"/>
          <w:lang w:val="en-US"/>
        </w:rPr>
      </w:pPr>
      <w:r w:rsidRPr="002F0D7A">
        <w:rPr>
          <w:sz w:val="28"/>
          <w:szCs w:val="28"/>
          <w:lang w:val="en-US"/>
        </w:rPr>
        <w:t>Person ID</w:t>
      </w:r>
      <w:r w:rsidR="003F1170" w:rsidRPr="002F0D7A">
        <w:rPr>
          <w:sz w:val="28"/>
          <w:szCs w:val="28"/>
          <w:lang w:val="en-US"/>
        </w:rPr>
        <w:t xml:space="preserve"> or External Person ID </w:t>
      </w:r>
      <w:r w:rsidR="003F1170" w:rsidRPr="00D43174">
        <w:rPr>
          <w:sz w:val="28"/>
          <w:szCs w:val="28"/>
        </w:rPr>
        <w:t>не</w:t>
      </w:r>
      <w:r w:rsidR="003F1170" w:rsidRPr="002F0D7A">
        <w:rPr>
          <w:sz w:val="28"/>
          <w:szCs w:val="28"/>
          <w:lang w:val="en-US"/>
        </w:rPr>
        <w:t xml:space="preserve"> </w:t>
      </w:r>
      <w:r w:rsidR="003F1170" w:rsidRPr="00D43174">
        <w:rPr>
          <w:sz w:val="28"/>
          <w:szCs w:val="28"/>
        </w:rPr>
        <w:t>путать</w:t>
      </w:r>
      <w:r w:rsidR="003F1170" w:rsidRPr="002F0D7A">
        <w:rPr>
          <w:sz w:val="28"/>
          <w:szCs w:val="28"/>
          <w:lang w:val="en-US"/>
        </w:rPr>
        <w:t xml:space="preserve"> </w:t>
      </w:r>
      <w:r w:rsidR="003F1170" w:rsidRPr="00D43174">
        <w:rPr>
          <w:sz w:val="28"/>
          <w:szCs w:val="28"/>
        </w:rPr>
        <w:t>с</w:t>
      </w:r>
      <w:r w:rsidR="003F1170" w:rsidRPr="002F0D7A">
        <w:rPr>
          <w:sz w:val="28"/>
          <w:szCs w:val="28"/>
          <w:lang w:val="en-US"/>
        </w:rPr>
        <w:t xml:space="preserve"> Personnel ID Number</w:t>
      </w:r>
    </w:p>
    <w:p w:rsidR="00DB105E" w:rsidRPr="002F0D7A" w:rsidRDefault="00DB105E" w:rsidP="00D43174">
      <w:pPr>
        <w:rPr>
          <w:sz w:val="28"/>
          <w:szCs w:val="28"/>
          <w:lang w:val="en-US"/>
        </w:rPr>
      </w:pPr>
      <w:r w:rsidRPr="002F0D7A">
        <w:rPr>
          <w:sz w:val="28"/>
          <w:szCs w:val="28"/>
          <w:lang w:val="en-US"/>
        </w:rPr>
        <w:t>Personnel Number</w:t>
      </w:r>
    </w:p>
    <w:p w:rsidR="00C2718F" w:rsidRPr="00C2718F" w:rsidRDefault="00C2718F" w:rsidP="00215D1E">
      <w:pPr>
        <w:rPr>
          <w:rFonts w:cs="Courier-Bold"/>
          <w:bCs/>
          <w:sz w:val="23"/>
          <w:szCs w:val="23"/>
          <w:lang w:val="en-US"/>
        </w:rPr>
      </w:pPr>
      <w:r w:rsidRPr="00C2718F">
        <w:rPr>
          <w:rFonts w:ascii="LiberationMono" w:hAnsi="LiberationMono" w:cs="LiberationMono"/>
          <w:sz w:val="23"/>
          <w:szCs w:val="23"/>
          <w:lang w:val="en-US"/>
        </w:rPr>
        <w:t>S_AHR_61016358</w:t>
      </w:r>
      <w:r>
        <w:rPr>
          <w:rFonts w:cs="LiberationMono"/>
          <w:sz w:val="23"/>
          <w:szCs w:val="23"/>
          <w:lang w:val="en-US"/>
        </w:rPr>
        <w:t xml:space="preserve"> Reference Personnel Numbers</w:t>
      </w:r>
    </w:p>
    <w:p w:rsidR="003E60AC" w:rsidRPr="002F0D7A" w:rsidRDefault="003E60AC" w:rsidP="00215D1E">
      <w:pPr>
        <w:rPr>
          <w:rFonts w:cs="Courier-Bold"/>
          <w:b/>
          <w:bCs/>
          <w:sz w:val="23"/>
          <w:szCs w:val="23"/>
        </w:rPr>
      </w:pPr>
      <w:r w:rsidRPr="00C52F2A">
        <w:rPr>
          <w:rFonts w:cs="Courier-Bold"/>
          <w:b/>
          <w:bCs/>
          <w:sz w:val="23"/>
          <w:szCs w:val="23"/>
          <w:lang w:val="en-US"/>
        </w:rPr>
        <w:t>IT</w:t>
      </w:r>
      <w:r w:rsidRPr="005C42BE">
        <w:rPr>
          <w:rFonts w:cs="Courier-Bold"/>
          <w:b/>
          <w:bCs/>
          <w:sz w:val="23"/>
          <w:szCs w:val="23"/>
        </w:rPr>
        <w:t xml:space="preserve"> 1002 – </w:t>
      </w:r>
      <w:r w:rsidRPr="00C52F2A">
        <w:rPr>
          <w:rFonts w:cs="Courier-Bold"/>
          <w:b/>
          <w:bCs/>
          <w:sz w:val="23"/>
          <w:szCs w:val="23"/>
          <w:lang w:val="en-US"/>
        </w:rPr>
        <w:t>SBTYPE</w:t>
      </w:r>
      <w:r w:rsidRPr="005C42BE">
        <w:rPr>
          <w:rFonts w:cs="Courier-Bold"/>
          <w:b/>
          <w:bCs/>
          <w:sz w:val="23"/>
          <w:szCs w:val="23"/>
        </w:rPr>
        <w:t xml:space="preserve"> </w:t>
      </w:r>
      <w:r w:rsidR="008665C8" w:rsidRPr="00C52F2A">
        <w:rPr>
          <w:rFonts w:cs="Courier-Bold"/>
          <w:b/>
          <w:bCs/>
          <w:sz w:val="23"/>
          <w:szCs w:val="23"/>
        </w:rPr>
        <w:t>Вербальное описание</w:t>
      </w:r>
      <w:r w:rsidR="00D43174">
        <w:rPr>
          <w:rFonts w:cs="Courier-Bold"/>
          <w:b/>
          <w:bCs/>
          <w:sz w:val="23"/>
          <w:szCs w:val="23"/>
        </w:rPr>
        <w:t xml:space="preserve"> для </w:t>
      </w:r>
      <w:r w:rsidR="00D43174">
        <w:rPr>
          <w:rFonts w:cs="Courier-Bold"/>
          <w:b/>
          <w:bCs/>
          <w:sz w:val="23"/>
          <w:szCs w:val="23"/>
          <w:lang w:val="en-US"/>
        </w:rPr>
        <w:t>OM</w:t>
      </w:r>
    </w:p>
    <w:p w:rsidR="003E60AC" w:rsidRPr="00C3623B" w:rsidRDefault="003E60AC" w:rsidP="00215D1E">
      <w:pPr>
        <w:rPr>
          <w:rFonts w:cs="Courier-Bold"/>
          <w:bCs/>
          <w:sz w:val="23"/>
          <w:szCs w:val="23"/>
        </w:rPr>
      </w:pPr>
      <w:r w:rsidRPr="00C3623B">
        <w:rPr>
          <w:rFonts w:cs="Courier-Bold"/>
          <w:bCs/>
          <w:sz w:val="23"/>
          <w:szCs w:val="23"/>
        </w:rPr>
        <w:t>0001 Общее описание</w:t>
      </w:r>
    </w:p>
    <w:p w:rsidR="003E60AC" w:rsidRPr="00C3623B" w:rsidRDefault="003E60AC" w:rsidP="00215D1E">
      <w:pPr>
        <w:rPr>
          <w:rFonts w:cs="Courier-Bold"/>
          <w:bCs/>
          <w:sz w:val="23"/>
          <w:szCs w:val="23"/>
        </w:rPr>
      </w:pPr>
      <w:r>
        <w:rPr>
          <w:rFonts w:cs="Courier-Bold"/>
          <w:bCs/>
          <w:sz w:val="23"/>
          <w:szCs w:val="23"/>
          <w:lang w:val="en-US"/>
        </w:rPr>
        <w:t>Z</w:t>
      </w:r>
      <w:r w:rsidRPr="003E60AC">
        <w:rPr>
          <w:rFonts w:cs="Courier-Bold"/>
          <w:bCs/>
          <w:sz w:val="23"/>
          <w:szCs w:val="23"/>
        </w:rPr>
        <w:t>002 Наименование в род.падеже</w:t>
      </w:r>
    </w:p>
    <w:p w:rsidR="003E60AC" w:rsidRPr="003E60AC" w:rsidRDefault="003E60AC" w:rsidP="00215D1E">
      <w:pPr>
        <w:rPr>
          <w:rFonts w:cs="Courier-Bold"/>
          <w:bCs/>
          <w:sz w:val="23"/>
          <w:szCs w:val="23"/>
        </w:rPr>
      </w:pPr>
      <w:r>
        <w:rPr>
          <w:rFonts w:cs="Courier-Bold"/>
          <w:bCs/>
          <w:sz w:val="23"/>
          <w:szCs w:val="23"/>
          <w:lang w:val="en-US"/>
        </w:rPr>
        <w:t>Z</w:t>
      </w:r>
      <w:r>
        <w:rPr>
          <w:rFonts w:cs="Courier-Bold"/>
          <w:bCs/>
          <w:sz w:val="23"/>
          <w:szCs w:val="23"/>
        </w:rPr>
        <w:t>00</w:t>
      </w:r>
      <w:r w:rsidRPr="003E60AC">
        <w:rPr>
          <w:rFonts w:cs="Courier-Bold"/>
          <w:bCs/>
          <w:sz w:val="23"/>
          <w:szCs w:val="23"/>
        </w:rPr>
        <w:t>3 Наименование в дат.падеже</w:t>
      </w:r>
    </w:p>
    <w:p w:rsidR="003E60AC" w:rsidRPr="003E60AC" w:rsidRDefault="003E60AC" w:rsidP="00215D1E">
      <w:pPr>
        <w:rPr>
          <w:rFonts w:cs="Courier-Bold"/>
          <w:bCs/>
          <w:sz w:val="23"/>
          <w:szCs w:val="23"/>
        </w:rPr>
      </w:pPr>
      <w:r>
        <w:rPr>
          <w:rFonts w:cs="Courier-Bold"/>
          <w:bCs/>
          <w:sz w:val="23"/>
          <w:szCs w:val="23"/>
          <w:lang w:val="en-US"/>
        </w:rPr>
        <w:t>Z</w:t>
      </w:r>
      <w:r>
        <w:rPr>
          <w:rFonts w:cs="Courier-Bold"/>
          <w:bCs/>
          <w:sz w:val="23"/>
          <w:szCs w:val="23"/>
        </w:rPr>
        <w:t>00</w:t>
      </w:r>
      <w:r w:rsidRPr="003E60AC">
        <w:rPr>
          <w:rFonts w:cs="Courier-Bold"/>
          <w:bCs/>
          <w:sz w:val="23"/>
          <w:szCs w:val="23"/>
        </w:rPr>
        <w:t>4 Наименование в вин.падеже</w:t>
      </w:r>
    </w:p>
    <w:p w:rsidR="003E60AC" w:rsidRPr="003E60AC" w:rsidRDefault="003E60AC" w:rsidP="00215D1E">
      <w:pPr>
        <w:rPr>
          <w:rFonts w:cs="Courier-Bold"/>
          <w:bCs/>
          <w:sz w:val="23"/>
          <w:szCs w:val="23"/>
        </w:rPr>
      </w:pPr>
      <w:r>
        <w:rPr>
          <w:rFonts w:cs="Courier-Bold"/>
          <w:bCs/>
          <w:sz w:val="23"/>
          <w:szCs w:val="23"/>
          <w:lang w:val="en-US"/>
        </w:rPr>
        <w:lastRenderedPageBreak/>
        <w:t>Z</w:t>
      </w:r>
      <w:r>
        <w:rPr>
          <w:rFonts w:cs="Courier-Bold"/>
          <w:bCs/>
          <w:sz w:val="23"/>
          <w:szCs w:val="23"/>
        </w:rPr>
        <w:t>00</w:t>
      </w:r>
      <w:r w:rsidRPr="003E60AC">
        <w:rPr>
          <w:rFonts w:cs="Courier-Bold"/>
          <w:bCs/>
          <w:sz w:val="23"/>
          <w:szCs w:val="23"/>
        </w:rPr>
        <w:t>5 Наименование в твор.падеж</w:t>
      </w:r>
    </w:p>
    <w:p w:rsidR="003E60AC" w:rsidRPr="003E60AC" w:rsidRDefault="003E60AC" w:rsidP="00215D1E">
      <w:pPr>
        <w:rPr>
          <w:rFonts w:cs="Courier-Bold"/>
          <w:bCs/>
          <w:sz w:val="23"/>
          <w:szCs w:val="23"/>
        </w:rPr>
      </w:pPr>
      <w:r>
        <w:rPr>
          <w:rFonts w:cs="Courier-Bold"/>
          <w:bCs/>
          <w:sz w:val="23"/>
          <w:szCs w:val="23"/>
          <w:lang w:val="en-US"/>
        </w:rPr>
        <w:t>Z</w:t>
      </w:r>
      <w:r>
        <w:rPr>
          <w:rFonts w:cs="Courier-Bold"/>
          <w:bCs/>
          <w:sz w:val="23"/>
          <w:szCs w:val="23"/>
        </w:rPr>
        <w:t>00</w:t>
      </w:r>
      <w:r w:rsidRPr="003E60AC">
        <w:rPr>
          <w:rFonts w:cs="Courier-Bold"/>
          <w:bCs/>
          <w:sz w:val="23"/>
          <w:szCs w:val="23"/>
        </w:rPr>
        <w:t>6 Наименование в пред.падеж</w:t>
      </w:r>
    </w:p>
    <w:p w:rsidR="003E60AC" w:rsidRPr="003E60AC" w:rsidRDefault="003E60AC" w:rsidP="00215D1E">
      <w:pPr>
        <w:rPr>
          <w:rFonts w:cs="Courier-Bold"/>
          <w:bCs/>
          <w:sz w:val="23"/>
          <w:szCs w:val="23"/>
        </w:rPr>
      </w:pPr>
      <w:r>
        <w:rPr>
          <w:rFonts w:cs="Courier-Bold"/>
          <w:bCs/>
          <w:sz w:val="23"/>
          <w:szCs w:val="23"/>
          <w:lang w:val="en-US"/>
        </w:rPr>
        <w:t>Z</w:t>
      </w:r>
      <w:r w:rsidRPr="003E60AC">
        <w:rPr>
          <w:rFonts w:cs="Courier-Bold"/>
          <w:bCs/>
          <w:sz w:val="23"/>
          <w:szCs w:val="23"/>
        </w:rPr>
        <w:t>0</w:t>
      </w:r>
      <w:r w:rsidRPr="00C3623B">
        <w:rPr>
          <w:rFonts w:cs="Courier-Bold"/>
          <w:bCs/>
          <w:sz w:val="23"/>
          <w:szCs w:val="23"/>
        </w:rPr>
        <w:t>99</w:t>
      </w:r>
      <w:r w:rsidRPr="003E60AC">
        <w:rPr>
          <w:rFonts w:cs="Courier-Bold"/>
          <w:bCs/>
          <w:sz w:val="23"/>
          <w:szCs w:val="23"/>
        </w:rPr>
        <w:t xml:space="preserve"> Код в историческ. системе</w:t>
      </w:r>
    </w:p>
    <w:p w:rsidR="00396E4A" w:rsidRPr="005C42BE" w:rsidRDefault="00396E4A" w:rsidP="00215D1E">
      <w:pPr>
        <w:rPr>
          <w:rFonts w:cs="Courier-Bold"/>
          <w:bCs/>
          <w:sz w:val="23"/>
          <w:szCs w:val="23"/>
        </w:rPr>
      </w:pPr>
    </w:p>
    <w:p w:rsidR="00C3623B" w:rsidRPr="005C42BE" w:rsidRDefault="00C3623B" w:rsidP="00C3623B">
      <w:pPr>
        <w:rPr>
          <w:rFonts w:cs="Courier-Bold"/>
          <w:bCs/>
          <w:sz w:val="23"/>
          <w:szCs w:val="23"/>
        </w:rPr>
      </w:pPr>
      <w:r w:rsidRPr="00D43174">
        <w:rPr>
          <w:rFonts w:cs="Courier-Bold"/>
          <w:b/>
          <w:bCs/>
          <w:sz w:val="23"/>
          <w:szCs w:val="23"/>
          <w:lang w:val="en-US"/>
        </w:rPr>
        <w:t>IT</w:t>
      </w:r>
      <w:r w:rsidRPr="00D43174">
        <w:rPr>
          <w:rFonts w:cs="Courier-Bold"/>
          <w:b/>
          <w:bCs/>
          <w:sz w:val="23"/>
          <w:szCs w:val="23"/>
        </w:rPr>
        <w:t xml:space="preserve"> </w:t>
      </w:r>
      <w:r w:rsidR="00EC2B00" w:rsidRPr="00D43174">
        <w:rPr>
          <w:rFonts w:cs="Courier-Bold"/>
          <w:b/>
          <w:bCs/>
          <w:sz w:val="23"/>
          <w:szCs w:val="23"/>
        </w:rPr>
        <w:t>0</w:t>
      </w:r>
      <w:r w:rsidRPr="00D43174">
        <w:rPr>
          <w:rFonts w:cs="Courier-Bold"/>
          <w:b/>
          <w:bCs/>
          <w:sz w:val="23"/>
          <w:szCs w:val="23"/>
        </w:rPr>
        <w:t>002</w:t>
      </w:r>
      <w:r w:rsidRPr="005C42BE">
        <w:rPr>
          <w:rFonts w:cs="Courier-Bold"/>
          <w:bCs/>
          <w:sz w:val="23"/>
          <w:szCs w:val="23"/>
        </w:rPr>
        <w:t xml:space="preserve"> – </w:t>
      </w:r>
      <w:r>
        <w:rPr>
          <w:rFonts w:cs="Courier-Bold"/>
          <w:bCs/>
          <w:sz w:val="23"/>
          <w:szCs w:val="23"/>
          <w:lang w:val="en-US"/>
        </w:rPr>
        <w:t>SBTYPE</w:t>
      </w:r>
      <w:r w:rsidRPr="005C42BE">
        <w:rPr>
          <w:rFonts w:cs="Courier-Bold"/>
          <w:bCs/>
          <w:sz w:val="23"/>
          <w:szCs w:val="23"/>
        </w:rPr>
        <w:t xml:space="preserve"> </w:t>
      </w:r>
      <w:r>
        <w:rPr>
          <w:rFonts w:cs="Courier-Bold"/>
          <w:bCs/>
          <w:sz w:val="23"/>
          <w:szCs w:val="23"/>
        </w:rPr>
        <w:t>для</w:t>
      </w:r>
      <w:r w:rsidRPr="005C42BE">
        <w:rPr>
          <w:rFonts w:cs="Courier-Bold"/>
          <w:bCs/>
          <w:sz w:val="23"/>
          <w:szCs w:val="23"/>
        </w:rPr>
        <w:t xml:space="preserve"> </w:t>
      </w:r>
      <w:r w:rsidRPr="00D43174">
        <w:rPr>
          <w:rFonts w:cs="Courier-Bold"/>
          <w:b/>
          <w:bCs/>
          <w:sz w:val="23"/>
          <w:szCs w:val="23"/>
          <w:lang w:val="en-US"/>
        </w:rPr>
        <w:t>Person</w:t>
      </w:r>
    </w:p>
    <w:p w:rsidR="00C3623B" w:rsidRPr="00A42DF3" w:rsidRDefault="00EC2B00" w:rsidP="00C3623B">
      <w:pPr>
        <w:tabs>
          <w:tab w:val="left" w:pos="267"/>
        </w:tabs>
      </w:pPr>
      <w:r>
        <w:rPr>
          <w:lang w:val="en-US"/>
        </w:rPr>
        <w:t>PA</w:t>
      </w:r>
      <w:r w:rsidRPr="00A42DF3">
        <w:t>0</w:t>
      </w:r>
      <w:r w:rsidR="00C3623B" w:rsidRPr="00A42DF3">
        <w:t xml:space="preserve">002 – </w:t>
      </w:r>
      <w:r w:rsidR="00C3623B">
        <w:rPr>
          <w:lang w:val="en-US"/>
        </w:rPr>
        <w:t>NACHN</w:t>
      </w:r>
      <w:r w:rsidR="00C3623B" w:rsidRPr="00A42DF3">
        <w:t xml:space="preserve"> </w:t>
      </w:r>
      <w:r w:rsidRPr="00A42DF3">
        <w:t>Фамилия</w:t>
      </w:r>
    </w:p>
    <w:p w:rsidR="00C3623B" w:rsidRPr="00A42DF3" w:rsidRDefault="00EC2B00" w:rsidP="00C3623B">
      <w:pPr>
        <w:tabs>
          <w:tab w:val="left" w:pos="267"/>
        </w:tabs>
      </w:pPr>
      <w:r>
        <w:rPr>
          <w:lang w:val="en-US"/>
        </w:rPr>
        <w:t>PA</w:t>
      </w:r>
      <w:r w:rsidRPr="00A42DF3">
        <w:t>0002</w:t>
      </w:r>
      <w:r w:rsidR="00C3623B" w:rsidRPr="00A42DF3">
        <w:t xml:space="preserve"> - </w:t>
      </w:r>
      <w:r w:rsidR="00C3623B">
        <w:rPr>
          <w:lang w:val="en-US"/>
        </w:rPr>
        <w:t>VORNA</w:t>
      </w:r>
      <w:r w:rsidR="00C3623B" w:rsidRPr="00A42DF3">
        <w:t xml:space="preserve"> </w:t>
      </w:r>
      <w:r w:rsidRPr="00A42DF3">
        <w:t xml:space="preserve"> Имя</w:t>
      </w:r>
    </w:p>
    <w:p w:rsidR="00C3623B" w:rsidRPr="00A42DF3" w:rsidRDefault="00EC2B00" w:rsidP="00C3623B">
      <w:r>
        <w:rPr>
          <w:lang w:val="en-US"/>
        </w:rPr>
        <w:t>PA</w:t>
      </w:r>
      <w:r w:rsidRPr="00A42DF3">
        <w:t>0002</w:t>
      </w:r>
      <w:r w:rsidR="00C3623B" w:rsidRPr="00A42DF3">
        <w:t xml:space="preserve"> </w:t>
      </w:r>
      <w:r w:rsidRPr="00A42DF3">
        <w:t>–</w:t>
      </w:r>
      <w:r w:rsidR="00C3623B" w:rsidRPr="00A42DF3">
        <w:t xml:space="preserve"> </w:t>
      </w:r>
      <w:r w:rsidR="00C3623B">
        <w:rPr>
          <w:lang w:val="en-US"/>
        </w:rPr>
        <w:t>MIDNM</w:t>
      </w:r>
      <w:r w:rsidRPr="00A42DF3">
        <w:t xml:space="preserve"> Отчество</w:t>
      </w:r>
    </w:p>
    <w:p w:rsidR="00EC2B00" w:rsidRPr="002512F7" w:rsidRDefault="00EC2B00" w:rsidP="00EC2B00">
      <w:r>
        <w:rPr>
          <w:lang w:val="en-US"/>
        </w:rPr>
        <w:t>PA</w:t>
      </w:r>
      <w:r w:rsidRPr="002512F7">
        <w:t xml:space="preserve">0002 – </w:t>
      </w:r>
      <w:r>
        <w:rPr>
          <w:lang w:val="en-US"/>
        </w:rPr>
        <w:t>INITS</w:t>
      </w:r>
      <w:r w:rsidR="00993697" w:rsidRPr="002512F7">
        <w:t xml:space="preserve">   </w:t>
      </w:r>
      <w:r>
        <w:t>Инициалы</w:t>
      </w:r>
    </w:p>
    <w:p w:rsidR="00C52F2A" w:rsidRDefault="00C52F2A" w:rsidP="00C52F2A">
      <w:pPr>
        <w:rPr>
          <w:b/>
          <w:sz w:val="28"/>
          <w:szCs w:val="28"/>
          <w:lang w:val="en-US"/>
        </w:rPr>
      </w:pPr>
      <w:r w:rsidRPr="005C42BE">
        <w:rPr>
          <w:b/>
          <w:sz w:val="28"/>
          <w:szCs w:val="28"/>
          <w:lang w:val="en-US"/>
        </w:rPr>
        <w:t>T527X SAP Organizational Units Table</w:t>
      </w:r>
    </w:p>
    <w:p w:rsidR="00C52F2A" w:rsidRDefault="00760CF8" w:rsidP="00C52F2A">
      <w:pPr>
        <w:rPr>
          <w:lang w:val="en-US"/>
        </w:rPr>
      </w:pPr>
      <w:hyperlink r:id="rId13" w:history="1">
        <w:r w:rsidR="00C52F2A" w:rsidRPr="00C52F2A">
          <w:rPr>
            <w:rStyle w:val="a6"/>
            <w:lang w:val="en-US"/>
          </w:rPr>
          <w:t>ORGTX</w:t>
        </w:r>
      </w:hyperlink>
      <w:r w:rsidR="00C52F2A">
        <w:rPr>
          <w:lang w:val="en-US"/>
        </w:rPr>
        <w:t xml:space="preserve"> </w:t>
      </w:r>
      <w:r w:rsidR="00C52F2A" w:rsidRPr="00C52F2A">
        <w:rPr>
          <w:lang w:val="en-US"/>
        </w:rPr>
        <w:t>Short Text of Organizational Unit</w:t>
      </w:r>
    </w:p>
    <w:p w:rsidR="00662257" w:rsidRDefault="00662257" w:rsidP="00C52F2A">
      <w:pPr>
        <w:rPr>
          <w:lang w:val="en-US"/>
        </w:rPr>
      </w:pPr>
    </w:p>
    <w:p w:rsidR="005C42BE" w:rsidRPr="00CA6879" w:rsidRDefault="00CA6879" w:rsidP="00C52F2A">
      <w:pPr>
        <w:rPr>
          <w:b/>
          <w:sz w:val="28"/>
          <w:szCs w:val="28"/>
        </w:rPr>
      </w:pPr>
      <w:r w:rsidRPr="00CA6879">
        <w:rPr>
          <w:b/>
          <w:sz w:val="28"/>
          <w:szCs w:val="28"/>
        </w:rPr>
        <w:t>Основные с</w:t>
      </w:r>
      <w:r w:rsidR="00852E5C" w:rsidRPr="00CA6879">
        <w:rPr>
          <w:b/>
          <w:sz w:val="28"/>
          <w:szCs w:val="28"/>
        </w:rPr>
        <w:t xml:space="preserve">редства поиска в </w:t>
      </w:r>
      <w:r w:rsidR="00852E5C" w:rsidRPr="00CA6879">
        <w:rPr>
          <w:b/>
          <w:sz w:val="28"/>
          <w:szCs w:val="28"/>
          <w:lang w:val="en-US"/>
        </w:rPr>
        <w:t>HR</w:t>
      </w:r>
      <w:r w:rsidRPr="00CA6879">
        <w:rPr>
          <w:b/>
          <w:sz w:val="28"/>
          <w:szCs w:val="28"/>
        </w:rPr>
        <w:t>:</w:t>
      </w:r>
    </w:p>
    <w:p w:rsidR="002D1DCD" w:rsidRPr="00D727F4" w:rsidRDefault="00854982" w:rsidP="00C52F2A">
      <w:r w:rsidRPr="00854982">
        <w:rPr>
          <w:lang w:val="en-US"/>
        </w:rPr>
        <w:t>HRBAS</w:t>
      </w:r>
      <w:r w:rsidRPr="00785F0B">
        <w:t>00</w:t>
      </w:r>
      <w:r w:rsidRPr="00854982">
        <w:rPr>
          <w:lang w:val="en-US"/>
        </w:rPr>
        <w:t>OBJID</w:t>
      </w:r>
      <w:r w:rsidR="002D1DCD" w:rsidRPr="00785F0B">
        <w:t xml:space="preserve">  </w:t>
      </w:r>
      <w:r w:rsidR="00D727F4">
        <w:t>с параметрами:</w:t>
      </w:r>
    </w:p>
    <w:p w:rsidR="002D1DCD" w:rsidRPr="002D1DCD" w:rsidRDefault="002D1DCD" w:rsidP="00C52F2A">
      <w:r>
        <w:tab/>
      </w:r>
      <w:r w:rsidRPr="002D1DCD">
        <w:t>PLVAR</w:t>
      </w:r>
      <w:r>
        <w:t xml:space="preserve"> - 01</w:t>
      </w:r>
    </w:p>
    <w:p w:rsidR="00854982" w:rsidRPr="002D1DCD" w:rsidRDefault="002D1DCD" w:rsidP="002D1DCD">
      <w:pPr>
        <w:ind w:firstLine="708"/>
      </w:pPr>
      <w:r w:rsidRPr="002D1DCD">
        <w:rPr>
          <w:lang w:val="en-US"/>
        </w:rPr>
        <w:t>OTYPE</w:t>
      </w:r>
      <w:r w:rsidRPr="00785F0B">
        <w:t xml:space="preserve"> – </w:t>
      </w:r>
      <w:r>
        <w:t>тип объекта</w:t>
      </w:r>
    </w:p>
    <w:p w:rsidR="005C42BE" w:rsidRPr="00CA6879" w:rsidRDefault="005C42BE" w:rsidP="00C52F2A"/>
    <w:p w:rsidR="00662257" w:rsidRPr="0062002C" w:rsidRDefault="00662257" w:rsidP="00662257">
      <w:pPr>
        <w:rPr>
          <w:b/>
          <w:sz w:val="28"/>
          <w:szCs w:val="28"/>
        </w:rPr>
      </w:pPr>
      <w:r w:rsidRPr="00D71533">
        <w:rPr>
          <w:b/>
          <w:sz w:val="28"/>
          <w:szCs w:val="28"/>
        </w:rPr>
        <w:t xml:space="preserve">Структурное подразделение - </w:t>
      </w:r>
      <w:r w:rsidRPr="00662257">
        <w:rPr>
          <w:b/>
          <w:sz w:val="28"/>
          <w:szCs w:val="28"/>
        </w:rPr>
        <w:t>это организационная единица, в которой находится ТН</w:t>
      </w:r>
      <w:r w:rsidR="00D71533" w:rsidRPr="00D71533">
        <w:rPr>
          <w:b/>
          <w:sz w:val="28"/>
          <w:szCs w:val="28"/>
        </w:rPr>
        <w:t xml:space="preserve">. </w:t>
      </w:r>
      <w:r w:rsidR="00D71533">
        <w:rPr>
          <w:b/>
          <w:sz w:val="28"/>
          <w:szCs w:val="28"/>
          <w:lang w:val="en-US"/>
        </w:rPr>
        <w:t>Pa</w:t>
      </w:r>
      <w:r w:rsidR="00D71533" w:rsidRPr="005C42BE">
        <w:rPr>
          <w:b/>
          <w:sz w:val="28"/>
          <w:szCs w:val="28"/>
        </w:rPr>
        <w:t>0001-</w:t>
      </w:r>
      <w:r w:rsidR="00D71533">
        <w:rPr>
          <w:b/>
          <w:sz w:val="28"/>
          <w:szCs w:val="28"/>
          <w:lang w:val="en-US"/>
        </w:rPr>
        <w:t>orgeh</w:t>
      </w:r>
      <w:r w:rsidR="00863FB7">
        <w:rPr>
          <w:b/>
          <w:sz w:val="28"/>
          <w:szCs w:val="28"/>
        </w:rPr>
        <w:t xml:space="preserve"> (обычно совпадает с </w:t>
      </w:r>
      <w:r w:rsidR="00863FB7">
        <w:rPr>
          <w:b/>
          <w:sz w:val="28"/>
          <w:szCs w:val="28"/>
          <w:lang w:val="en-US"/>
        </w:rPr>
        <w:t>P</w:t>
      </w:r>
      <w:r w:rsidR="00863FB7" w:rsidRPr="0062002C">
        <w:rPr>
          <w:b/>
          <w:sz w:val="28"/>
          <w:szCs w:val="28"/>
        </w:rPr>
        <w:t>-</w:t>
      </w:r>
      <w:r w:rsidR="00863FB7">
        <w:rPr>
          <w:b/>
          <w:sz w:val="28"/>
          <w:szCs w:val="28"/>
          <w:lang w:val="en-US"/>
        </w:rPr>
        <w:t>S</w:t>
      </w:r>
      <w:r w:rsidR="00863FB7" w:rsidRPr="0062002C">
        <w:rPr>
          <w:b/>
          <w:sz w:val="28"/>
          <w:szCs w:val="28"/>
        </w:rPr>
        <w:t>-</w:t>
      </w:r>
      <w:r w:rsidR="00863FB7">
        <w:rPr>
          <w:b/>
          <w:sz w:val="28"/>
          <w:szCs w:val="28"/>
          <w:lang w:val="en-US"/>
        </w:rPr>
        <w:t>O</w:t>
      </w:r>
      <w:r w:rsidR="00863FB7" w:rsidRPr="0062002C">
        <w:rPr>
          <w:b/>
          <w:sz w:val="28"/>
          <w:szCs w:val="28"/>
        </w:rPr>
        <w:t>)</w:t>
      </w:r>
    </w:p>
    <w:p w:rsidR="00C3623B" w:rsidRPr="00785F0B" w:rsidRDefault="005C42BE" w:rsidP="00215D1E">
      <w:pPr>
        <w:rPr>
          <w:rFonts w:cs="Courier-Bold"/>
          <w:bCs/>
          <w:sz w:val="23"/>
          <w:szCs w:val="23"/>
        </w:rPr>
      </w:pPr>
      <w:r>
        <w:rPr>
          <w:rFonts w:cs="Courier-Bold"/>
          <w:bCs/>
          <w:sz w:val="23"/>
          <w:szCs w:val="23"/>
        </w:rPr>
        <w:t xml:space="preserve">В чем разница </w:t>
      </w:r>
      <w:r>
        <w:rPr>
          <w:rFonts w:cs="Courier-Bold"/>
          <w:bCs/>
          <w:sz w:val="23"/>
          <w:szCs w:val="23"/>
          <w:lang w:val="en-US"/>
        </w:rPr>
        <w:t>P</w:t>
      </w:r>
      <w:r w:rsidRPr="00E20561">
        <w:rPr>
          <w:rFonts w:cs="Courier-Bold"/>
          <w:bCs/>
          <w:sz w:val="23"/>
          <w:szCs w:val="23"/>
        </w:rPr>
        <w:t>-</w:t>
      </w:r>
      <w:r>
        <w:rPr>
          <w:rFonts w:cs="Courier-Bold"/>
          <w:bCs/>
          <w:sz w:val="23"/>
          <w:szCs w:val="23"/>
          <w:lang w:val="en-US"/>
        </w:rPr>
        <w:t>S</w:t>
      </w:r>
      <w:r w:rsidRPr="00E20561">
        <w:rPr>
          <w:rFonts w:cs="Courier-Bold"/>
          <w:bCs/>
          <w:sz w:val="23"/>
          <w:szCs w:val="23"/>
        </w:rPr>
        <w:t>-</w:t>
      </w:r>
      <w:r>
        <w:rPr>
          <w:rFonts w:cs="Courier-Bold"/>
          <w:bCs/>
          <w:sz w:val="23"/>
          <w:szCs w:val="23"/>
          <w:lang w:val="en-US"/>
        </w:rPr>
        <w:t>O</w:t>
      </w:r>
      <w:r w:rsidRPr="00E20561">
        <w:rPr>
          <w:rFonts w:cs="Courier-Bold"/>
          <w:bCs/>
          <w:sz w:val="23"/>
          <w:szCs w:val="23"/>
        </w:rPr>
        <w:t>-</w:t>
      </w:r>
      <w:r>
        <w:rPr>
          <w:rFonts w:cs="Courier-Bold"/>
          <w:bCs/>
          <w:sz w:val="23"/>
          <w:szCs w:val="23"/>
          <w:lang w:val="en-US"/>
        </w:rPr>
        <w:t>O</w:t>
      </w:r>
      <w:r w:rsidR="00E20561">
        <w:rPr>
          <w:rFonts w:cs="Courier-Bold"/>
          <w:bCs/>
          <w:sz w:val="23"/>
          <w:szCs w:val="23"/>
        </w:rPr>
        <w:t>?</w:t>
      </w:r>
    </w:p>
    <w:p w:rsidR="00953914" w:rsidRDefault="00953914" w:rsidP="00215D1E">
      <w:pPr>
        <w:rPr>
          <w:rFonts w:cs="Courier-Bold"/>
          <w:bCs/>
          <w:sz w:val="23"/>
          <w:szCs w:val="23"/>
        </w:rPr>
      </w:pPr>
      <w:r>
        <w:rPr>
          <w:rFonts w:cs="Courier-Bold"/>
          <w:bCs/>
          <w:sz w:val="23"/>
          <w:szCs w:val="23"/>
        </w:rPr>
        <w:t>К</w:t>
      </w:r>
      <w:r w:rsidRPr="00953914">
        <w:rPr>
          <w:rFonts w:cs="Courier-Bold"/>
          <w:bCs/>
          <w:sz w:val="23"/>
          <w:szCs w:val="23"/>
        </w:rPr>
        <w:t>огда сотрудник не присвоен штатной должности</w:t>
      </w:r>
      <w:r>
        <w:rPr>
          <w:rFonts w:cs="Courier-Bold"/>
          <w:bCs/>
          <w:sz w:val="23"/>
          <w:szCs w:val="23"/>
        </w:rPr>
        <w:t xml:space="preserve"> по пути анализа ничего, </w:t>
      </w:r>
    </w:p>
    <w:p w:rsidR="00953914" w:rsidRPr="00953914" w:rsidRDefault="00953914" w:rsidP="00215D1E">
      <w:pPr>
        <w:rPr>
          <w:rFonts w:cs="Courier-Bold"/>
          <w:bCs/>
          <w:sz w:val="23"/>
          <w:szCs w:val="23"/>
        </w:rPr>
      </w:pPr>
      <w:r w:rsidRPr="00953914">
        <w:rPr>
          <w:rFonts w:cs="Courier-Bold"/>
          <w:bCs/>
          <w:sz w:val="23"/>
          <w:szCs w:val="23"/>
        </w:rPr>
        <w:t>В поле "Штатная должность"</w:t>
      </w:r>
      <w:r w:rsidR="0062002C" w:rsidRPr="0062002C">
        <w:rPr>
          <w:rFonts w:cs="Courier-Bold"/>
          <w:bCs/>
          <w:sz w:val="23"/>
          <w:szCs w:val="23"/>
        </w:rPr>
        <w:t xml:space="preserve"> </w:t>
      </w:r>
      <w:r w:rsidR="0062002C">
        <w:rPr>
          <w:rFonts w:cs="Courier-Bold"/>
          <w:bCs/>
          <w:sz w:val="23"/>
          <w:szCs w:val="23"/>
          <w:lang w:val="en-US"/>
        </w:rPr>
        <w:t>PLANS</w:t>
      </w:r>
      <w:r w:rsidRPr="00953914">
        <w:rPr>
          <w:rFonts w:cs="Courier-Bold"/>
          <w:bCs/>
          <w:sz w:val="23"/>
          <w:szCs w:val="23"/>
        </w:rPr>
        <w:t xml:space="preserve"> в ИТ 0001 появляется значение 9999999</w:t>
      </w:r>
      <w:r>
        <w:rPr>
          <w:rFonts w:cs="Courier-Bold"/>
          <w:bCs/>
          <w:sz w:val="23"/>
          <w:szCs w:val="23"/>
        </w:rPr>
        <w:t>.</w:t>
      </w:r>
    </w:p>
    <w:p w:rsidR="00462B1E" w:rsidRPr="005C42BE" w:rsidRDefault="00760CF8" w:rsidP="00ED06E4">
      <w:pPr>
        <w:rPr>
          <w:sz w:val="28"/>
          <w:szCs w:val="28"/>
        </w:rPr>
      </w:pPr>
      <w:hyperlink r:id="rId14" w:history="1">
        <w:r w:rsidR="00462B1E" w:rsidRPr="005F2A91">
          <w:rPr>
            <w:rStyle w:val="a6"/>
            <w:sz w:val="28"/>
            <w:szCs w:val="28"/>
            <w:lang w:val="en-US"/>
          </w:rPr>
          <w:t>https</w:t>
        </w:r>
        <w:r w:rsidR="00462B1E" w:rsidRPr="005C42BE">
          <w:rPr>
            <w:rStyle w:val="a6"/>
            <w:sz w:val="28"/>
            <w:szCs w:val="28"/>
          </w:rPr>
          <w:t>://</w:t>
        </w:r>
        <w:r w:rsidR="00462B1E" w:rsidRPr="005F2A91">
          <w:rPr>
            <w:rStyle w:val="a6"/>
            <w:sz w:val="28"/>
            <w:szCs w:val="28"/>
            <w:lang w:val="en-US"/>
          </w:rPr>
          <w:t>www</w:t>
        </w:r>
        <w:r w:rsidR="00462B1E" w:rsidRPr="005C42BE">
          <w:rPr>
            <w:rStyle w:val="a6"/>
            <w:sz w:val="28"/>
            <w:szCs w:val="28"/>
          </w:rPr>
          <w:t>.</w:t>
        </w:r>
        <w:r w:rsidR="00462B1E" w:rsidRPr="005F2A91">
          <w:rPr>
            <w:rStyle w:val="a6"/>
            <w:sz w:val="28"/>
            <w:szCs w:val="28"/>
            <w:lang w:val="en-US"/>
          </w:rPr>
          <w:t>tutorialspoint</w:t>
        </w:r>
        <w:r w:rsidR="00462B1E" w:rsidRPr="005C42BE">
          <w:rPr>
            <w:rStyle w:val="a6"/>
            <w:sz w:val="28"/>
            <w:szCs w:val="28"/>
          </w:rPr>
          <w:t>.</w:t>
        </w:r>
        <w:r w:rsidR="00462B1E" w:rsidRPr="005F2A91">
          <w:rPr>
            <w:rStyle w:val="a6"/>
            <w:sz w:val="28"/>
            <w:szCs w:val="28"/>
            <w:lang w:val="en-US"/>
          </w:rPr>
          <w:t>com</w:t>
        </w:r>
        <w:r w:rsidR="00462B1E" w:rsidRPr="005C42BE">
          <w:rPr>
            <w:rStyle w:val="a6"/>
            <w:sz w:val="28"/>
            <w:szCs w:val="28"/>
          </w:rPr>
          <w:t>/</w:t>
        </w:r>
        <w:r w:rsidR="00462B1E" w:rsidRPr="005F2A91">
          <w:rPr>
            <w:rStyle w:val="a6"/>
            <w:sz w:val="28"/>
            <w:szCs w:val="28"/>
            <w:lang w:val="en-US"/>
          </w:rPr>
          <w:t>sap</w:t>
        </w:r>
        <w:r w:rsidR="00462B1E" w:rsidRPr="005C42BE">
          <w:rPr>
            <w:rStyle w:val="a6"/>
            <w:sz w:val="28"/>
            <w:szCs w:val="28"/>
          </w:rPr>
          <w:t>_</w:t>
        </w:r>
        <w:r w:rsidR="00462B1E" w:rsidRPr="005F2A91">
          <w:rPr>
            <w:rStyle w:val="a6"/>
            <w:sz w:val="28"/>
            <w:szCs w:val="28"/>
            <w:lang w:val="en-US"/>
          </w:rPr>
          <w:t>hr</w:t>
        </w:r>
        <w:r w:rsidR="00462B1E" w:rsidRPr="005C42BE">
          <w:rPr>
            <w:rStyle w:val="a6"/>
            <w:sz w:val="28"/>
            <w:szCs w:val="28"/>
          </w:rPr>
          <w:t>/</w:t>
        </w:r>
        <w:r w:rsidR="00462B1E" w:rsidRPr="005F2A91">
          <w:rPr>
            <w:rStyle w:val="a6"/>
            <w:sz w:val="28"/>
            <w:szCs w:val="28"/>
            <w:lang w:val="en-US"/>
          </w:rPr>
          <w:t>sap</w:t>
        </w:r>
        <w:r w:rsidR="00462B1E" w:rsidRPr="005C42BE">
          <w:rPr>
            <w:rStyle w:val="a6"/>
            <w:sz w:val="28"/>
            <w:szCs w:val="28"/>
          </w:rPr>
          <w:t>_</w:t>
        </w:r>
        <w:r w:rsidR="00462B1E" w:rsidRPr="005F2A91">
          <w:rPr>
            <w:rStyle w:val="a6"/>
            <w:sz w:val="28"/>
            <w:szCs w:val="28"/>
            <w:lang w:val="en-US"/>
          </w:rPr>
          <w:t>hr</w:t>
        </w:r>
        <w:r w:rsidR="00462B1E" w:rsidRPr="005C42BE">
          <w:rPr>
            <w:rStyle w:val="a6"/>
            <w:sz w:val="28"/>
            <w:szCs w:val="28"/>
          </w:rPr>
          <w:t>_</w:t>
        </w:r>
        <w:r w:rsidR="00462B1E" w:rsidRPr="005F2A91">
          <w:rPr>
            <w:rStyle w:val="a6"/>
            <w:sz w:val="28"/>
            <w:szCs w:val="28"/>
            <w:lang w:val="en-US"/>
          </w:rPr>
          <w:t>quick</w:t>
        </w:r>
        <w:r w:rsidR="00462B1E" w:rsidRPr="005C42BE">
          <w:rPr>
            <w:rStyle w:val="a6"/>
            <w:sz w:val="28"/>
            <w:szCs w:val="28"/>
          </w:rPr>
          <w:t>_</w:t>
        </w:r>
        <w:r w:rsidR="00462B1E" w:rsidRPr="005F2A91">
          <w:rPr>
            <w:rStyle w:val="a6"/>
            <w:sz w:val="28"/>
            <w:szCs w:val="28"/>
            <w:lang w:val="en-US"/>
          </w:rPr>
          <w:t>guide</w:t>
        </w:r>
        <w:r w:rsidR="00462B1E" w:rsidRPr="005C42BE">
          <w:rPr>
            <w:rStyle w:val="a6"/>
            <w:sz w:val="28"/>
            <w:szCs w:val="28"/>
          </w:rPr>
          <w:t>.</w:t>
        </w:r>
        <w:r w:rsidR="00462B1E" w:rsidRPr="005F2A91">
          <w:rPr>
            <w:rStyle w:val="a6"/>
            <w:sz w:val="28"/>
            <w:szCs w:val="28"/>
            <w:lang w:val="en-US"/>
          </w:rPr>
          <w:t>htm</w:t>
        </w:r>
      </w:hyperlink>
    </w:p>
    <w:p w:rsidR="00462B1E" w:rsidRDefault="00462B1E" w:rsidP="00ED06E4">
      <w:pPr>
        <w:rPr>
          <w:sz w:val="28"/>
          <w:szCs w:val="28"/>
          <w:lang w:val="en-US"/>
        </w:rPr>
      </w:pPr>
      <w:r w:rsidRPr="00462B1E">
        <w:rPr>
          <w:sz w:val="28"/>
          <w:szCs w:val="28"/>
          <w:lang w:val="en-US"/>
        </w:rPr>
        <w:t>SAP HCM - A Complete Tutorial - Ganesh Karthik S.pdf</w:t>
      </w:r>
    </w:p>
    <w:p w:rsidR="00462B1E" w:rsidRDefault="00462B1E" w:rsidP="00ED06E4">
      <w:pPr>
        <w:rPr>
          <w:sz w:val="28"/>
          <w:szCs w:val="28"/>
          <w:lang w:val="en-US"/>
        </w:rPr>
      </w:pPr>
      <w:r w:rsidRPr="00462B1E">
        <w:rPr>
          <w:sz w:val="28"/>
          <w:szCs w:val="28"/>
          <w:lang w:val="en-US"/>
        </w:rPr>
        <w:t>hr350</w:t>
      </w:r>
    </w:p>
    <w:p w:rsidR="00393216" w:rsidRDefault="00AF0E9D" w:rsidP="00ED06E4">
      <w:pPr>
        <w:rPr>
          <w:sz w:val="28"/>
          <w:szCs w:val="28"/>
          <w:lang w:val="en-US"/>
        </w:rPr>
      </w:pPr>
      <w:r>
        <w:rPr>
          <w:sz w:val="28"/>
          <w:szCs w:val="28"/>
          <w:lang w:val="en-US"/>
        </w:rPr>
        <w:t xml:space="preserve">SPRO </w:t>
      </w:r>
    </w:p>
    <w:p w:rsidR="00AF0E9D" w:rsidRDefault="00760CF8" w:rsidP="00ED06E4">
      <w:pPr>
        <w:rPr>
          <w:sz w:val="28"/>
          <w:szCs w:val="28"/>
          <w:lang w:val="en-US"/>
        </w:rPr>
      </w:pPr>
      <w:hyperlink r:id="rId15" w:history="1">
        <w:r w:rsidR="00393216" w:rsidRPr="005F2A91">
          <w:rPr>
            <w:rStyle w:val="a6"/>
            <w:sz w:val="28"/>
            <w:szCs w:val="28"/>
            <w:lang w:val="en-US"/>
          </w:rPr>
          <w:t>http://itsiti.com/spro-sap-project-reference-object</w:t>
        </w:r>
      </w:hyperlink>
    </w:p>
    <w:p w:rsidR="00393216" w:rsidRPr="0006510D" w:rsidRDefault="00760CF8" w:rsidP="00ED06E4">
      <w:pPr>
        <w:rPr>
          <w:sz w:val="28"/>
          <w:szCs w:val="28"/>
          <w:lang w:val="en-US"/>
        </w:rPr>
      </w:pPr>
      <w:hyperlink r:id="rId16" w:history="1">
        <w:r w:rsidR="0006510D" w:rsidRPr="00DE2198">
          <w:rPr>
            <w:rStyle w:val="a6"/>
            <w:sz w:val="28"/>
            <w:szCs w:val="28"/>
            <w:lang w:val="en-US"/>
          </w:rPr>
          <w:t>https://www.tutorialkart.com/sap/what-is-sap-spro-sap-reference-project-object/</w:t>
        </w:r>
      </w:hyperlink>
    </w:p>
    <w:p w:rsidR="0006510D" w:rsidRDefault="0006510D" w:rsidP="0006510D">
      <w:pPr>
        <w:rPr>
          <w:sz w:val="28"/>
          <w:szCs w:val="28"/>
          <w:lang w:val="en-US"/>
        </w:rPr>
      </w:pPr>
      <w:r w:rsidRPr="0006510D">
        <w:rPr>
          <w:sz w:val="28"/>
          <w:szCs w:val="28"/>
          <w:lang w:val="en-US"/>
        </w:rPr>
        <w:t>SAP HR programming demystified: Understanding, creating, and enhancing SAP R infotypes by Michal Szymaczek</w:t>
      </w:r>
    </w:p>
    <w:p w:rsidR="003A1538" w:rsidRDefault="003A1538" w:rsidP="0006510D">
      <w:pPr>
        <w:rPr>
          <w:sz w:val="28"/>
          <w:szCs w:val="28"/>
          <w:lang w:val="en-US"/>
        </w:rPr>
      </w:pPr>
    </w:p>
    <w:p w:rsidR="003A1538" w:rsidRPr="000A0767" w:rsidRDefault="008507C6" w:rsidP="0006510D">
      <w:pPr>
        <w:rPr>
          <w:sz w:val="28"/>
          <w:szCs w:val="28"/>
        </w:rPr>
      </w:pPr>
      <w:r w:rsidRPr="005C42BE">
        <w:rPr>
          <w:rFonts w:ascii="TimesNewRoman,Italic" w:hAnsi="TimesNewRoman,Italic" w:cs="TimesNewRoman,Italic"/>
          <w:i/>
          <w:iCs/>
          <w:lang w:val="en-US"/>
        </w:rPr>
        <w:t>TABNR</w:t>
      </w:r>
      <w:r>
        <w:rPr>
          <w:rFonts w:ascii="TimesNewRoman,Bold" w:hAnsi="TimesNewRoman,Bold" w:cs="TimesNewRoman,Bold"/>
          <w:b/>
          <w:bCs/>
        </w:rPr>
        <w:t xml:space="preserve"> </w:t>
      </w:r>
      <w:r w:rsidR="00704698">
        <w:rPr>
          <w:rFonts w:ascii="TimesNewRoman,Bold" w:hAnsi="TimesNewRoman,Bold" w:cs="TimesNewRoman,Bold"/>
          <w:b/>
          <w:bCs/>
        </w:rPr>
        <w:t>Table infotypes</w:t>
      </w:r>
      <w:r w:rsidR="000079B2" w:rsidRPr="000079B2">
        <w:rPr>
          <w:rFonts w:ascii="TimesNewRoman,Bold" w:hAnsi="TimesNewRoman,Bold" w:cs="TimesNewRoman,Bold"/>
          <w:b/>
          <w:bCs/>
        </w:rPr>
        <w:t xml:space="preserve"> (</w:t>
      </w:r>
      <w:r w:rsidR="000079B2" w:rsidRPr="00704698">
        <w:rPr>
          <w:sz w:val="28"/>
          <w:szCs w:val="28"/>
          <w:lang w:val="en-US"/>
        </w:rPr>
        <w:t>Table</w:t>
      </w:r>
      <w:r w:rsidR="000079B2" w:rsidRPr="000079B2">
        <w:rPr>
          <w:sz w:val="28"/>
          <w:szCs w:val="28"/>
        </w:rPr>
        <w:t xml:space="preserve"> </w:t>
      </w:r>
      <w:r w:rsidR="000079B2" w:rsidRPr="00704698">
        <w:rPr>
          <w:sz w:val="28"/>
          <w:szCs w:val="28"/>
          <w:lang w:val="en-US"/>
        </w:rPr>
        <w:t>Part</w:t>
      </w:r>
      <w:r w:rsidR="000A0767" w:rsidRPr="000A0767">
        <w:rPr>
          <w:sz w:val="28"/>
          <w:szCs w:val="28"/>
        </w:rPr>
        <w:t xml:space="preserve"> </w:t>
      </w:r>
      <w:r w:rsidR="000A0767">
        <w:rPr>
          <w:sz w:val="28"/>
          <w:szCs w:val="28"/>
        </w:rPr>
        <w:t>Табличный Компонент</w:t>
      </w:r>
      <w:r w:rsidR="000079B2" w:rsidRPr="00A80D0E">
        <w:rPr>
          <w:sz w:val="28"/>
          <w:szCs w:val="28"/>
        </w:rPr>
        <w:t>)</w:t>
      </w:r>
      <w:r w:rsidR="00704698">
        <w:rPr>
          <w:rFonts w:cs="TimesNewRoman,Bold"/>
          <w:b/>
          <w:bCs/>
        </w:rPr>
        <w:t xml:space="preserve"> данные имеют повторяющуюся структуру, многострочный текст любой длинны. </w:t>
      </w:r>
    </w:p>
    <w:p w:rsidR="00704698" w:rsidRPr="005C42BE" w:rsidRDefault="00704698" w:rsidP="00704698">
      <w:pPr>
        <w:autoSpaceDE w:val="0"/>
        <w:autoSpaceDN w:val="0"/>
        <w:adjustRightInd w:val="0"/>
        <w:spacing w:after="0" w:line="240" w:lineRule="auto"/>
        <w:rPr>
          <w:rFonts w:cs="TimesNewRoman"/>
          <w:lang w:val="en-US"/>
        </w:rPr>
      </w:pPr>
      <w:r w:rsidRPr="005C42BE">
        <w:rPr>
          <w:rFonts w:ascii="TimesNewRoman,Italic" w:hAnsi="TimesNewRoman,Italic" w:cs="TimesNewRoman,Italic"/>
          <w:i/>
          <w:iCs/>
          <w:lang w:val="en-US"/>
        </w:rPr>
        <w:t>PTnnnn</w:t>
      </w:r>
      <w:r w:rsidRPr="00704698">
        <w:rPr>
          <w:rFonts w:ascii="TimesNewRoman" w:hAnsi="TimesNewRoman" w:cs="TimesNewRoman"/>
          <w:lang w:val="en-US"/>
        </w:rPr>
        <w:t xml:space="preserve"> structure</w:t>
      </w:r>
      <w:r w:rsidRPr="005C42BE">
        <w:rPr>
          <w:rFonts w:cs="TimesNewRoman"/>
          <w:lang w:val="en-US"/>
        </w:rPr>
        <w:t xml:space="preserve"> </w:t>
      </w:r>
      <w:r w:rsidRPr="00704698">
        <w:rPr>
          <w:rFonts w:ascii="TimesNewRoman" w:hAnsi="TimesNewRoman" w:cs="TimesNewRoman"/>
          <w:lang w:val="en-US"/>
        </w:rPr>
        <w:t xml:space="preserve"> </w:t>
      </w:r>
    </w:p>
    <w:p w:rsidR="00704698" w:rsidRPr="005C42BE" w:rsidRDefault="00704698" w:rsidP="00704698">
      <w:pPr>
        <w:autoSpaceDE w:val="0"/>
        <w:autoSpaceDN w:val="0"/>
        <w:adjustRightInd w:val="0"/>
        <w:spacing w:after="0" w:line="240" w:lineRule="auto"/>
        <w:rPr>
          <w:rFonts w:cs="TimesNewRoman,Italic"/>
          <w:i/>
          <w:iCs/>
          <w:lang w:val="en-US"/>
        </w:rPr>
      </w:pPr>
      <w:r w:rsidRPr="00704698">
        <w:rPr>
          <w:rFonts w:ascii="TimesNewRoman" w:hAnsi="TimesNewRoman" w:cs="TimesNewRoman"/>
          <w:lang w:val="en-US"/>
        </w:rPr>
        <w:t xml:space="preserve">separate table </w:t>
      </w:r>
      <w:r w:rsidRPr="00704698">
        <w:rPr>
          <w:rFonts w:ascii="TimesNewRoman,Italic" w:hAnsi="TimesNewRoman,Italic" w:cs="TimesNewRoman,Italic"/>
          <w:i/>
          <w:iCs/>
          <w:lang w:val="en-US"/>
        </w:rPr>
        <w:t>HRTnnnn</w:t>
      </w:r>
    </w:p>
    <w:p w:rsidR="00723FDC" w:rsidRPr="005C42BE" w:rsidRDefault="00723FDC" w:rsidP="00704698">
      <w:pPr>
        <w:autoSpaceDE w:val="0"/>
        <w:autoSpaceDN w:val="0"/>
        <w:adjustRightInd w:val="0"/>
        <w:spacing w:after="0" w:line="240" w:lineRule="auto"/>
        <w:rPr>
          <w:rFonts w:cs="TimesNewRoman,Italic"/>
          <w:i/>
          <w:iCs/>
          <w:lang w:val="en-US"/>
        </w:rPr>
      </w:pPr>
    </w:p>
    <w:p w:rsidR="00677C24" w:rsidRPr="00785F0B" w:rsidRDefault="00723FDC" w:rsidP="00704698">
      <w:pPr>
        <w:autoSpaceDE w:val="0"/>
        <w:autoSpaceDN w:val="0"/>
        <w:adjustRightInd w:val="0"/>
        <w:spacing w:after="0" w:line="240" w:lineRule="auto"/>
        <w:rPr>
          <w:sz w:val="28"/>
          <w:szCs w:val="28"/>
          <w:lang w:val="en-US"/>
        </w:rPr>
      </w:pPr>
      <w:r w:rsidRPr="005C42BE">
        <w:rPr>
          <w:rFonts w:ascii="TimesNewRoman" w:hAnsi="TimesNewRoman" w:cs="TimesNewRoman"/>
          <w:lang w:val="en-US"/>
        </w:rPr>
        <w:t>HRPnnn</w:t>
      </w:r>
      <w:r>
        <w:rPr>
          <w:rFonts w:cs="TimesNewRoman"/>
          <w:lang w:val="en-US"/>
        </w:rPr>
        <w:t xml:space="preserve">n- </w:t>
      </w:r>
      <w:r w:rsidRPr="005C42BE">
        <w:rPr>
          <w:rFonts w:ascii="TimesNewRoman,Italic" w:hAnsi="TimesNewRoman,Italic" w:cs="TimesNewRoman,Italic"/>
          <w:i/>
          <w:iCs/>
          <w:lang w:val="en-US"/>
        </w:rPr>
        <w:t>TABNR</w:t>
      </w:r>
      <w:r>
        <w:rPr>
          <w:rFonts w:ascii="TimesNewRoman,Italic" w:hAnsi="TimesNewRoman,Italic" w:cs="TimesNewRoman,Italic"/>
          <w:i/>
          <w:iCs/>
          <w:lang w:val="en-US"/>
        </w:rPr>
        <w:t xml:space="preserve"> - </w:t>
      </w:r>
      <w:r w:rsidRPr="005C42BE">
        <w:rPr>
          <w:rFonts w:ascii="TimesNewRoman,Bold" w:hAnsi="TimesNewRoman,Bold" w:cs="TimesNewRoman,Bold"/>
          <w:b/>
          <w:bCs/>
          <w:lang w:val="en-US"/>
        </w:rPr>
        <w:t>table pointer</w:t>
      </w:r>
      <w:r w:rsidR="002A51FD">
        <w:rPr>
          <w:rFonts w:ascii="TimesNewRoman,Bold" w:hAnsi="TimesNewRoman,Bold" w:cs="TimesNewRoman,Bold"/>
          <w:b/>
          <w:bCs/>
          <w:lang w:val="en-US"/>
        </w:rPr>
        <w:t xml:space="preserve"> - &gt; </w:t>
      </w:r>
      <w:r w:rsidR="00677C24" w:rsidRPr="00677C24">
        <w:rPr>
          <w:sz w:val="28"/>
          <w:szCs w:val="28"/>
          <w:lang w:val="en-US"/>
        </w:rPr>
        <w:t>HRT1002</w:t>
      </w:r>
      <w:r w:rsidR="00677C24">
        <w:rPr>
          <w:sz w:val="28"/>
          <w:szCs w:val="28"/>
          <w:lang w:val="en-US"/>
        </w:rPr>
        <w:t xml:space="preserve"> </w:t>
      </w:r>
      <w:r w:rsidR="000819CD">
        <w:rPr>
          <w:sz w:val="28"/>
          <w:szCs w:val="28"/>
          <w:lang w:val="en-US"/>
        </w:rPr>
        <w:t>–</w:t>
      </w:r>
      <w:r w:rsidR="00677C24" w:rsidRPr="005C42BE">
        <w:rPr>
          <w:lang w:val="en-US"/>
        </w:rPr>
        <w:t xml:space="preserve"> </w:t>
      </w:r>
      <w:r w:rsidR="00677C24" w:rsidRPr="00677C24">
        <w:rPr>
          <w:sz w:val="28"/>
          <w:szCs w:val="28"/>
          <w:lang w:val="en-US"/>
        </w:rPr>
        <w:t>TABNR</w:t>
      </w:r>
      <w:r w:rsidR="000819CD">
        <w:rPr>
          <w:sz w:val="28"/>
          <w:szCs w:val="28"/>
          <w:lang w:val="en-US"/>
        </w:rPr>
        <w:t xml:space="preserve"> </w:t>
      </w:r>
    </w:p>
    <w:p w:rsidR="001C704A" w:rsidRPr="005A0740" w:rsidRDefault="001C704A" w:rsidP="00704698">
      <w:pPr>
        <w:autoSpaceDE w:val="0"/>
        <w:autoSpaceDN w:val="0"/>
        <w:adjustRightInd w:val="0"/>
        <w:spacing w:after="0" w:line="240" w:lineRule="auto"/>
        <w:rPr>
          <w:sz w:val="28"/>
          <w:szCs w:val="28"/>
          <w:lang w:val="en-US"/>
        </w:rPr>
      </w:pPr>
    </w:p>
    <w:p w:rsidR="00DE6634" w:rsidRPr="005A0740" w:rsidRDefault="00DE6634" w:rsidP="00704698">
      <w:pPr>
        <w:autoSpaceDE w:val="0"/>
        <w:autoSpaceDN w:val="0"/>
        <w:adjustRightInd w:val="0"/>
        <w:spacing w:after="0" w:line="240" w:lineRule="auto"/>
        <w:rPr>
          <w:sz w:val="28"/>
          <w:szCs w:val="28"/>
          <w:lang w:val="en-US"/>
        </w:rPr>
      </w:pPr>
    </w:p>
    <w:p w:rsidR="00DE6634" w:rsidRPr="00DE6634" w:rsidRDefault="00DE6634" w:rsidP="00704698">
      <w:pPr>
        <w:autoSpaceDE w:val="0"/>
        <w:autoSpaceDN w:val="0"/>
        <w:adjustRightInd w:val="0"/>
        <w:spacing w:after="0" w:line="240" w:lineRule="auto"/>
        <w:rPr>
          <w:sz w:val="28"/>
          <w:szCs w:val="28"/>
        </w:rPr>
      </w:pPr>
      <w:r>
        <w:rPr>
          <w:sz w:val="28"/>
          <w:szCs w:val="28"/>
        </w:rPr>
        <w:t xml:space="preserve">В каких случаях </w:t>
      </w:r>
      <w:r>
        <w:rPr>
          <w:sz w:val="28"/>
          <w:szCs w:val="28"/>
          <w:lang w:val="en-US"/>
        </w:rPr>
        <w:t>endda</w:t>
      </w:r>
      <w:r w:rsidRPr="00501C7B">
        <w:rPr>
          <w:sz w:val="28"/>
          <w:szCs w:val="28"/>
        </w:rPr>
        <w:t xml:space="preserve"> </w:t>
      </w:r>
      <w:r>
        <w:rPr>
          <w:sz w:val="28"/>
          <w:szCs w:val="28"/>
        </w:rPr>
        <w:t xml:space="preserve">= </w:t>
      </w:r>
      <w:r w:rsidR="00501C7B">
        <w:rPr>
          <w:rStyle w:val="l0s331"/>
        </w:rPr>
        <w:t>'99991231'</w:t>
      </w:r>
    </w:p>
    <w:p w:rsidR="001C704A" w:rsidRPr="00501C7B" w:rsidRDefault="001C704A" w:rsidP="00704698">
      <w:pPr>
        <w:autoSpaceDE w:val="0"/>
        <w:autoSpaceDN w:val="0"/>
        <w:adjustRightInd w:val="0"/>
        <w:spacing w:after="0" w:line="240" w:lineRule="auto"/>
        <w:rPr>
          <w:sz w:val="28"/>
          <w:szCs w:val="28"/>
        </w:rPr>
      </w:pPr>
    </w:p>
    <w:p w:rsidR="001C704A" w:rsidRPr="002512F7" w:rsidRDefault="001C704A" w:rsidP="00704698">
      <w:pPr>
        <w:autoSpaceDE w:val="0"/>
        <w:autoSpaceDN w:val="0"/>
        <w:adjustRightInd w:val="0"/>
        <w:spacing w:after="0" w:line="240" w:lineRule="auto"/>
        <w:rPr>
          <w:sz w:val="28"/>
          <w:szCs w:val="28"/>
        </w:rPr>
      </w:pPr>
      <w:r>
        <w:rPr>
          <w:rStyle w:val="a8"/>
          <w:rFonts w:ascii="Candara" w:hAnsi="Candara"/>
          <w:lang w:val="en-US"/>
        </w:rPr>
        <w:t>T</w:t>
      </w:r>
      <w:r w:rsidRPr="002512F7">
        <w:rPr>
          <w:rStyle w:val="a8"/>
          <w:rFonts w:ascii="Candara" w:hAnsi="Candara"/>
        </w:rPr>
        <w:t>7</w:t>
      </w:r>
      <w:r>
        <w:rPr>
          <w:rStyle w:val="a8"/>
          <w:rFonts w:ascii="Candara" w:hAnsi="Candara"/>
          <w:lang w:val="en-US"/>
        </w:rPr>
        <w:t>rur</w:t>
      </w:r>
      <w:r w:rsidRPr="002512F7">
        <w:rPr>
          <w:rStyle w:val="a8"/>
          <w:rFonts w:ascii="Candara" w:hAnsi="Candara"/>
        </w:rPr>
        <w:t xml:space="preserve">0 - ? </w:t>
      </w:r>
      <w:r w:rsidRPr="001C704A">
        <w:rPr>
          <w:rStyle w:val="a8"/>
          <w:rFonts w:ascii="Candara" w:hAnsi="Candara"/>
          <w:lang w:val="en-US"/>
        </w:rPr>
        <w:t>https</w:t>
      </w:r>
      <w:r w:rsidRPr="002512F7">
        <w:rPr>
          <w:rStyle w:val="a8"/>
          <w:rFonts w:ascii="Candara" w:hAnsi="Candara"/>
        </w:rPr>
        <w:t>://</w:t>
      </w:r>
      <w:r w:rsidRPr="001C704A">
        <w:rPr>
          <w:rStyle w:val="a8"/>
          <w:rFonts w:ascii="Candara" w:hAnsi="Candara"/>
          <w:lang w:val="en-US"/>
        </w:rPr>
        <w:t>blogs</w:t>
      </w:r>
      <w:r w:rsidRPr="002512F7">
        <w:rPr>
          <w:rStyle w:val="a8"/>
          <w:rFonts w:ascii="Candara" w:hAnsi="Candara"/>
        </w:rPr>
        <w:t>.</w:t>
      </w:r>
      <w:r w:rsidRPr="001C704A">
        <w:rPr>
          <w:rStyle w:val="a8"/>
          <w:rFonts w:ascii="Candara" w:hAnsi="Candara"/>
          <w:lang w:val="en-US"/>
        </w:rPr>
        <w:t>sap</w:t>
      </w:r>
      <w:r w:rsidRPr="002512F7">
        <w:rPr>
          <w:rStyle w:val="a8"/>
          <w:rFonts w:ascii="Candara" w:hAnsi="Candara"/>
        </w:rPr>
        <w:t>.</w:t>
      </w:r>
      <w:r w:rsidRPr="001C704A">
        <w:rPr>
          <w:rStyle w:val="a8"/>
          <w:rFonts w:ascii="Candara" w:hAnsi="Candara"/>
          <w:lang w:val="en-US"/>
        </w:rPr>
        <w:t>com</w:t>
      </w:r>
      <w:r w:rsidRPr="002512F7">
        <w:rPr>
          <w:rStyle w:val="a8"/>
          <w:rFonts w:ascii="Candara" w:hAnsi="Candara"/>
        </w:rPr>
        <w:t>/2013/07/11/</w:t>
      </w:r>
      <w:r w:rsidRPr="001C704A">
        <w:rPr>
          <w:rStyle w:val="a8"/>
          <w:rFonts w:ascii="Candara" w:hAnsi="Candara"/>
          <w:lang w:val="en-US"/>
        </w:rPr>
        <w:t>sap</w:t>
      </w:r>
      <w:r w:rsidRPr="002512F7">
        <w:rPr>
          <w:rStyle w:val="a8"/>
          <w:rFonts w:ascii="Candara" w:hAnsi="Candara"/>
        </w:rPr>
        <w:t>-</w:t>
      </w:r>
      <w:r w:rsidRPr="001C704A">
        <w:rPr>
          <w:rStyle w:val="a8"/>
          <w:rFonts w:ascii="Candara" w:hAnsi="Candara"/>
          <w:lang w:val="en-US"/>
        </w:rPr>
        <w:t>hcm</w:t>
      </w:r>
      <w:r w:rsidRPr="002512F7">
        <w:rPr>
          <w:rStyle w:val="a8"/>
          <w:rFonts w:ascii="Candara" w:hAnsi="Candara"/>
        </w:rPr>
        <w:t>-</w:t>
      </w:r>
      <w:r w:rsidRPr="001C704A">
        <w:rPr>
          <w:rStyle w:val="a8"/>
          <w:rFonts w:ascii="Candara" w:hAnsi="Candara"/>
          <w:lang w:val="en-US"/>
        </w:rPr>
        <w:t>russia</w:t>
      </w:r>
      <w:r w:rsidRPr="002512F7">
        <w:rPr>
          <w:rStyle w:val="a8"/>
          <w:rFonts w:ascii="Candara" w:hAnsi="Candara"/>
        </w:rPr>
        <w:t>-</w:t>
      </w:r>
      <w:r w:rsidRPr="001C704A">
        <w:rPr>
          <w:rStyle w:val="a8"/>
          <w:rFonts w:ascii="Candara" w:hAnsi="Candara"/>
          <w:lang w:val="en-US"/>
        </w:rPr>
        <w:t>roll</w:t>
      </w:r>
      <w:r w:rsidRPr="002512F7">
        <w:rPr>
          <w:rStyle w:val="a8"/>
          <w:rFonts w:ascii="Candara" w:hAnsi="Candara"/>
        </w:rPr>
        <w:t>-</w:t>
      </w:r>
      <w:r w:rsidRPr="001C704A">
        <w:rPr>
          <w:rStyle w:val="a8"/>
          <w:rFonts w:ascii="Candara" w:hAnsi="Candara"/>
          <w:lang w:val="en-US"/>
        </w:rPr>
        <w:t>out</w:t>
      </w:r>
      <w:r w:rsidRPr="002512F7">
        <w:rPr>
          <w:rStyle w:val="a8"/>
          <w:rFonts w:ascii="Candara" w:hAnsi="Candara"/>
        </w:rPr>
        <w:t>-</w:t>
      </w:r>
      <w:r w:rsidRPr="001C704A">
        <w:rPr>
          <w:rStyle w:val="a8"/>
          <w:rFonts w:ascii="Candara" w:hAnsi="Candara"/>
          <w:lang w:val="en-US"/>
        </w:rPr>
        <w:t>case</w:t>
      </w:r>
      <w:r w:rsidRPr="002512F7">
        <w:rPr>
          <w:rStyle w:val="a8"/>
          <w:rFonts w:ascii="Candara" w:hAnsi="Candara"/>
        </w:rPr>
        <w:t>/</w:t>
      </w:r>
    </w:p>
    <w:p w:rsidR="003A1538" w:rsidRPr="002512F7" w:rsidRDefault="003A1538" w:rsidP="0006510D">
      <w:pPr>
        <w:rPr>
          <w:sz w:val="28"/>
          <w:szCs w:val="28"/>
        </w:rPr>
      </w:pPr>
    </w:p>
    <w:p w:rsidR="00433BDE" w:rsidRPr="00951EBE" w:rsidRDefault="00433BDE" w:rsidP="0006510D">
      <w:pPr>
        <w:rPr>
          <w:sz w:val="28"/>
          <w:szCs w:val="28"/>
        </w:rPr>
      </w:pPr>
      <w:r>
        <w:rPr>
          <w:sz w:val="28"/>
          <w:szCs w:val="28"/>
        </w:rPr>
        <w:t xml:space="preserve">Что такое </w:t>
      </w:r>
      <w:r>
        <w:rPr>
          <w:sz w:val="28"/>
          <w:szCs w:val="28"/>
          <w:lang w:val="en-US"/>
        </w:rPr>
        <w:t>CRM</w:t>
      </w:r>
      <w:r w:rsidRPr="00951EBE">
        <w:rPr>
          <w:sz w:val="28"/>
          <w:szCs w:val="28"/>
        </w:rPr>
        <w:t xml:space="preserve">, </w:t>
      </w:r>
      <w:r>
        <w:rPr>
          <w:sz w:val="28"/>
          <w:szCs w:val="28"/>
          <w:lang w:val="en-US"/>
        </w:rPr>
        <w:t>SRM</w:t>
      </w:r>
      <w:r w:rsidR="00951EBE" w:rsidRPr="00951EBE">
        <w:rPr>
          <w:sz w:val="28"/>
          <w:szCs w:val="28"/>
        </w:rPr>
        <w:t xml:space="preserve"> </w:t>
      </w:r>
      <w:hyperlink r:id="rId17" w:history="1">
        <w:r w:rsidR="00951EBE" w:rsidRPr="004270BE">
          <w:rPr>
            <w:rStyle w:val="a6"/>
            <w:sz w:val="28"/>
            <w:szCs w:val="28"/>
            <w:lang w:val="en-US"/>
          </w:rPr>
          <w:t>https</w:t>
        </w:r>
        <w:r w:rsidR="00951EBE" w:rsidRPr="004270BE">
          <w:rPr>
            <w:rStyle w:val="a6"/>
            <w:sz w:val="28"/>
            <w:szCs w:val="28"/>
          </w:rPr>
          <w:t>://</w:t>
        </w:r>
        <w:r w:rsidR="00951EBE" w:rsidRPr="004270BE">
          <w:rPr>
            <w:rStyle w:val="a6"/>
            <w:sz w:val="28"/>
            <w:szCs w:val="28"/>
            <w:lang w:val="en-US"/>
          </w:rPr>
          <w:t>wiki</w:t>
        </w:r>
        <w:r w:rsidR="00951EBE" w:rsidRPr="004270BE">
          <w:rPr>
            <w:rStyle w:val="a6"/>
            <w:sz w:val="28"/>
            <w:szCs w:val="28"/>
          </w:rPr>
          <w:t>.</w:t>
        </w:r>
        <w:r w:rsidR="00951EBE" w:rsidRPr="004270BE">
          <w:rPr>
            <w:rStyle w:val="a6"/>
            <w:sz w:val="28"/>
            <w:szCs w:val="28"/>
            <w:lang w:val="en-US"/>
          </w:rPr>
          <w:t>scn</w:t>
        </w:r>
        <w:r w:rsidR="00951EBE" w:rsidRPr="004270BE">
          <w:rPr>
            <w:rStyle w:val="a6"/>
            <w:sz w:val="28"/>
            <w:szCs w:val="28"/>
          </w:rPr>
          <w:t>.</w:t>
        </w:r>
        <w:r w:rsidR="00951EBE" w:rsidRPr="004270BE">
          <w:rPr>
            <w:rStyle w:val="a6"/>
            <w:sz w:val="28"/>
            <w:szCs w:val="28"/>
            <w:lang w:val="en-US"/>
          </w:rPr>
          <w:t>sap</w:t>
        </w:r>
        <w:r w:rsidR="00951EBE" w:rsidRPr="004270BE">
          <w:rPr>
            <w:rStyle w:val="a6"/>
            <w:sz w:val="28"/>
            <w:szCs w:val="28"/>
          </w:rPr>
          <w:t>.</w:t>
        </w:r>
        <w:r w:rsidR="00951EBE" w:rsidRPr="004270BE">
          <w:rPr>
            <w:rStyle w:val="a6"/>
            <w:sz w:val="28"/>
            <w:szCs w:val="28"/>
            <w:lang w:val="en-US"/>
          </w:rPr>
          <w:t>com</w:t>
        </w:r>
        <w:r w:rsidR="00951EBE" w:rsidRPr="004270BE">
          <w:rPr>
            <w:rStyle w:val="a6"/>
            <w:sz w:val="28"/>
            <w:szCs w:val="28"/>
          </w:rPr>
          <w:t>/</w:t>
        </w:r>
        <w:r w:rsidR="00951EBE" w:rsidRPr="004270BE">
          <w:rPr>
            <w:rStyle w:val="a6"/>
            <w:sz w:val="28"/>
            <w:szCs w:val="28"/>
            <w:lang w:val="en-US"/>
          </w:rPr>
          <w:t>wiki</w:t>
        </w:r>
        <w:r w:rsidR="00951EBE" w:rsidRPr="004270BE">
          <w:rPr>
            <w:rStyle w:val="a6"/>
            <w:sz w:val="28"/>
            <w:szCs w:val="28"/>
          </w:rPr>
          <w:t>/</w:t>
        </w:r>
        <w:r w:rsidR="00951EBE" w:rsidRPr="004270BE">
          <w:rPr>
            <w:rStyle w:val="a6"/>
            <w:sz w:val="28"/>
            <w:szCs w:val="28"/>
            <w:lang w:val="en-US"/>
          </w:rPr>
          <w:t>display</w:t>
        </w:r>
        <w:r w:rsidR="00951EBE" w:rsidRPr="004270BE">
          <w:rPr>
            <w:rStyle w:val="a6"/>
            <w:sz w:val="28"/>
            <w:szCs w:val="28"/>
          </w:rPr>
          <w:t>/</w:t>
        </w:r>
        <w:r w:rsidR="00951EBE" w:rsidRPr="004270BE">
          <w:rPr>
            <w:rStyle w:val="a6"/>
            <w:sz w:val="28"/>
            <w:szCs w:val="28"/>
            <w:lang w:val="en-US"/>
          </w:rPr>
          <w:t>CRM</w:t>
        </w:r>
        <w:r w:rsidR="00951EBE" w:rsidRPr="004270BE">
          <w:rPr>
            <w:rStyle w:val="a6"/>
            <w:sz w:val="28"/>
            <w:szCs w:val="28"/>
          </w:rPr>
          <w:t>/</w:t>
        </w:r>
        <w:r w:rsidR="00951EBE" w:rsidRPr="004270BE">
          <w:rPr>
            <w:rStyle w:val="a6"/>
            <w:sz w:val="28"/>
            <w:szCs w:val="28"/>
            <w:lang w:val="en-US"/>
          </w:rPr>
          <w:t>Customer</w:t>
        </w:r>
        <w:r w:rsidR="00951EBE" w:rsidRPr="004270BE">
          <w:rPr>
            <w:rStyle w:val="a6"/>
            <w:sz w:val="28"/>
            <w:szCs w:val="28"/>
          </w:rPr>
          <w:t>+</w:t>
        </w:r>
        <w:r w:rsidR="00951EBE" w:rsidRPr="004270BE">
          <w:rPr>
            <w:rStyle w:val="a6"/>
            <w:sz w:val="28"/>
            <w:szCs w:val="28"/>
            <w:lang w:val="en-US"/>
          </w:rPr>
          <w:t>Relationship</w:t>
        </w:r>
        <w:r w:rsidR="00951EBE" w:rsidRPr="004270BE">
          <w:rPr>
            <w:rStyle w:val="a6"/>
            <w:sz w:val="28"/>
            <w:szCs w:val="28"/>
          </w:rPr>
          <w:t>+</w:t>
        </w:r>
        <w:r w:rsidR="00951EBE" w:rsidRPr="004270BE">
          <w:rPr>
            <w:rStyle w:val="a6"/>
            <w:sz w:val="28"/>
            <w:szCs w:val="28"/>
            <w:lang w:val="en-US"/>
          </w:rPr>
          <w:t>Management</w:t>
        </w:r>
      </w:hyperlink>
    </w:p>
    <w:p w:rsidR="00951EBE" w:rsidRPr="008D057D" w:rsidRDefault="00760CF8" w:rsidP="0006510D">
      <w:pPr>
        <w:rPr>
          <w:sz w:val="28"/>
          <w:szCs w:val="28"/>
        </w:rPr>
      </w:pPr>
      <w:hyperlink r:id="rId18" w:history="1">
        <w:r w:rsidR="008D057D" w:rsidRPr="00267F10">
          <w:rPr>
            <w:rStyle w:val="a6"/>
            <w:sz w:val="28"/>
            <w:szCs w:val="28"/>
          </w:rPr>
          <w:t>https://wiki.scn.sap.com/wiki/display/SRM/SAP+SRM</w:t>
        </w:r>
      </w:hyperlink>
    </w:p>
    <w:p w:rsidR="008D057D" w:rsidRPr="008D057D" w:rsidRDefault="008D057D" w:rsidP="0006510D">
      <w:pPr>
        <w:rPr>
          <w:sz w:val="28"/>
          <w:szCs w:val="28"/>
        </w:rPr>
      </w:pPr>
    </w:p>
    <w:p w:rsidR="008D057D" w:rsidRPr="005A0740" w:rsidRDefault="008D057D" w:rsidP="0006510D">
      <w:pPr>
        <w:rPr>
          <w:sz w:val="28"/>
          <w:szCs w:val="28"/>
        </w:rPr>
      </w:pPr>
      <w:r w:rsidRPr="008D057D">
        <w:rPr>
          <w:color w:val="1F497D"/>
          <w:lang w:val="en-US"/>
        </w:rPr>
        <w:t>pc</w:t>
      </w:r>
      <w:r w:rsidRPr="00E70E7A">
        <w:rPr>
          <w:color w:val="1F497D"/>
        </w:rPr>
        <w:t>00_</w:t>
      </w:r>
      <w:r w:rsidRPr="008D057D">
        <w:rPr>
          <w:color w:val="1F497D"/>
          <w:lang w:val="en-US"/>
        </w:rPr>
        <w:t>m</w:t>
      </w:r>
      <w:r w:rsidRPr="00E70E7A">
        <w:rPr>
          <w:color w:val="1F497D"/>
        </w:rPr>
        <w:t>33_</w:t>
      </w:r>
      <w:r w:rsidRPr="008D057D">
        <w:rPr>
          <w:color w:val="1F497D"/>
          <w:lang w:val="en-US"/>
        </w:rPr>
        <w:t>rep</w:t>
      </w:r>
      <w:r w:rsidRPr="00E70E7A">
        <w:rPr>
          <w:color w:val="1F497D"/>
        </w:rPr>
        <w:t>_</w:t>
      </w:r>
      <w:r w:rsidRPr="008D057D">
        <w:rPr>
          <w:color w:val="1F497D"/>
          <w:lang w:val="en-US"/>
        </w:rPr>
        <w:t>adm</w:t>
      </w:r>
      <w:r w:rsidRPr="00E70E7A">
        <w:rPr>
          <w:color w:val="1F497D"/>
        </w:rPr>
        <w:t>_</w:t>
      </w:r>
      <w:r w:rsidRPr="008D057D">
        <w:rPr>
          <w:color w:val="1F497D"/>
          <w:lang w:val="en-US"/>
        </w:rPr>
        <w:t>ord</w:t>
      </w:r>
      <w:r w:rsidRPr="00E70E7A">
        <w:rPr>
          <w:color w:val="1F497D"/>
        </w:rPr>
        <w:t xml:space="preserve"> – </w:t>
      </w:r>
      <w:r>
        <w:rPr>
          <w:color w:val="1F497D"/>
        </w:rPr>
        <w:t>Управление приказами по персоналу, позволяет просмотреть отчеты по запущенным мероприятиям.</w:t>
      </w:r>
    </w:p>
    <w:p w:rsidR="003A1538" w:rsidRPr="008D057D" w:rsidRDefault="003A1538" w:rsidP="00161211">
      <w:pPr>
        <w:rPr>
          <w:sz w:val="28"/>
          <w:szCs w:val="28"/>
          <w:lang w:val="en-US"/>
        </w:rPr>
      </w:pPr>
      <w:r w:rsidRPr="008D057D">
        <w:rPr>
          <w:sz w:val="28"/>
          <w:szCs w:val="28"/>
          <w:lang w:val="en-US"/>
        </w:rPr>
        <w:t>employee [emplɔɪˈiː]</w:t>
      </w:r>
    </w:p>
    <w:p w:rsidR="003A1538" w:rsidRPr="008D057D" w:rsidRDefault="003A1538" w:rsidP="00161211">
      <w:pPr>
        <w:rPr>
          <w:sz w:val="28"/>
          <w:szCs w:val="28"/>
          <w:lang w:val="en-US"/>
        </w:rPr>
      </w:pPr>
      <w:r w:rsidRPr="008D057D">
        <w:rPr>
          <w:sz w:val="28"/>
          <w:szCs w:val="28"/>
          <w:lang w:val="en-US"/>
        </w:rPr>
        <w:t>employer [ɪmˈplɔɪə]</w:t>
      </w:r>
    </w:p>
    <w:p w:rsidR="00314E8D" w:rsidRPr="008D057D" w:rsidRDefault="00314E8D" w:rsidP="00161211">
      <w:pPr>
        <w:rPr>
          <w:sz w:val="28"/>
          <w:szCs w:val="28"/>
          <w:lang w:val="en-US"/>
        </w:rPr>
      </w:pPr>
      <w:r w:rsidRPr="008D057D">
        <w:rPr>
          <w:sz w:val="28"/>
          <w:szCs w:val="28"/>
          <w:lang w:val="en-US"/>
        </w:rPr>
        <w:t>compulsory [kəmˈpʌlsərɪ]</w:t>
      </w:r>
    </w:p>
    <w:p w:rsidR="00314E8D" w:rsidRPr="008D057D" w:rsidRDefault="00314E8D" w:rsidP="00161211">
      <w:pPr>
        <w:rPr>
          <w:sz w:val="28"/>
          <w:szCs w:val="28"/>
          <w:lang w:val="en-US"/>
        </w:rPr>
      </w:pPr>
      <w:r w:rsidRPr="008D057D">
        <w:rPr>
          <w:sz w:val="28"/>
          <w:szCs w:val="28"/>
          <w:lang w:val="en-US"/>
        </w:rPr>
        <w:t>obligatory [ɔˈblɪgətərɪ]</w:t>
      </w:r>
    </w:p>
    <w:p w:rsidR="00314E8D" w:rsidRDefault="00314E8D" w:rsidP="0006510D">
      <w:pPr>
        <w:rPr>
          <w:sz w:val="28"/>
          <w:szCs w:val="28"/>
          <w:lang w:val="en-US"/>
        </w:rPr>
      </w:pPr>
      <w:r w:rsidRPr="00314E8D">
        <w:rPr>
          <w:sz w:val="28"/>
          <w:szCs w:val="28"/>
          <w:lang w:val="en-US"/>
        </w:rPr>
        <w:t>mandatory [ˈmændətərɪ]</w:t>
      </w:r>
    </w:p>
    <w:p w:rsidR="00314E8D" w:rsidRDefault="00314E8D" w:rsidP="0006510D">
      <w:pPr>
        <w:rPr>
          <w:lang w:val="en-US"/>
        </w:rPr>
      </w:pPr>
      <w:r w:rsidRPr="00314E8D">
        <w:rPr>
          <w:sz w:val="28"/>
          <w:szCs w:val="28"/>
          <w:lang w:val="en-US"/>
        </w:rPr>
        <w:t xml:space="preserve">obsolete </w:t>
      </w:r>
      <w:r w:rsidRPr="00314E8D">
        <w:rPr>
          <w:lang w:val="en-US"/>
        </w:rPr>
        <w:t>(</w:t>
      </w:r>
      <w:r w:rsidRPr="00314E8D">
        <w:rPr>
          <w:rStyle w:val="pron"/>
          <w:lang w:val="en-US"/>
        </w:rPr>
        <w:t>ˈɒbsəˌliːt; ˌɒbsəˈliːt</w:t>
      </w:r>
      <w:r w:rsidRPr="00314E8D">
        <w:rPr>
          <w:lang w:val="en-US"/>
        </w:rPr>
        <w:t>)</w:t>
      </w:r>
    </w:p>
    <w:p w:rsidR="00314E8D" w:rsidRDefault="00314E8D" w:rsidP="0006510D">
      <w:pPr>
        <w:rPr>
          <w:sz w:val="28"/>
          <w:szCs w:val="28"/>
          <w:lang w:val="en-US"/>
        </w:rPr>
      </w:pPr>
      <w:r w:rsidRPr="00314E8D">
        <w:rPr>
          <w:sz w:val="28"/>
          <w:szCs w:val="28"/>
          <w:lang w:val="en-US"/>
        </w:rPr>
        <w:t>ad-hoc</w:t>
      </w:r>
    </w:p>
    <w:p w:rsidR="00314E8D" w:rsidRDefault="00314E8D" w:rsidP="00314E8D">
      <w:pPr>
        <w:rPr>
          <w:sz w:val="28"/>
          <w:szCs w:val="28"/>
          <w:lang w:val="en-US"/>
        </w:rPr>
      </w:pPr>
      <w:r w:rsidRPr="00314E8D">
        <w:rPr>
          <w:sz w:val="28"/>
          <w:szCs w:val="28"/>
          <w:lang w:val="en-US"/>
        </w:rPr>
        <w:lastRenderedPageBreak/>
        <w:t>customizing [ˈkʌstəmaɪzɪŋ]</w:t>
      </w:r>
    </w:p>
    <w:p w:rsidR="00314E8D" w:rsidRDefault="00314E8D" w:rsidP="00314E8D">
      <w:pPr>
        <w:rPr>
          <w:sz w:val="28"/>
          <w:szCs w:val="28"/>
          <w:lang w:val="en-US"/>
        </w:rPr>
      </w:pPr>
      <w:r w:rsidRPr="00314E8D">
        <w:rPr>
          <w:sz w:val="28"/>
          <w:szCs w:val="28"/>
          <w:lang w:val="en-US"/>
        </w:rPr>
        <w:t>personalization [pɜːsənəlɪˈzeɪʃn]</w:t>
      </w:r>
    </w:p>
    <w:p w:rsidR="00314E8D" w:rsidRDefault="00314E8D" w:rsidP="00314E8D">
      <w:pPr>
        <w:rPr>
          <w:sz w:val="28"/>
          <w:szCs w:val="28"/>
          <w:lang w:val="en-US"/>
        </w:rPr>
      </w:pPr>
      <w:r w:rsidRPr="00314E8D">
        <w:rPr>
          <w:sz w:val="28"/>
          <w:szCs w:val="28"/>
          <w:lang w:val="en-US"/>
        </w:rPr>
        <w:t>modification [mɔdɪfɪˈkeɪʃn]</w:t>
      </w:r>
    </w:p>
    <w:p w:rsidR="00314E8D" w:rsidRDefault="00314E8D" w:rsidP="00314E8D">
      <w:pPr>
        <w:rPr>
          <w:sz w:val="28"/>
          <w:szCs w:val="28"/>
          <w:lang w:val="en-US"/>
        </w:rPr>
      </w:pPr>
      <w:r w:rsidRPr="00314E8D">
        <w:rPr>
          <w:sz w:val="28"/>
          <w:szCs w:val="28"/>
          <w:lang w:val="en-US"/>
        </w:rPr>
        <w:t>enhancement [ɪnˈhɑːnsmənt]</w:t>
      </w:r>
    </w:p>
    <w:p w:rsidR="00314E8D" w:rsidRDefault="00314E8D" w:rsidP="00314E8D">
      <w:pPr>
        <w:rPr>
          <w:sz w:val="28"/>
          <w:szCs w:val="28"/>
          <w:lang w:val="en-US"/>
        </w:rPr>
      </w:pPr>
      <w:r w:rsidRPr="00314E8D">
        <w:rPr>
          <w:sz w:val="28"/>
          <w:szCs w:val="28"/>
          <w:lang w:val="en-US"/>
        </w:rPr>
        <w:t>customer [ˈkʌstəmə]</w:t>
      </w:r>
    </w:p>
    <w:p w:rsidR="00314E8D" w:rsidRDefault="00314E8D" w:rsidP="00314E8D">
      <w:pPr>
        <w:rPr>
          <w:sz w:val="28"/>
          <w:szCs w:val="28"/>
          <w:lang w:val="en-US"/>
        </w:rPr>
      </w:pPr>
      <w:r w:rsidRPr="00314E8D">
        <w:rPr>
          <w:sz w:val="28"/>
          <w:szCs w:val="28"/>
          <w:lang w:val="en-US"/>
        </w:rPr>
        <w:t>report [rɪˈpɔːt]</w:t>
      </w:r>
    </w:p>
    <w:p w:rsidR="0077767F" w:rsidRDefault="0077767F" w:rsidP="00314E8D">
      <w:pPr>
        <w:rPr>
          <w:sz w:val="28"/>
          <w:szCs w:val="28"/>
          <w:lang w:val="en-US"/>
        </w:rPr>
      </w:pPr>
      <w:r w:rsidRPr="0077767F">
        <w:rPr>
          <w:sz w:val="28"/>
          <w:szCs w:val="28"/>
          <w:lang w:val="en-US"/>
        </w:rPr>
        <w:t>dialog [ˈdaɪəlɒg]</w:t>
      </w:r>
    </w:p>
    <w:p w:rsidR="0077767F" w:rsidRDefault="0077767F" w:rsidP="00314E8D">
      <w:pPr>
        <w:rPr>
          <w:sz w:val="28"/>
          <w:szCs w:val="28"/>
          <w:lang w:val="en-US"/>
        </w:rPr>
      </w:pPr>
      <w:r w:rsidRPr="0077767F">
        <w:rPr>
          <w:sz w:val="28"/>
          <w:szCs w:val="28"/>
          <w:lang w:val="en-US"/>
        </w:rPr>
        <w:t>reuse [rɪˈjuːz]</w:t>
      </w:r>
    </w:p>
    <w:p w:rsidR="0077767F" w:rsidRDefault="0077767F" w:rsidP="00314E8D">
      <w:pPr>
        <w:rPr>
          <w:sz w:val="28"/>
          <w:szCs w:val="28"/>
          <w:lang w:val="en-US"/>
        </w:rPr>
      </w:pPr>
      <w:r w:rsidRPr="0077767F">
        <w:rPr>
          <w:sz w:val="28"/>
          <w:szCs w:val="28"/>
          <w:lang w:val="en-US"/>
        </w:rPr>
        <w:t>recruitment [rɪˈkruːtmənt]</w:t>
      </w:r>
    </w:p>
    <w:p w:rsidR="0077767F" w:rsidRDefault="0077767F" w:rsidP="0077767F">
      <w:pPr>
        <w:rPr>
          <w:sz w:val="28"/>
          <w:szCs w:val="28"/>
          <w:lang w:val="en-US"/>
        </w:rPr>
      </w:pPr>
      <w:r w:rsidRPr="0077767F">
        <w:rPr>
          <w:sz w:val="28"/>
          <w:szCs w:val="28"/>
          <w:lang w:val="en-US"/>
        </w:rPr>
        <w:t>hiring [ˈhaɪərɪŋ]</w:t>
      </w:r>
    </w:p>
    <w:p w:rsidR="0077767F" w:rsidRPr="00190D44" w:rsidRDefault="0077767F" w:rsidP="00314E8D">
      <w:pPr>
        <w:rPr>
          <w:sz w:val="28"/>
          <w:szCs w:val="28"/>
          <w:lang w:val="en-US"/>
        </w:rPr>
      </w:pPr>
      <w:r w:rsidRPr="0077767F">
        <w:rPr>
          <w:sz w:val="28"/>
          <w:szCs w:val="28"/>
          <w:lang w:val="en-US"/>
        </w:rPr>
        <w:t>induction [ɪnˈdʌkʃn]</w:t>
      </w:r>
      <w:r w:rsidR="002E4F30" w:rsidRPr="00190D44">
        <w:rPr>
          <w:sz w:val="28"/>
          <w:szCs w:val="28"/>
          <w:lang w:val="en-US"/>
        </w:rPr>
        <w:t xml:space="preserve"> </w:t>
      </w:r>
      <w:r w:rsidR="002E4F30">
        <w:rPr>
          <w:sz w:val="28"/>
          <w:szCs w:val="28"/>
        </w:rPr>
        <w:t>ввод</w:t>
      </w:r>
      <w:r w:rsidR="002E4F30" w:rsidRPr="00190D44">
        <w:rPr>
          <w:sz w:val="28"/>
          <w:szCs w:val="28"/>
          <w:lang w:val="en-US"/>
        </w:rPr>
        <w:t xml:space="preserve"> </w:t>
      </w:r>
      <w:r w:rsidR="002E4F30">
        <w:rPr>
          <w:sz w:val="28"/>
          <w:szCs w:val="28"/>
        </w:rPr>
        <w:t>сторудника</w:t>
      </w:r>
    </w:p>
    <w:p w:rsidR="0077767F" w:rsidRDefault="0077767F" w:rsidP="00314E8D">
      <w:pPr>
        <w:rPr>
          <w:sz w:val="28"/>
          <w:szCs w:val="28"/>
          <w:lang w:val="en-US"/>
        </w:rPr>
      </w:pPr>
      <w:r w:rsidRPr="0077767F">
        <w:rPr>
          <w:sz w:val="28"/>
          <w:szCs w:val="28"/>
          <w:lang w:val="en-US"/>
        </w:rPr>
        <w:t>training [ˈtreɪnɪŋ]</w:t>
      </w:r>
    </w:p>
    <w:p w:rsidR="0077767F" w:rsidRDefault="0077767F" w:rsidP="00314E8D">
      <w:pPr>
        <w:rPr>
          <w:sz w:val="28"/>
          <w:szCs w:val="28"/>
          <w:lang w:val="en-US"/>
        </w:rPr>
      </w:pPr>
      <w:r w:rsidRPr="0077767F">
        <w:rPr>
          <w:sz w:val="28"/>
          <w:szCs w:val="28"/>
          <w:lang w:val="en-US"/>
        </w:rPr>
        <w:t>orientation [ɔːrɪenˈteɪʃn]</w:t>
      </w:r>
    </w:p>
    <w:p w:rsidR="0077767F" w:rsidRPr="00190D44" w:rsidRDefault="0077767F" w:rsidP="00314E8D">
      <w:pPr>
        <w:rPr>
          <w:sz w:val="28"/>
          <w:szCs w:val="28"/>
          <w:lang w:val="en-US"/>
        </w:rPr>
      </w:pPr>
      <w:r w:rsidRPr="0077767F">
        <w:rPr>
          <w:sz w:val="28"/>
          <w:szCs w:val="28"/>
          <w:lang w:val="en-US"/>
        </w:rPr>
        <w:t>evaluation [ɪvæljʊˈeɪʃn]</w:t>
      </w:r>
      <w:r>
        <w:rPr>
          <w:sz w:val="28"/>
          <w:szCs w:val="28"/>
          <w:lang w:val="en-US"/>
        </w:rPr>
        <w:t xml:space="preserve"> </w:t>
      </w:r>
      <w:r>
        <w:rPr>
          <w:sz w:val="28"/>
          <w:szCs w:val="28"/>
        </w:rPr>
        <w:t>оценка</w:t>
      </w:r>
    </w:p>
    <w:p w:rsidR="002E4F30" w:rsidRPr="00190D44" w:rsidRDefault="002E4F30" w:rsidP="00314E8D">
      <w:pPr>
        <w:rPr>
          <w:sz w:val="28"/>
          <w:szCs w:val="28"/>
          <w:lang w:val="en-US"/>
        </w:rPr>
      </w:pPr>
      <w:r w:rsidRPr="00190D44">
        <w:rPr>
          <w:sz w:val="28"/>
          <w:szCs w:val="28"/>
          <w:lang w:val="en-US"/>
        </w:rPr>
        <w:t>promotion [prəˈməʊʃn]</w:t>
      </w:r>
    </w:p>
    <w:p w:rsidR="002E4F30" w:rsidRPr="00190D44" w:rsidRDefault="002E4F30" w:rsidP="00314E8D">
      <w:pPr>
        <w:rPr>
          <w:sz w:val="28"/>
          <w:szCs w:val="28"/>
          <w:lang w:val="en-US"/>
        </w:rPr>
      </w:pPr>
      <w:r w:rsidRPr="00190D44">
        <w:rPr>
          <w:sz w:val="28"/>
          <w:szCs w:val="28"/>
          <w:lang w:val="en-US"/>
        </w:rPr>
        <w:t>layoff [ˈleɪɒf]</w:t>
      </w:r>
    </w:p>
    <w:p w:rsidR="0028241D" w:rsidRDefault="0028241D" w:rsidP="00314E8D">
      <w:pPr>
        <w:rPr>
          <w:sz w:val="28"/>
          <w:szCs w:val="28"/>
          <w:lang w:val="en-US"/>
        </w:rPr>
      </w:pPr>
      <w:r w:rsidRPr="00190D44">
        <w:rPr>
          <w:sz w:val="28"/>
          <w:szCs w:val="28"/>
          <w:lang w:val="en-US"/>
        </w:rPr>
        <w:t>assignment [əˈsaɪnmənt]</w:t>
      </w:r>
    </w:p>
    <w:p w:rsidR="00190D44" w:rsidRDefault="00190D44" w:rsidP="00314E8D">
      <w:pPr>
        <w:rPr>
          <w:sz w:val="28"/>
          <w:szCs w:val="28"/>
          <w:lang w:val="en-US"/>
        </w:rPr>
      </w:pPr>
      <w:r w:rsidRPr="00190D44">
        <w:rPr>
          <w:sz w:val="28"/>
          <w:szCs w:val="28"/>
          <w:lang w:val="en-US"/>
        </w:rPr>
        <w:t>user [ˈjuːzə]</w:t>
      </w:r>
      <w:r>
        <w:rPr>
          <w:sz w:val="28"/>
          <w:szCs w:val="28"/>
          <w:lang w:val="en-US"/>
        </w:rPr>
        <w:t xml:space="preserve"> </w:t>
      </w:r>
      <w:r w:rsidRPr="00190D44">
        <w:rPr>
          <w:sz w:val="28"/>
          <w:szCs w:val="28"/>
          <w:lang w:val="en-US"/>
        </w:rPr>
        <w:t>dialog [ˈdaɪəlɒg]</w:t>
      </w:r>
    </w:p>
    <w:p w:rsidR="005D0AE6" w:rsidRDefault="005D0AE6" w:rsidP="007170E4">
      <w:pPr>
        <w:rPr>
          <w:sz w:val="28"/>
          <w:szCs w:val="28"/>
          <w:lang w:val="en-US"/>
        </w:rPr>
      </w:pPr>
      <w:r w:rsidRPr="009B0B0B">
        <w:rPr>
          <w:sz w:val="28"/>
          <w:szCs w:val="28"/>
          <w:lang w:val="en-US"/>
        </w:rPr>
        <w:t>payroll /ˈpeɪrəʊl/</w:t>
      </w:r>
    </w:p>
    <w:p w:rsidR="009B0B0B" w:rsidRDefault="009B0B0B" w:rsidP="007170E4">
      <w:pPr>
        <w:rPr>
          <w:rStyle w:val="separator"/>
          <w:sz w:val="28"/>
          <w:szCs w:val="28"/>
          <w:lang w:val="en-US"/>
        </w:rPr>
      </w:pPr>
      <w:r w:rsidRPr="009B0B0B">
        <w:rPr>
          <w:rStyle w:val="z"/>
          <w:sz w:val="28"/>
          <w:szCs w:val="28"/>
          <w:lang w:val="en-US"/>
        </w:rPr>
        <w:t> </w:t>
      </w:r>
      <w:r w:rsidRPr="000F4344">
        <w:rPr>
          <w:sz w:val="28"/>
          <w:szCs w:val="28"/>
          <w:lang w:val="en-US"/>
        </w:rPr>
        <w:t>functionality</w:t>
      </w:r>
      <w:r w:rsidRPr="009B0B0B">
        <w:rPr>
          <w:sz w:val="28"/>
          <w:szCs w:val="28"/>
          <w:lang w:val="en-US"/>
        </w:rPr>
        <w:t xml:space="preserve"> </w:t>
      </w:r>
      <w:r w:rsidRPr="009B0B0B">
        <w:rPr>
          <w:rStyle w:val="separator"/>
          <w:sz w:val="28"/>
          <w:szCs w:val="28"/>
          <w:lang w:val="en-US"/>
        </w:rPr>
        <w:t>/</w:t>
      </w:r>
      <w:r w:rsidRPr="009B0B0B">
        <w:rPr>
          <w:rStyle w:val="phon"/>
          <w:sz w:val="28"/>
          <w:szCs w:val="28"/>
          <w:lang w:val="en-US"/>
        </w:rPr>
        <w:t>ˌfʌŋkʃəˈnæləti</w:t>
      </w:r>
      <w:r w:rsidRPr="009B0B0B">
        <w:rPr>
          <w:rStyle w:val="separator"/>
          <w:sz w:val="28"/>
          <w:szCs w:val="28"/>
          <w:lang w:val="en-US"/>
        </w:rPr>
        <w:t>/</w:t>
      </w:r>
    </w:p>
    <w:p w:rsidR="000F4344" w:rsidRDefault="000F4344" w:rsidP="007170E4">
      <w:pPr>
        <w:rPr>
          <w:rStyle w:val="separator"/>
          <w:lang w:val="en-US"/>
        </w:rPr>
      </w:pPr>
      <w:r w:rsidRPr="000F4344">
        <w:rPr>
          <w:sz w:val="28"/>
          <w:szCs w:val="28"/>
          <w:lang w:val="en-US"/>
        </w:rPr>
        <w:t>possibility</w:t>
      </w:r>
      <w:r>
        <w:rPr>
          <w:sz w:val="28"/>
          <w:szCs w:val="28"/>
          <w:lang w:val="en-US"/>
        </w:rPr>
        <w:t xml:space="preserve"> </w:t>
      </w:r>
      <w:r w:rsidRPr="000F4344">
        <w:rPr>
          <w:rStyle w:val="separator"/>
          <w:lang w:val="en-US"/>
        </w:rPr>
        <w:t>/</w:t>
      </w:r>
      <w:r w:rsidRPr="000F4344">
        <w:rPr>
          <w:rStyle w:val="ptl"/>
          <w:lang w:val="en-US"/>
        </w:rPr>
        <w:t>ˌpɒs</w:t>
      </w:r>
      <w:r w:rsidRPr="000F4344">
        <w:rPr>
          <w:rStyle w:val="phon"/>
          <w:lang w:val="en-US"/>
        </w:rPr>
        <w:t>əˈbɪləti</w:t>
      </w:r>
      <w:r w:rsidRPr="000F4344">
        <w:rPr>
          <w:rStyle w:val="separator"/>
          <w:lang w:val="en-US"/>
        </w:rPr>
        <w:t>/</w:t>
      </w:r>
    </w:p>
    <w:p w:rsidR="000F4344" w:rsidRDefault="000F4344" w:rsidP="000F4344">
      <w:pPr>
        <w:rPr>
          <w:sz w:val="28"/>
          <w:szCs w:val="28"/>
          <w:lang w:val="en-US"/>
        </w:rPr>
      </w:pPr>
      <w:r w:rsidRPr="000F4344">
        <w:rPr>
          <w:sz w:val="28"/>
          <w:szCs w:val="28"/>
          <w:lang w:val="en-US"/>
        </w:rPr>
        <w:t>upgrade</w:t>
      </w:r>
      <w:r w:rsidRPr="008D057D">
        <w:rPr>
          <w:sz w:val="28"/>
          <w:szCs w:val="28"/>
          <w:lang w:val="en-US"/>
        </w:rPr>
        <w:t xml:space="preserve"> </w:t>
      </w:r>
      <w:r w:rsidRPr="000F4344">
        <w:rPr>
          <w:sz w:val="28"/>
          <w:szCs w:val="28"/>
          <w:lang w:val="en-US"/>
        </w:rPr>
        <w:t>/ˈʌpɡreɪd/</w:t>
      </w:r>
    </w:p>
    <w:p w:rsidR="00F622F5" w:rsidRDefault="00F622F5" w:rsidP="00F622F5">
      <w:pPr>
        <w:rPr>
          <w:sz w:val="28"/>
          <w:szCs w:val="28"/>
          <w:lang w:val="en-US"/>
        </w:rPr>
      </w:pPr>
      <w:r w:rsidRPr="008D057D">
        <w:rPr>
          <w:sz w:val="28"/>
          <w:szCs w:val="28"/>
          <w:lang w:val="en-US"/>
        </w:rPr>
        <w:t>group /ɡruːp/</w:t>
      </w:r>
    </w:p>
    <w:p w:rsidR="006D28E4" w:rsidRDefault="006D28E4" w:rsidP="006D28E4">
      <w:pPr>
        <w:rPr>
          <w:sz w:val="28"/>
          <w:szCs w:val="28"/>
          <w:lang w:val="en-US"/>
        </w:rPr>
      </w:pPr>
      <w:r w:rsidRPr="008D057D">
        <w:rPr>
          <w:sz w:val="28"/>
          <w:szCs w:val="28"/>
          <w:lang w:val="en-US"/>
        </w:rPr>
        <w:t>multi-layer /ˈmʌlti//ˈleɪə(r)/</w:t>
      </w:r>
    </w:p>
    <w:p w:rsidR="00161211" w:rsidRPr="00E70E7A" w:rsidRDefault="00161211" w:rsidP="00161211">
      <w:pPr>
        <w:rPr>
          <w:sz w:val="28"/>
          <w:szCs w:val="28"/>
          <w:lang w:val="en-US"/>
        </w:rPr>
      </w:pPr>
      <w:r w:rsidRPr="00E70E7A">
        <w:rPr>
          <w:sz w:val="28"/>
          <w:szCs w:val="28"/>
          <w:lang w:val="en-US"/>
        </w:rPr>
        <w:lastRenderedPageBreak/>
        <w:t>explicit /ɪkˈsplɪsɪt/</w:t>
      </w:r>
    </w:p>
    <w:p w:rsidR="000F4344" w:rsidRDefault="00E70E7A" w:rsidP="00E70E7A">
      <w:pPr>
        <w:rPr>
          <w:sz w:val="28"/>
          <w:szCs w:val="28"/>
          <w:lang w:val="en-US"/>
        </w:rPr>
      </w:pPr>
      <w:r w:rsidRPr="00DE6634">
        <w:rPr>
          <w:sz w:val="28"/>
          <w:szCs w:val="28"/>
          <w:lang w:val="en-US"/>
        </w:rPr>
        <w:t>template /ˈtempleɪt/</w:t>
      </w:r>
    </w:p>
    <w:p w:rsidR="002512F7" w:rsidRDefault="002512F7" w:rsidP="00E70E7A">
      <w:pPr>
        <w:rPr>
          <w:sz w:val="28"/>
          <w:szCs w:val="28"/>
          <w:lang w:val="en-US"/>
        </w:rPr>
      </w:pPr>
    </w:p>
    <w:p w:rsidR="002512F7" w:rsidRDefault="002512F7" w:rsidP="00E70E7A">
      <w:pPr>
        <w:rPr>
          <w:sz w:val="28"/>
          <w:szCs w:val="28"/>
          <w:lang w:val="en-US"/>
        </w:rPr>
      </w:pPr>
    </w:p>
    <w:p w:rsidR="002512F7" w:rsidRDefault="002512F7" w:rsidP="00E70E7A">
      <w:pPr>
        <w:rPr>
          <w:sz w:val="28"/>
          <w:szCs w:val="28"/>
        </w:rPr>
      </w:pPr>
      <w:r>
        <w:rPr>
          <w:sz w:val="28"/>
          <w:szCs w:val="28"/>
        </w:rPr>
        <w:t>Полезные транзации</w:t>
      </w:r>
    </w:p>
    <w:p w:rsidR="00E13D53" w:rsidRPr="00C01BDD" w:rsidRDefault="00E13D53" w:rsidP="00E70E7A">
      <w:pPr>
        <w:rPr>
          <w:sz w:val="28"/>
          <w:szCs w:val="28"/>
        </w:rPr>
      </w:pPr>
      <w:r>
        <w:rPr>
          <w:sz w:val="28"/>
          <w:szCs w:val="28"/>
          <w:lang w:val="en-US"/>
        </w:rPr>
        <w:t>OM</w:t>
      </w:r>
    </w:p>
    <w:p w:rsidR="002C4150" w:rsidRPr="00C01BDD" w:rsidRDefault="002C4150" w:rsidP="00E70E7A">
      <w:pPr>
        <w:rPr>
          <w:sz w:val="28"/>
          <w:szCs w:val="28"/>
        </w:rPr>
      </w:pPr>
      <w:r>
        <w:rPr>
          <w:sz w:val="28"/>
          <w:szCs w:val="28"/>
          <w:lang w:val="en-US"/>
        </w:rPr>
        <w:t>Ppose</w:t>
      </w:r>
      <w:r w:rsidR="00E13D53">
        <w:rPr>
          <w:sz w:val="28"/>
          <w:szCs w:val="28"/>
        </w:rPr>
        <w:t xml:space="preserve"> организация и распределение штанных должностей</w:t>
      </w:r>
    </w:p>
    <w:p w:rsidR="005A5A2B" w:rsidRPr="005A5A2B" w:rsidRDefault="005A5A2B" w:rsidP="005A5A2B">
      <w:pPr>
        <w:rPr>
          <w:sz w:val="28"/>
          <w:szCs w:val="28"/>
        </w:rPr>
      </w:pPr>
      <w:r>
        <w:rPr>
          <w:sz w:val="28"/>
          <w:szCs w:val="28"/>
          <w:lang w:val="en-US"/>
        </w:rPr>
        <w:t>PP</w:t>
      </w:r>
      <w:r w:rsidRPr="00931923">
        <w:rPr>
          <w:sz w:val="28"/>
          <w:szCs w:val="28"/>
        </w:rPr>
        <w:t xml:space="preserve">01 </w:t>
      </w:r>
      <w:r w:rsidRPr="00C01BDD">
        <w:rPr>
          <w:sz w:val="28"/>
          <w:szCs w:val="28"/>
        </w:rPr>
        <w:t xml:space="preserve"> </w:t>
      </w:r>
      <w:r>
        <w:rPr>
          <w:sz w:val="28"/>
          <w:szCs w:val="28"/>
        </w:rPr>
        <w:t>ведение объекта</w:t>
      </w:r>
    </w:p>
    <w:p w:rsidR="005A5A2B" w:rsidRDefault="005A5A2B" w:rsidP="005A5A2B">
      <w:pPr>
        <w:rPr>
          <w:sz w:val="28"/>
          <w:szCs w:val="28"/>
        </w:rPr>
      </w:pPr>
      <w:r>
        <w:rPr>
          <w:sz w:val="28"/>
          <w:szCs w:val="28"/>
          <w:lang w:val="en-US"/>
        </w:rPr>
        <w:t>Pp</w:t>
      </w:r>
      <w:r w:rsidRPr="00931923">
        <w:rPr>
          <w:sz w:val="28"/>
          <w:szCs w:val="28"/>
        </w:rPr>
        <w:t xml:space="preserve">02 </w:t>
      </w:r>
      <w:r>
        <w:rPr>
          <w:sz w:val="28"/>
          <w:szCs w:val="28"/>
        </w:rPr>
        <w:t>ведение данных по объектам</w:t>
      </w:r>
    </w:p>
    <w:p w:rsidR="005A5A2B" w:rsidRPr="002512F7" w:rsidRDefault="005A5A2B" w:rsidP="005A5A2B">
      <w:pPr>
        <w:rPr>
          <w:sz w:val="28"/>
          <w:szCs w:val="28"/>
        </w:rPr>
      </w:pPr>
      <w:r>
        <w:rPr>
          <w:sz w:val="28"/>
          <w:szCs w:val="28"/>
          <w:lang w:val="en-US"/>
        </w:rPr>
        <w:t>Pp</w:t>
      </w:r>
      <w:r w:rsidRPr="00931923">
        <w:rPr>
          <w:sz w:val="28"/>
          <w:szCs w:val="28"/>
        </w:rPr>
        <w:t>0</w:t>
      </w:r>
      <w:r>
        <w:rPr>
          <w:sz w:val="28"/>
          <w:szCs w:val="28"/>
        </w:rPr>
        <w:t>3</w:t>
      </w:r>
      <w:r w:rsidRPr="00931923">
        <w:rPr>
          <w:sz w:val="28"/>
          <w:szCs w:val="28"/>
        </w:rPr>
        <w:t xml:space="preserve"> </w:t>
      </w:r>
      <w:r>
        <w:rPr>
          <w:sz w:val="28"/>
          <w:szCs w:val="28"/>
        </w:rPr>
        <w:t>ведение мероприятий</w:t>
      </w:r>
      <w:r w:rsidR="002D3139">
        <w:rPr>
          <w:sz w:val="28"/>
          <w:szCs w:val="28"/>
        </w:rPr>
        <w:t xml:space="preserve"> по объектам</w:t>
      </w:r>
    </w:p>
    <w:p w:rsidR="005A5A2B" w:rsidRPr="00C01BDD" w:rsidRDefault="005A5A2B" w:rsidP="00E70E7A">
      <w:pPr>
        <w:rPr>
          <w:sz w:val="28"/>
          <w:szCs w:val="28"/>
        </w:rPr>
      </w:pPr>
    </w:p>
    <w:p w:rsidR="00E13D53" w:rsidRPr="00C01BDD" w:rsidRDefault="00E13D53" w:rsidP="00E70E7A">
      <w:pPr>
        <w:rPr>
          <w:sz w:val="28"/>
          <w:szCs w:val="28"/>
        </w:rPr>
      </w:pPr>
      <w:r>
        <w:rPr>
          <w:sz w:val="28"/>
          <w:szCs w:val="28"/>
          <w:lang w:val="en-US"/>
        </w:rPr>
        <w:t>PA</w:t>
      </w:r>
    </w:p>
    <w:p w:rsidR="00E13D53" w:rsidRPr="00E13D53" w:rsidRDefault="002C4150" w:rsidP="00E70E7A">
      <w:pPr>
        <w:rPr>
          <w:sz w:val="28"/>
          <w:szCs w:val="28"/>
        </w:rPr>
      </w:pPr>
      <w:r>
        <w:rPr>
          <w:sz w:val="28"/>
          <w:szCs w:val="28"/>
          <w:lang w:val="en-US"/>
        </w:rPr>
        <w:t>PP</w:t>
      </w:r>
      <w:r w:rsidRPr="00EC4936">
        <w:rPr>
          <w:sz w:val="28"/>
          <w:szCs w:val="28"/>
        </w:rPr>
        <w:t xml:space="preserve">20 </w:t>
      </w:r>
      <w:r w:rsidR="000C5D27">
        <w:rPr>
          <w:sz w:val="28"/>
          <w:szCs w:val="28"/>
        </w:rPr>
        <w:t>п</w:t>
      </w:r>
      <w:r>
        <w:rPr>
          <w:sz w:val="28"/>
          <w:szCs w:val="28"/>
        </w:rPr>
        <w:t xml:space="preserve">росмотр основных данных </w:t>
      </w:r>
      <w:r w:rsidR="00EC4936">
        <w:rPr>
          <w:sz w:val="28"/>
          <w:szCs w:val="28"/>
        </w:rPr>
        <w:t>персонала</w:t>
      </w:r>
      <w:r>
        <w:rPr>
          <w:sz w:val="28"/>
          <w:szCs w:val="28"/>
        </w:rPr>
        <w:t xml:space="preserve"> </w:t>
      </w:r>
      <w:r>
        <w:rPr>
          <w:sz w:val="28"/>
          <w:szCs w:val="28"/>
          <w:lang w:val="en-US"/>
        </w:rPr>
        <w:t>PA</w:t>
      </w:r>
    </w:p>
    <w:p w:rsidR="00931923" w:rsidRPr="002512F7" w:rsidRDefault="00931923" w:rsidP="00E70E7A">
      <w:pPr>
        <w:rPr>
          <w:sz w:val="28"/>
          <w:szCs w:val="28"/>
        </w:rPr>
      </w:pPr>
    </w:p>
    <w:sectPr w:rsidR="00931923" w:rsidRPr="002512F7" w:rsidSect="00CE4E9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Swiss721BT-Roman">
    <w:altName w:val="Arial"/>
    <w:panose1 w:val="00000000000000000000"/>
    <w:charset w:val="00"/>
    <w:family w:val="swiss"/>
    <w:notTrueType/>
    <w:pitch w:val="default"/>
    <w:sig w:usb0="00000003" w:usb1="00000000" w:usb2="00000000" w:usb3="00000000" w:csb0="00000001" w:csb1="00000000"/>
  </w:font>
  <w:font w:name="LiberationSerif-Bold">
    <w:panose1 w:val="00000000000000000000"/>
    <w:charset w:val="CC"/>
    <w:family w:val="auto"/>
    <w:notTrueType/>
    <w:pitch w:val="default"/>
    <w:sig w:usb0="00000201" w:usb1="00000000" w:usb2="00000000" w:usb3="00000000" w:csb0="00000004" w:csb1="00000000"/>
  </w:font>
  <w:font w:name="LiberationSerif">
    <w:panose1 w:val="00000000000000000000"/>
    <w:charset w:val="CC"/>
    <w:family w:val="auto"/>
    <w:notTrueType/>
    <w:pitch w:val="default"/>
    <w:sig w:usb0="00000201" w:usb1="00000000" w:usb2="00000000" w:usb3="00000000" w:csb0="00000004" w:csb1="00000000"/>
  </w:font>
  <w:font w:name="Courier-Bold">
    <w:altName w:val="Arial"/>
    <w:panose1 w:val="00000000000000000000"/>
    <w:charset w:val="00"/>
    <w:family w:val="moder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LiberationMono">
    <w:panose1 w:val="00000000000000000000"/>
    <w:charset w:val="CC"/>
    <w:family w:val="auto"/>
    <w:notTrueType/>
    <w:pitch w:val="default"/>
    <w:sig w:usb0="00000201" w:usb1="00000000" w:usb2="00000000" w:usb3="00000000" w:csb0="00000004"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15B"/>
    <w:multiLevelType w:val="multilevel"/>
    <w:tmpl w:val="E3B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144B5"/>
    <w:multiLevelType w:val="multilevel"/>
    <w:tmpl w:val="1B6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DE548B"/>
    <w:multiLevelType w:val="multilevel"/>
    <w:tmpl w:val="225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F5D14"/>
    <w:multiLevelType w:val="multilevel"/>
    <w:tmpl w:val="465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667BBB"/>
    <w:multiLevelType w:val="multilevel"/>
    <w:tmpl w:val="0E5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F24D1"/>
    <w:multiLevelType w:val="multilevel"/>
    <w:tmpl w:val="A70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D681C"/>
    <w:multiLevelType w:val="multilevel"/>
    <w:tmpl w:val="06B0D67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031F85"/>
    <w:multiLevelType w:val="multilevel"/>
    <w:tmpl w:val="CC3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C485F"/>
    <w:multiLevelType w:val="multilevel"/>
    <w:tmpl w:val="2FA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1D6B58"/>
    <w:multiLevelType w:val="hybridMultilevel"/>
    <w:tmpl w:val="D14E5676"/>
    <w:lvl w:ilvl="0" w:tplc="60DC4BA2">
      <w:start w:val="1"/>
      <w:numFmt w:val="bullet"/>
      <w:lvlText w:val="-"/>
      <w:lvlJc w:val="left"/>
      <w:pPr>
        <w:tabs>
          <w:tab w:val="num" w:pos="720"/>
        </w:tabs>
        <w:ind w:left="720" w:hanging="360"/>
      </w:pPr>
      <w:rPr>
        <w:rFonts w:ascii="Times New Roman" w:hAnsi="Times New Roman" w:hint="default"/>
      </w:rPr>
    </w:lvl>
    <w:lvl w:ilvl="1" w:tplc="F6CA2D1E">
      <w:start w:val="1"/>
      <w:numFmt w:val="bullet"/>
      <w:lvlText w:val="-"/>
      <w:lvlJc w:val="left"/>
      <w:pPr>
        <w:tabs>
          <w:tab w:val="num" w:pos="1440"/>
        </w:tabs>
        <w:ind w:left="1440" w:hanging="360"/>
      </w:pPr>
      <w:rPr>
        <w:rFonts w:ascii="Times New Roman" w:hAnsi="Times New Roman" w:hint="default"/>
      </w:rPr>
    </w:lvl>
    <w:lvl w:ilvl="2" w:tplc="51F237EE" w:tentative="1">
      <w:start w:val="1"/>
      <w:numFmt w:val="bullet"/>
      <w:lvlText w:val="-"/>
      <w:lvlJc w:val="left"/>
      <w:pPr>
        <w:tabs>
          <w:tab w:val="num" w:pos="2160"/>
        </w:tabs>
        <w:ind w:left="2160" w:hanging="360"/>
      </w:pPr>
      <w:rPr>
        <w:rFonts w:ascii="Times New Roman" w:hAnsi="Times New Roman" w:hint="default"/>
      </w:rPr>
    </w:lvl>
    <w:lvl w:ilvl="3" w:tplc="2CFC1DC0" w:tentative="1">
      <w:start w:val="1"/>
      <w:numFmt w:val="bullet"/>
      <w:lvlText w:val="-"/>
      <w:lvlJc w:val="left"/>
      <w:pPr>
        <w:tabs>
          <w:tab w:val="num" w:pos="2880"/>
        </w:tabs>
        <w:ind w:left="2880" w:hanging="360"/>
      </w:pPr>
      <w:rPr>
        <w:rFonts w:ascii="Times New Roman" w:hAnsi="Times New Roman" w:hint="default"/>
      </w:rPr>
    </w:lvl>
    <w:lvl w:ilvl="4" w:tplc="A2948D46" w:tentative="1">
      <w:start w:val="1"/>
      <w:numFmt w:val="bullet"/>
      <w:lvlText w:val="-"/>
      <w:lvlJc w:val="left"/>
      <w:pPr>
        <w:tabs>
          <w:tab w:val="num" w:pos="3600"/>
        </w:tabs>
        <w:ind w:left="3600" w:hanging="360"/>
      </w:pPr>
      <w:rPr>
        <w:rFonts w:ascii="Times New Roman" w:hAnsi="Times New Roman" w:hint="default"/>
      </w:rPr>
    </w:lvl>
    <w:lvl w:ilvl="5" w:tplc="45DA3C1A" w:tentative="1">
      <w:start w:val="1"/>
      <w:numFmt w:val="bullet"/>
      <w:lvlText w:val="-"/>
      <w:lvlJc w:val="left"/>
      <w:pPr>
        <w:tabs>
          <w:tab w:val="num" w:pos="4320"/>
        </w:tabs>
        <w:ind w:left="4320" w:hanging="360"/>
      </w:pPr>
      <w:rPr>
        <w:rFonts w:ascii="Times New Roman" w:hAnsi="Times New Roman" w:hint="default"/>
      </w:rPr>
    </w:lvl>
    <w:lvl w:ilvl="6" w:tplc="3FA0289C" w:tentative="1">
      <w:start w:val="1"/>
      <w:numFmt w:val="bullet"/>
      <w:lvlText w:val="-"/>
      <w:lvlJc w:val="left"/>
      <w:pPr>
        <w:tabs>
          <w:tab w:val="num" w:pos="5040"/>
        </w:tabs>
        <w:ind w:left="5040" w:hanging="360"/>
      </w:pPr>
      <w:rPr>
        <w:rFonts w:ascii="Times New Roman" w:hAnsi="Times New Roman" w:hint="default"/>
      </w:rPr>
    </w:lvl>
    <w:lvl w:ilvl="7" w:tplc="45F2B5C6" w:tentative="1">
      <w:start w:val="1"/>
      <w:numFmt w:val="bullet"/>
      <w:lvlText w:val="-"/>
      <w:lvlJc w:val="left"/>
      <w:pPr>
        <w:tabs>
          <w:tab w:val="num" w:pos="5760"/>
        </w:tabs>
        <w:ind w:left="5760" w:hanging="360"/>
      </w:pPr>
      <w:rPr>
        <w:rFonts w:ascii="Times New Roman" w:hAnsi="Times New Roman" w:hint="default"/>
      </w:rPr>
    </w:lvl>
    <w:lvl w:ilvl="8" w:tplc="16E80C3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C4C47BD"/>
    <w:multiLevelType w:val="multilevel"/>
    <w:tmpl w:val="CD3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E26B2"/>
    <w:multiLevelType w:val="multilevel"/>
    <w:tmpl w:val="726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534398"/>
    <w:multiLevelType w:val="multilevel"/>
    <w:tmpl w:val="C3D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21540"/>
    <w:multiLevelType w:val="multilevel"/>
    <w:tmpl w:val="E6A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005F7"/>
    <w:multiLevelType w:val="multilevel"/>
    <w:tmpl w:val="ED92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6A5CB3"/>
    <w:multiLevelType w:val="multilevel"/>
    <w:tmpl w:val="2034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2"/>
  </w:num>
  <w:num w:numId="4">
    <w:abstractNumId w:val="2"/>
  </w:num>
  <w:num w:numId="5">
    <w:abstractNumId w:val="9"/>
  </w:num>
  <w:num w:numId="6">
    <w:abstractNumId w:val="10"/>
  </w:num>
  <w:num w:numId="7">
    <w:abstractNumId w:val="11"/>
  </w:num>
  <w:num w:numId="8">
    <w:abstractNumId w:val="3"/>
  </w:num>
  <w:num w:numId="9">
    <w:abstractNumId w:val="1"/>
  </w:num>
  <w:num w:numId="10">
    <w:abstractNumId w:val="14"/>
  </w:num>
  <w:num w:numId="11">
    <w:abstractNumId w:val="4"/>
  </w:num>
  <w:num w:numId="12">
    <w:abstractNumId w:val="7"/>
  </w:num>
  <w:num w:numId="13">
    <w:abstractNumId w:val="6"/>
  </w:num>
  <w:num w:numId="14">
    <w:abstractNumId w:val="8"/>
  </w:num>
  <w:num w:numId="15">
    <w:abstractNumId w:val="1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E1269"/>
    <w:rsid w:val="000079B2"/>
    <w:rsid w:val="00040B11"/>
    <w:rsid w:val="0006510D"/>
    <w:rsid w:val="00072C11"/>
    <w:rsid w:val="00075095"/>
    <w:rsid w:val="00075A7F"/>
    <w:rsid w:val="000819CD"/>
    <w:rsid w:val="000866F1"/>
    <w:rsid w:val="000A0767"/>
    <w:rsid w:val="000B2A6B"/>
    <w:rsid w:val="000C5D27"/>
    <w:rsid w:val="000D4267"/>
    <w:rsid w:val="000F4344"/>
    <w:rsid w:val="001073DA"/>
    <w:rsid w:val="00131BF1"/>
    <w:rsid w:val="0014261A"/>
    <w:rsid w:val="00157C23"/>
    <w:rsid w:val="00161211"/>
    <w:rsid w:val="00162FEA"/>
    <w:rsid w:val="00171362"/>
    <w:rsid w:val="00176FDE"/>
    <w:rsid w:val="00190D44"/>
    <w:rsid w:val="001B0A56"/>
    <w:rsid w:val="001C704A"/>
    <w:rsid w:val="001D0609"/>
    <w:rsid w:val="001F6FCB"/>
    <w:rsid w:val="002019E4"/>
    <w:rsid w:val="0020522D"/>
    <w:rsid w:val="00215D1E"/>
    <w:rsid w:val="002352A9"/>
    <w:rsid w:val="002512F7"/>
    <w:rsid w:val="00274320"/>
    <w:rsid w:val="002823F4"/>
    <w:rsid w:val="0028241D"/>
    <w:rsid w:val="002868C6"/>
    <w:rsid w:val="002877D8"/>
    <w:rsid w:val="002956CC"/>
    <w:rsid w:val="002A51FD"/>
    <w:rsid w:val="002A6722"/>
    <w:rsid w:val="002A6BC0"/>
    <w:rsid w:val="002B00F1"/>
    <w:rsid w:val="002C1D4F"/>
    <w:rsid w:val="002C4150"/>
    <w:rsid w:val="002D1DCD"/>
    <w:rsid w:val="002D3139"/>
    <w:rsid w:val="002E1269"/>
    <w:rsid w:val="002E4F30"/>
    <w:rsid w:val="002E54EE"/>
    <w:rsid w:val="002E5CE9"/>
    <w:rsid w:val="002F0D7A"/>
    <w:rsid w:val="003021B4"/>
    <w:rsid w:val="00307A9B"/>
    <w:rsid w:val="00314A2F"/>
    <w:rsid w:val="00314E8D"/>
    <w:rsid w:val="00324F29"/>
    <w:rsid w:val="00335843"/>
    <w:rsid w:val="0037274C"/>
    <w:rsid w:val="00387B4B"/>
    <w:rsid w:val="00393216"/>
    <w:rsid w:val="00394144"/>
    <w:rsid w:val="00396E4A"/>
    <w:rsid w:val="003A1538"/>
    <w:rsid w:val="003A59DD"/>
    <w:rsid w:val="003C2F53"/>
    <w:rsid w:val="003D5DFA"/>
    <w:rsid w:val="003D7F2C"/>
    <w:rsid w:val="003E60AC"/>
    <w:rsid w:val="003F1170"/>
    <w:rsid w:val="00433BDE"/>
    <w:rsid w:val="004512F5"/>
    <w:rsid w:val="00454115"/>
    <w:rsid w:val="00462B1E"/>
    <w:rsid w:val="004709B9"/>
    <w:rsid w:val="0047565D"/>
    <w:rsid w:val="004B5E16"/>
    <w:rsid w:val="004B7907"/>
    <w:rsid w:val="004C1088"/>
    <w:rsid w:val="004C3384"/>
    <w:rsid w:val="004C4B56"/>
    <w:rsid w:val="004E41C2"/>
    <w:rsid w:val="0050104D"/>
    <w:rsid w:val="00501C7B"/>
    <w:rsid w:val="00514584"/>
    <w:rsid w:val="00515C0B"/>
    <w:rsid w:val="005346A7"/>
    <w:rsid w:val="00542FB0"/>
    <w:rsid w:val="00597921"/>
    <w:rsid w:val="005A0740"/>
    <w:rsid w:val="005A5A2B"/>
    <w:rsid w:val="005A7070"/>
    <w:rsid w:val="005C42BE"/>
    <w:rsid w:val="005C5E66"/>
    <w:rsid w:val="005D0AE6"/>
    <w:rsid w:val="005D15AE"/>
    <w:rsid w:val="005E06BC"/>
    <w:rsid w:val="005F5B98"/>
    <w:rsid w:val="0060185C"/>
    <w:rsid w:val="00606109"/>
    <w:rsid w:val="0061486A"/>
    <w:rsid w:val="006162AC"/>
    <w:rsid w:val="0062002C"/>
    <w:rsid w:val="006249A9"/>
    <w:rsid w:val="0063110A"/>
    <w:rsid w:val="006443D0"/>
    <w:rsid w:val="00644F3F"/>
    <w:rsid w:val="00662257"/>
    <w:rsid w:val="00675C2D"/>
    <w:rsid w:val="00677C24"/>
    <w:rsid w:val="006A6A84"/>
    <w:rsid w:val="006D28E4"/>
    <w:rsid w:val="006D6D1F"/>
    <w:rsid w:val="006F787D"/>
    <w:rsid w:val="00704698"/>
    <w:rsid w:val="0070537B"/>
    <w:rsid w:val="007103D0"/>
    <w:rsid w:val="007170AA"/>
    <w:rsid w:val="007170E4"/>
    <w:rsid w:val="00723FDC"/>
    <w:rsid w:val="0072621E"/>
    <w:rsid w:val="007462C4"/>
    <w:rsid w:val="00747855"/>
    <w:rsid w:val="00753969"/>
    <w:rsid w:val="00760CF8"/>
    <w:rsid w:val="0077767F"/>
    <w:rsid w:val="00785F0B"/>
    <w:rsid w:val="00793750"/>
    <w:rsid w:val="007A5B6D"/>
    <w:rsid w:val="007B2738"/>
    <w:rsid w:val="007C293F"/>
    <w:rsid w:val="007D3723"/>
    <w:rsid w:val="008146B7"/>
    <w:rsid w:val="00815387"/>
    <w:rsid w:val="00822A12"/>
    <w:rsid w:val="008403AF"/>
    <w:rsid w:val="00847C0E"/>
    <w:rsid w:val="008507C6"/>
    <w:rsid w:val="00852E5C"/>
    <w:rsid w:val="00853B38"/>
    <w:rsid w:val="00854982"/>
    <w:rsid w:val="008628B5"/>
    <w:rsid w:val="00863BC7"/>
    <w:rsid w:val="00863FB7"/>
    <w:rsid w:val="008665C8"/>
    <w:rsid w:val="00870F76"/>
    <w:rsid w:val="008A4BBB"/>
    <w:rsid w:val="008D057D"/>
    <w:rsid w:val="008D4419"/>
    <w:rsid w:val="008E2500"/>
    <w:rsid w:val="00931923"/>
    <w:rsid w:val="00932143"/>
    <w:rsid w:val="00937E51"/>
    <w:rsid w:val="00951EBE"/>
    <w:rsid w:val="00953914"/>
    <w:rsid w:val="00964B39"/>
    <w:rsid w:val="00993697"/>
    <w:rsid w:val="009A58DA"/>
    <w:rsid w:val="009A60F8"/>
    <w:rsid w:val="009B0B0B"/>
    <w:rsid w:val="009B217F"/>
    <w:rsid w:val="009D790C"/>
    <w:rsid w:val="009E324A"/>
    <w:rsid w:val="009F4366"/>
    <w:rsid w:val="009F5056"/>
    <w:rsid w:val="00A03730"/>
    <w:rsid w:val="00A044B0"/>
    <w:rsid w:val="00A07558"/>
    <w:rsid w:val="00A23ADE"/>
    <w:rsid w:val="00A2405B"/>
    <w:rsid w:val="00A25367"/>
    <w:rsid w:val="00A35D3E"/>
    <w:rsid w:val="00A35E8B"/>
    <w:rsid w:val="00A42DF3"/>
    <w:rsid w:val="00A60041"/>
    <w:rsid w:val="00A80D0E"/>
    <w:rsid w:val="00A97FF0"/>
    <w:rsid w:val="00AA6467"/>
    <w:rsid w:val="00AE786D"/>
    <w:rsid w:val="00AF0E9D"/>
    <w:rsid w:val="00AF1AFB"/>
    <w:rsid w:val="00AF795B"/>
    <w:rsid w:val="00B179C8"/>
    <w:rsid w:val="00B341BA"/>
    <w:rsid w:val="00B47663"/>
    <w:rsid w:val="00B9332E"/>
    <w:rsid w:val="00BA0026"/>
    <w:rsid w:val="00BB5550"/>
    <w:rsid w:val="00BD0544"/>
    <w:rsid w:val="00BF1D9E"/>
    <w:rsid w:val="00C01BDD"/>
    <w:rsid w:val="00C11819"/>
    <w:rsid w:val="00C22967"/>
    <w:rsid w:val="00C2718F"/>
    <w:rsid w:val="00C317AB"/>
    <w:rsid w:val="00C31C16"/>
    <w:rsid w:val="00C3623B"/>
    <w:rsid w:val="00C52F2A"/>
    <w:rsid w:val="00C7197A"/>
    <w:rsid w:val="00CA3AD9"/>
    <w:rsid w:val="00CA6879"/>
    <w:rsid w:val="00CB664F"/>
    <w:rsid w:val="00CC1089"/>
    <w:rsid w:val="00CC5815"/>
    <w:rsid w:val="00CD3504"/>
    <w:rsid w:val="00CD528F"/>
    <w:rsid w:val="00CE4E95"/>
    <w:rsid w:val="00D02CAF"/>
    <w:rsid w:val="00D43174"/>
    <w:rsid w:val="00D51174"/>
    <w:rsid w:val="00D603AA"/>
    <w:rsid w:val="00D624A3"/>
    <w:rsid w:val="00D71533"/>
    <w:rsid w:val="00D727F4"/>
    <w:rsid w:val="00D72EC4"/>
    <w:rsid w:val="00D87ABA"/>
    <w:rsid w:val="00DA590A"/>
    <w:rsid w:val="00DB105E"/>
    <w:rsid w:val="00DC6BB0"/>
    <w:rsid w:val="00DD6BF8"/>
    <w:rsid w:val="00DD6E92"/>
    <w:rsid w:val="00DE23D6"/>
    <w:rsid w:val="00DE6634"/>
    <w:rsid w:val="00E0588A"/>
    <w:rsid w:val="00E13D53"/>
    <w:rsid w:val="00E13FE7"/>
    <w:rsid w:val="00E20561"/>
    <w:rsid w:val="00E34B67"/>
    <w:rsid w:val="00E3695F"/>
    <w:rsid w:val="00E50CFD"/>
    <w:rsid w:val="00E57164"/>
    <w:rsid w:val="00E70E7A"/>
    <w:rsid w:val="00E72AF4"/>
    <w:rsid w:val="00E80561"/>
    <w:rsid w:val="00E82C6D"/>
    <w:rsid w:val="00E922AA"/>
    <w:rsid w:val="00E97C52"/>
    <w:rsid w:val="00EB45A0"/>
    <w:rsid w:val="00EB4CB2"/>
    <w:rsid w:val="00EB703B"/>
    <w:rsid w:val="00EC166B"/>
    <w:rsid w:val="00EC2B00"/>
    <w:rsid w:val="00EC4936"/>
    <w:rsid w:val="00ED06E4"/>
    <w:rsid w:val="00ED5081"/>
    <w:rsid w:val="00F05345"/>
    <w:rsid w:val="00F622F5"/>
    <w:rsid w:val="00F8083C"/>
    <w:rsid w:val="00F90291"/>
    <w:rsid w:val="00FB42C7"/>
    <w:rsid w:val="00FC5A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E95"/>
  </w:style>
  <w:style w:type="paragraph" w:styleId="1">
    <w:name w:val="heading 1"/>
    <w:basedOn w:val="a"/>
    <w:link w:val="10"/>
    <w:uiPriority w:val="9"/>
    <w:qFormat/>
    <w:rsid w:val="002A6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05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902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E12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0373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03730"/>
    <w:rPr>
      <w:rFonts w:ascii="Tahoma" w:hAnsi="Tahoma" w:cs="Tahoma"/>
      <w:sz w:val="16"/>
      <w:szCs w:val="16"/>
    </w:rPr>
  </w:style>
  <w:style w:type="character" w:customStyle="1" w:styleId="10">
    <w:name w:val="Заголовок 1 Знак"/>
    <w:basedOn w:val="a0"/>
    <w:link w:val="1"/>
    <w:uiPriority w:val="9"/>
    <w:rsid w:val="002A6BC0"/>
    <w:rPr>
      <w:rFonts w:ascii="Times New Roman" w:eastAsia="Times New Roman" w:hAnsi="Times New Roman" w:cs="Times New Roman"/>
      <w:b/>
      <w:bCs/>
      <w:kern w:val="36"/>
      <w:sz w:val="48"/>
      <w:szCs w:val="48"/>
      <w:lang w:eastAsia="ru-RU"/>
    </w:rPr>
  </w:style>
  <w:style w:type="character" w:styleId="a6">
    <w:name w:val="Hyperlink"/>
    <w:basedOn w:val="a0"/>
    <w:uiPriority w:val="99"/>
    <w:unhideWhenUsed/>
    <w:rsid w:val="00462B1E"/>
    <w:rPr>
      <w:color w:val="0000FF" w:themeColor="hyperlink"/>
      <w:u w:val="single"/>
    </w:rPr>
  </w:style>
  <w:style w:type="character" w:styleId="a7">
    <w:name w:val="Strong"/>
    <w:basedOn w:val="a0"/>
    <w:uiPriority w:val="22"/>
    <w:qFormat/>
    <w:rsid w:val="00AF0E9D"/>
    <w:rPr>
      <w:b/>
      <w:bCs/>
    </w:rPr>
  </w:style>
  <w:style w:type="character" w:customStyle="1" w:styleId="20">
    <w:name w:val="Заголовок 2 Знак"/>
    <w:basedOn w:val="a0"/>
    <w:link w:val="2"/>
    <w:uiPriority w:val="9"/>
    <w:rsid w:val="0020522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F90291"/>
    <w:rPr>
      <w:rFonts w:asciiTheme="majorHAnsi" w:eastAsiaTheme="majorEastAsia" w:hAnsiTheme="majorHAnsi" w:cstheme="majorBidi"/>
      <w:b/>
      <w:bCs/>
      <w:color w:val="4F81BD" w:themeColor="accent1"/>
    </w:rPr>
  </w:style>
  <w:style w:type="character" w:styleId="a8">
    <w:name w:val="Emphasis"/>
    <w:basedOn w:val="a0"/>
    <w:uiPriority w:val="20"/>
    <w:qFormat/>
    <w:rsid w:val="0006510D"/>
    <w:rPr>
      <w:i/>
      <w:iCs/>
    </w:rPr>
  </w:style>
  <w:style w:type="paragraph" w:styleId="HTML">
    <w:name w:val="HTML Preformatted"/>
    <w:basedOn w:val="a"/>
    <w:link w:val="HTML0"/>
    <w:uiPriority w:val="99"/>
    <w:semiHidden/>
    <w:unhideWhenUsed/>
    <w:rsid w:val="0071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03D0"/>
    <w:rPr>
      <w:rFonts w:ascii="Courier New" w:eastAsia="Times New Roman" w:hAnsi="Courier New" w:cs="Courier New"/>
      <w:sz w:val="20"/>
      <w:szCs w:val="20"/>
      <w:lang w:eastAsia="ru-RU"/>
    </w:rPr>
  </w:style>
  <w:style w:type="character" w:styleId="HTML1">
    <w:name w:val="HTML Code"/>
    <w:basedOn w:val="a0"/>
    <w:uiPriority w:val="99"/>
    <w:semiHidden/>
    <w:unhideWhenUsed/>
    <w:rsid w:val="007103D0"/>
    <w:rPr>
      <w:rFonts w:ascii="Courier New" w:eastAsia="Times New Roman" w:hAnsi="Courier New" w:cs="Courier New"/>
      <w:sz w:val="20"/>
      <w:szCs w:val="20"/>
    </w:rPr>
  </w:style>
  <w:style w:type="character" w:customStyle="1" w:styleId="qtext">
    <w:name w:val="qtext"/>
    <w:basedOn w:val="a0"/>
    <w:rsid w:val="004B7907"/>
  </w:style>
  <w:style w:type="character" w:customStyle="1" w:styleId="l0s521">
    <w:name w:val="l0s521"/>
    <w:basedOn w:val="a0"/>
    <w:rsid w:val="00644F3F"/>
    <w:rPr>
      <w:rFonts w:ascii="Courier New" w:hAnsi="Courier New" w:cs="Courier New" w:hint="default"/>
      <w:color w:val="0000FF"/>
      <w:sz w:val="20"/>
      <w:szCs w:val="20"/>
      <w:shd w:val="clear" w:color="auto" w:fill="FFFFFF"/>
    </w:rPr>
  </w:style>
  <w:style w:type="character" w:customStyle="1" w:styleId="l0s321">
    <w:name w:val="l0s321"/>
    <w:basedOn w:val="a0"/>
    <w:rsid w:val="00644F3F"/>
    <w:rPr>
      <w:rFonts w:ascii="Courier New" w:hAnsi="Courier New" w:cs="Courier New" w:hint="default"/>
      <w:color w:val="3399FF"/>
      <w:sz w:val="20"/>
      <w:szCs w:val="20"/>
      <w:shd w:val="clear" w:color="auto" w:fill="FFFFFF"/>
    </w:rPr>
  </w:style>
  <w:style w:type="character" w:customStyle="1" w:styleId="pron">
    <w:name w:val="pron"/>
    <w:basedOn w:val="a0"/>
    <w:rsid w:val="00314E8D"/>
  </w:style>
  <w:style w:type="paragraph" w:customStyle="1" w:styleId="p">
    <w:name w:val="p"/>
    <w:basedOn w:val="a"/>
    <w:rsid w:val="004541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
    <w:name w:val="ph"/>
    <w:basedOn w:val="a0"/>
    <w:rsid w:val="00454115"/>
  </w:style>
  <w:style w:type="character" w:customStyle="1" w:styleId="phon">
    <w:name w:val="phon"/>
    <w:basedOn w:val="a0"/>
    <w:rsid w:val="005D0AE6"/>
  </w:style>
  <w:style w:type="character" w:customStyle="1" w:styleId="separator">
    <w:name w:val="separator"/>
    <w:basedOn w:val="a0"/>
    <w:rsid w:val="005D0AE6"/>
  </w:style>
  <w:style w:type="character" w:customStyle="1" w:styleId="ptl">
    <w:name w:val="ptl"/>
    <w:basedOn w:val="a0"/>
    <w:rsid w:val="005D0AE6"/>
  </w:style>
  <w:style w:type="character" w:customStyle="1" w:styleId="z">
    <w:name w:val="z"/>
    <w:basedOn w:val="a0"/>
    <w:rsid w:val="009B0B0B"/>
  </w:style>
  <w:style w:type="character" w:customStyle="1" w:styleId="l0s331">
    <w:name w:val="l0s331"/>
    <w:basedOn w:val="a0"/>
    <w:rsid w:val="00501C7B"/>
    <w:rPr>
      <w:rFonts w:ascii="Courier New" w:hAnsi="Courier New" w:cs="Courier New" w:hint="default"/>
      <w:color w:val="4DA619"/>
      <w:sz w:val="20"/>
      <w:szCs w:val="20"/>
      <w:shd w:val="clear" w:color="auto" w:fill="FFFFFF"/>
    </w:rPr>
  </w:style>
  <w:style w:type="paragraph" w:styleId="a9">
    <w:name w:val="List Paragraph"/>
    <w:basedOn w:val="a"/>
    <w:uiPriority w:val="34"/>
    <w:qFormat/>
    <w:rsid w:val="005346A7"/>
    <w:pPr>
      <w:ind w:left="720"/>
      <w:contextualSpacing/>
    </w:pPr>
  </w:style>
  <w:style w:type="character" w:customStyle="1" w:styleId="l0s701">
    <w:name w:val="l0s701"/>
    <w:basedOn w:val="a0"/>
    <w:rsid w:val="00072C11"/>
    <w:rPr>
      <w:rFonts w:ascii="Courier New" w:hAnsi="Courier New" w:cs="Courier New" w:hint="default"/>
      <w:color w:val="808080"/>
      <w:sz w:val="20"/>
      <w:szCs w:val="20"/>
      <w:shd w:val="clear" w:color="auto" w:fill="FFFFFF"/>
    </w:rPr>
  </w:style>
</w:styles>
</file>

<file path=word/webSettings.xml><?xml version="1.0" encoding="utf-8"?>
<w:webSettings xmlns:r="http://schemas.openxmlformats.org/officeDocument/2006/relationships" xmlns:w="http://schemas.openxmlformats.org/wordprocessingml/2006/main">
  <w:divs>
    <w:div w:id="19742387">
      <w:bodyDiv w:val="1"/>
      <w:marLeft w:val="0"/>
      <w:marRight w:val="0"/>
      <w:marTop w:val="0"/>
      <w:marBottom w:val="0"/>
      <w:divBdr>
        <w:top w:val="none" w:sz="0" w:space="0" w:color="auto"/>
        <w:left w:val="none" w:sz="0" w:space="0" w:color="auto"/>
        <w:bottom w:val="none" w:sz="0" w:space="0" w:color="auto"/>
        <w:right w:val="none" w:sz="0" w:space="0" w:color="auto"/>
      </w:divBdr>
    </w:div>
    <w:div w:id="46226916">
      <w:bodyDiv w:val="1"/>
      <w:marLeft w:val="0"/>
      <w:marRight w:val="0"/>
      <w:marTop w:val="0"/>
      <w:marBottom w:val="0"/>
      <w:divBdr>
        <w:top w:val="none" w:sz="0" w:space="0" w:color="auto"/>
        <w:left w:val="none" w:sz="0" w:space="0" w:color="auto"/>
        <w:bottom w:val="none" w:sz="0" w:space="0" w:color="auto"/>
        <w:right w:val="none" w:sz="0" w:space="0" w:color="auto"/>
      </w:divBdr>
    </w:div>
    <w:div w:id="197281060">
      <w:bodyDiv w:val="1"/>
      <w:marLeft w:val="0"/>
      <w:marRight w:val="0"/>
      <w:marTop w:val="0"/>
      <w:marBottom w:val="0"/>
      <w:divBdr>
        <w:top w:val="none" w:sz="0" w:space="0" w:color="auto"/>
        <w:left w:val="none" w:sz="0" w:space="0" w:color="auto"/>
        <w:bottom w:val="none" w:sz="0" w:space="0" w:color="auto"/>
        <w:right w:val="none" w:sz="0" w:space="0" w:color="auto"/>
      </w:divBdr>
    </w:div>
    <w:div w:id="218709844">
      <w:bodyDiv w:val="1"/>
      <w:marLeft w:val="0"/>
      <w:marRight w:val="0"/>
      <w:marTop w:val="0"/>
      <w:marBottom w:val="0"/>
      <w:divBdr>
        <w:top w:val="none" w:sz="0" w:space="0" w:color="auto"/>
        <w:left w:val="none" w:sz="0" w:space="0" w:color="auto"/>
        <w:bottom w:val="none" w:sz="0" w:space="0" w:color="auto"/>
        <w:right w:val="none" w:sz="0" w:space="0" w:color="auto"/>
      </w:divBdr>
    </w:div>
    <w:div w:id="338315087">
      <w:bodyDiv w:val="1"/>
      <w:marLeft w:val="0"/>
      <w:marRight w:val="0"/>
      <w:marTop w:val="0"/>
      <w:marBottom w:val="0"/>
      <w:divBdr>
        <w:top w:val="none" w:sz="0" w:space="0" w:color="auto"/>
        <w:left w:val="none" w:sz="0" w:space="0" w:color="auto"/>
        <w:bottom w:val="none" w:sz="0" w:space="0" w:color="auto"/>
        <w:right w:val="none" w:sz="0" w:space="0" w:color="auto"/>
      </w:divBdr>
    </w:div>
    <w:div w:id="410976611">
      <w:bodyDiv w:val="1"/>
      <w:marLeft w:val="0"/>
      <w:marRight w:val="0"/>
      <w:marTop w:val="0"/>
      <w:marBottom w:val="0"/>
      <w:divBdr>
        <w:top w:val="none" w:sz="0" w:space="0" w:color="auto"/>
        <w:left w:val="none" w:sz="0" w:space="0" w:color="auto"/>
        <w:bottom w:val="none" w:sz="0" w:space="0" w:color="auto"/>
        <w:right w:val="none" w:sz="0" w:space="0" w:color="auto"/>
      </w:divBdr>
    </w:div>
    <w:div w:id="426268834">
      <w:bodyDiv w:val="1"/>
      <w:marLeft w:val="0"/>
      <w:marRight w:val="0"/>
      <w:marTop w:val="0"/>
      <w:marBottom w:val="0"/>
      <w:divBdr>
        <w:top w:val="none" w:sz="0" w:space="0" w:color="auto"/>
        <w:left w:val="none" w:sz="0" w:space="0" w:color="auto"/>
        <w:bottom w:val="none" w:sz="0" w:space="0" w:color="auto"/>
        <w:right w:val="none" w:sz="0" w:space="0" w:color="auto"/>
      </w:divBdr>
    </w:div>
    <w:div w:id="440028567">
      <w:bodyDiv w:val="1"/>
      <w:marLeft w:val="0"/>
      <w:marRight w:val="0"/>
      <w:marTop w:val="0"/>
      <w:marBottom w:val="0"/>
      <w:divBdr>
        <w:top w:val="none" w:sz="0" w:space="0" w:color="auto"/>
        <w:left w:val="none" w:sz="0" w:space="0" w:color="auto"/>
        <w:bottom w:val="none" w:sz="0" w:space="0" w:color="auto"/>
        <w:right w:val="none" w:sz="0" w:space="0" w:color="auto"/>
      </w:divBdr>
    </w:div>
    <w:div w:id="442457456">
      <w:bodyDiv w:val="1"/>
      <w:marLeft w:val="0"/>
      <w:marRight w:val="0"/>
      <w:marTop w:val="0"/>
      <w:marBottom w:val="0"/>
      <w:divBdr>
        <w:top w:val="none" w:sz="0" w:space="0" w:color="auto"/>
        <w:left w:val="none" w:sz="0" w:space="0" w:color="auto"/>
        <w:bottom w:val="none" w:sz="0" w:space="0" w:color="auto"/>
        <w:right w:val="none" w:sz="0" w:space="0" w:color="auto"/>
      </w:divBdr>
    </w:div>
    <w:div w:id="514154647">
      <w:bodyDiv w:val="1"/>
      <w:marLeft w:val="0"/>
      <w:marRight w:val="0"/>
      <w:marTop w:val="0"/>
      <w:marBottom w:val="0"/>
      <w:divBdr>
        <w:top w:val="none" w:sz="0" w:space="0" w:color="auto"/>
        <w:left w:val="none" w:sz="0" w:space="0" w:color="auto"/>
        <w:bottom w:val="none" w:sz="0" w:space="0" w:color="auto"/>
        <w:right w:val="none" w:sz="0" w:space="0" w:color="auto"/>
      </w:divBdr>
    </w:div>
    <w:div w:id="544754235">
      <w:bodyDiv w:val="1"/>
      <w:marLeft w:val="0"/>
      <w:marRight w:val="0"/>
      <w:marTop w:val="0"/>
      <w:marBottom w:val="0"/>
      <w:divBdr>
        <w:top w:val="none" w:sz="0" w:space="0" w:color="auto"/>
        <w:left w:val="none" w:sz="0" w:space="0" w:color="auto"/>
        <w:bottom w:val="none" w:sz="0" w:space="0" w:color="auto"/>
        <w:right w:val="none" w:sz="0" w:space="0" w:color="auto"/>
      </w:divBdr>
    </w:div>
    <w:div w:id="756486572">
      <w:bodyDiv w:val="1"/>
      <w:marLeft w:val="0"/>
      <w:marRight w:val="0"/>
      <w:marTop w:val="0"/>
      <w:marBottom w:val="0"/>
      <w:divBdr>
        <w:top w:val="none" w:sz="0" w:space="0" w:color="auto"/>
        <w:left w:val="none" w:sz="0" w:space="0" w:color="auto"/>
        <w:bottom w:val="none" w:sz="0" w:space="0" w:color="auto"/>
        <w:right w:val="none" w:sz="0" w:space="0" w:color="auto"/>
      </w:divBdr>
    </w:div>
    <w:div w:id="768893241">
      <w:bodyDiv w:val="1"/>
      <w:marLeft w:val="0"/>
      <w:marRight w:val="0"/>
      <w:marTop w:val="0"/>
      <w:marBottom w:val="0"/>
      <w:divBdr>
        <w:top w:val="none" w:sz="0" w:space="0" w:color="auto"/>
        <w:left w:val="none" w:sz="0" w:space="0" w:color="auto"/>
        <w:bottom w:val="none" w:sz="0" w:space="0" w:color="auto"/>
        <w:right w:val="none" w:sz="0" w:space="0" w:color="auto"/>
      </w:divBdr>
    </w:div>
    <w:div w:id="838884416">
      <w:bodyDiv w:val="1"/>
      <w:marLeft w:val="0"/>
      <w:marRight w:val="0"/>
      <w:marTop w:val="0"/>
      <w:marBottom w:val="0"/>
      <w:divBdr>
        <w:top w:val="none" w:sz="0" w:space="0" w:color="auto"/>
        <w:left w:val="none" w:sz="0" w:space="0" w:color="auto"/>
        <w:bottom w:val="none" w:sz="0" w:space="0" w:color="auto"/>
        <w:right w:val="none" w:sz="0" w:space="0" w:color="auto"/>
      </w:divBdr>
    </w:div>
    <w:div w:id="853349840">
      <w:bodyDiv w:val="1"/>
      <w:marLeft w:val="0"/>
      <w:marRight w:val="0"/>
      <w:marTop w:val="0"/>
      <w:marBottom w:val="0"/>
      <w:divBdr>
        <w:top w:val="none" w:sz="0" w:space="0" w:color="auto"/>
        <w:left w:val="none" w:sz="0" w:space="0" w:color="auto"/>
        <w:bottom w:val="none" w:sz="0" w:space="0" w:color="auto"/>
        <w:right w:val="none" w:sz="0" w:space="0" w:color="auto"/>
      </w:divBdr>
    </w:div>
    <w:div w:id="866211143">
      <w:bodyDiv w:val="1"/>
      <w:marLeft w:val="0"/>
      <w:marRight w:val="0"/>
      <w:marTop w:val="0"/>
      <w:marBottom w:val="0"/>
      <w:divBdr>
        <w:top w:val="none" w:sz="0" w:space="0" w:color="auto"/>
        <w:left w:val="none" w:sz="0" w:space="0" w:color="auto"/>
        <w:bottom w:val="none" w:sz="0" w:space="0" w:color="auto"/>
        <w:right w:val="none" w:sz="0" w:space="0" w:color="auto"/>
      </w:divBdr>
    </w:div>
    <w:div w:id="890507490">
      <w:bodyDiv w:val="1"/>
      <w:marLeft w:val="0"/>
      <w:marRight w:val="0"/>
      <w:marTop w:val="0"/>
      <w:marBottom w:val="0"/>
      <w:divBdr>
        <w:top w:val="none" w:sz="0" w:space="0" w:color="auto"/>
        <w:left w:val="none" w:sz="0" w:space="0" w:color="auto"/>
        <w:bottom w:val="none" w:sz="0" w:space="0" w:color="auto"/>
        <w:right w:val="none" w:sz="0" w:space="0" w:color="auto"/>
      </w:divBdr>
    </w:div>
    <w:div w:id="897128172">
      <w:bodyDiv w:val="1"/>
      <w:marLeft w:val="0"/>
      <w:marRight w:val="0"/>
      <w:marTop w:val="0"/>
      <w:marBottom w:val="0"/>
      <w:divBdr>
        <w:top w:val="none" w:sz="0" w:space="0" w:color="auto"/>
        <w:left w:val="none" w:sz="0" w:space="0" w:color="auto"/>
        <w:bottom w:val="none" w:sz="0" w:space="0" w:color="auto"/>
        <w:right w:val="none" w:sz="0" w:space="0" w:color="auto"/>
      </w:divBdr>
    </w:div>
    <w:div w:id="910429413">
      <w:bodyDiv w:val="1"/>
      <w:marLeft w:val="0"/>
      <w:marRight w:val="0"/>
      <w:marTop w:val="0"/>
      <w:marBottom w:val="0"/>
      <w:divBdr>
        <w:top w:val="none" w:sz="0" w:space="0" w:color="auto"/>
        <w:left w:val="none" w:sz="0" w:space="0" w:color="auto"/>
        <w:bottom w:val="none" w:sz="0" w:space="0" w:color="auto"/>
        <w:right w:val="none" w:sz="0" w:space="0" w:color="auto"/>
      </w:divBdr>
    </w:div>
    <w:div w:id="967125278">
      <w:bodyDiv w:val="1"/>
      <w:marLeft w:val="0"/>
      <w:marRight w:val="0"/>
      <w:marTop w:val="0"/>
      <w:marBottom w:val="0"/>
      <w:divBdr>
        <w:top w:val="none" w:sz="0" w:space="0" w:color="auto"/>
        <w:left w:val="none" w:sz="0" w:space="0" w:color="auto"/>
        <w:bottom w:val="none" w:sz="0" w:space="0" w:color="auto"/>
        <w:right w:val="none" w:sz="0" w:space="0" w:color="auto"/>
      </w:divBdr>
    </w:div>
    <w:div w:id="1044216904">
      <w:bodyDiv w:val="1"/>
      <w:marLeft w:val="0"/>
      <w:marRight w:val="0"/>
      <w:marTop w:val="0"/>
      <w:marBottom w:val="0"/>
      <w:divBdr>
        <w:top w:val="none" w:sz="0" w:space="0" w:color="auto"/>
        <w:left w:val="none" w:sz="0" w:space="0" w:color="auto"/>
        <w:bottom w:val="none" w:sz="0" w:space="0" w:color="auto"/>
        <w:right w:val="none" w:sz="0" w:space="0" w:color="auto"/>
      </w:divBdr>
    </w:div>
    <w:div w:id="1075250769">
      <w:bodyDiv w:val="1"/>
      <w:marLeft w:val="0"/>
      <w:marRight w:val="0"/>
      <w:marTop w:val="0"/>
      <w:marBottom w:val="0"/>
      <w:divBdr>
        <w:top w:val="none" w:sz="0" w:space="0" w:color="auto"/>
        <w:left w:val="none" w:sz="0" w:space="0" w:color="auto"/>
        <w:bottom w:val="none" w:sz="0" w:space="0" w:color="auto"/>
        <w:right w:val="none" w:sz="0" w:space="0" w:color="auto"/>
      </w:divBdr>
    </w:div>
    <w:div w:id="1104231828">
      <w:bodyDiv w:val="1"/>
      <w:marLeft w:val="0"/>
      <w:marRight w:val="0"/>
      <w:marTop w:val="0"/>
      <w:marBottom w:val="0"/>
      <w:divBdr>
        <w:top w:val="none" w:sz="0" w:space="0" w:color="auto"/>
        <w:left w:val="none" w:sz="0" w:space="0" w:color="auto"/>
        <w:bottom w:val="none" w:sz="0" w:space="0" w:color="auto"/>
        <w:right w:val="none" w:sz="0" w:space="0" w:color="auto"/>
      </w:divBdr>
    </w:div>
    <w:div w:id="1177841006">
      <w:bodyDiv w:val="1"/>
      <w:marLeft w:val="0"/>
      <w:marRight w:val="0"/>
      <w:marTop w:val="0"/>
      <w:marBottom w:val="0"/>
      <w:divBdr>
        <w:top w:val="none" w:sz="0" w:space="0" w:color="auto"/>
        <w:left w:val="none" w:sz="0" w:space="0" w:color="auto"/>
        <w:bottom w:val="none" w:sz="0" w:space="0" w:color="auto"/>
        <w:right w:val="none" w:sz="0" w:space="0" w:color="auto"/>
      </w:divBdr>
      <w:divsChild>
        <w:div w:id="1402217167">
          <w:marLeft w:val="0"/>
          <w:marRight w:val="0"/>
          <w:marTop w:val="0"/>
          <w:marBottom w:val="0"/>
          <w:divBdr>
            <w:top w:val="none" w:sz="0" w:space="0" w:color="auto"/>
            <w:left w:val="none" w:sz="0" w:space="0" w:color="auto"/>
            <w:bottom w:val="none" w:sz="0" w:space="0" w:color="auto"/>
            <w:right w:val="none" w:sz="0" w:space="0" w:color="auto"/>
          </w:divBdr>
        </w:div>
        <w:div w:id="1646623774">
          <w:marLeft w:val="0"/>
          <w:marRight w:val="0"/>
          <w:marTop w:val="0"/>
          <w:marBottom w:val="0"/>
          <w:divBdr>
            <w:top w:val="none" w:sz="0" w:space="0" w:color="auto"/>
            <w:left w:val="none" w:sz="0" w:space="0" w:color="auto"/>
            <w:bottom w:val="none" w:sz="0" w:space="0" w:color="auto"/>
            <w:right w:val="none" w:sz="0" w:space="0" w:color="auto"/>
          </w:divBdr>
        </w:div>
        <w:div w:id="749426739">
          <w:marLeft w:val="0"/>
          <w:marRight w:val="0"/>
          <w:marTop w:val="0"/>
          <w:marBottom w:val="0"/>
          <w:divBdr>
            <w:top w:val="none" w:sz="0" w:space="0" w:color="auto"/>
            <w:left w:val="none" w:sz="0" w:space="0" w:color="auto"/>
            <w:bottom w:val="none" w:sz="0" w:space="0" w:color="auto"/>
            <w:right w:val="none" w:sz="0" w:space="0" w:color="auto"/>
          </w:divBdr>
        </w:div>
      </w:divsChild>
    </w:div>
    <w:div w:id="1211918335">
      <w:bodyDiv w:val="1"/>
      <w:marLeft w:val="0"/>
      <w:marRight w:val="0"/>
      <w:marTop w:val="0"/>
      <w:marBottom w:val="0"/>
      <w:divBdr>
        <w:top w:val="none" w:sz="0" w:space="0" w:color="auto"/>
        <w:left w:val="none" w:sz="0" w:space="0" w:color="auto"/>
        <w:bottom w:val="none" w:sz="0" w:space="0" w:color="auto"/>
        <w:right w:val="none" w:sz="0" w:space="0" w:color="auto"/>
      </w:divBdr>
    </w:div>
    <w:div w:id="1232228731">
      <w:bodyDiv w:val="1"/>
      <w:marLeft w:val="0"/>
      <w:marRight w:val="0"/>
      <w:marTop w:val="0"/>
      <w:marBottom w:val="0"/>
      <w:divBdr>
        <w:top w:val="none" w:sz="0" w:space="0" w:color="auto"/>
        <w:left w:val="none" w:sz="0" w:space="0" w:color="auto"/>
        <w:bottom w:val="none" w:sz="0" w:space="0" w:color="auto"/>
        <w:right w:val="none" w:sz="0" w:space="0" w:color="auto"/>
      </w:divBdr>
      <w:divsChild>
        <w:div w:id="2071028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78837">
      <w:bodyDiv w:val="1"/>
      <w:marLeft w:val="0"/>
      <w:marRight w:val="0"/>
      <w:marTop w:val="0"/>
      <w:marBottom w:val="0"/>
      <w:divBdr>
        <w:top w:val="none" w:sz="0" w:space="0" w:color="auto"/>
        <w:left w:val="none" w:sz="0" w:space="0" w:color="auto"/>
        <w:bottom w:val="none" w:sz="0" w:space="0" w:color="auto"/>
        <w:right w:val="none" w:sz="0" w:space="0" w:color="auto"/>
      </w:divBdr>
    </w:div>
    <w:div w:id="1278875145">
      <w:bodyDiv w:val="1"/>
      <w:marLeft w:val="0"/>
      <w:marRight w:val="0"/>
      <w:marTop w:val="0"/>
      <w:marBottom w:val="0"/>
      <w:divBdr>
        <w:top w:val="none" w:sz="0" w:space="0" w:color="auto"/>
        <w:left w:val="none" w:sz="0" w:space="0" w:color="auto"/>
        <w:bottom w:val="none" w:sz="0" w:space="0" w:color="auto"/>
        <w:right w:val="none" w:sz="0" w:space="0" w:color="auto"/>
      </w:divBdr>
      <w:divsChild>
        <w:div w:id="1820806914">
          <w:marLeft w:val="1166"/>
          <w:marRight w:val="0"/>
          <w:marTop w:val="77"/>
          <w:marBottom w:val="0"/>
          <w:divBdr>
            <w:top w:val="none" w:sz="0" w:space="0" w:color="auto"/>
            <w:left w:val="none" w:sz="0" w:space="0" w:color="auto"/>
            <w:bottom w:val="none" w:sz="0" w:space="0" w:color="auto"/>
            <w:right w:val="none" w:sz="0" w:space="0" w:color="auto"/>
          </w:divBdr>
        </w:div>
        <w:div w:id="547179976">
          <w:marLeft w:val="1166"/>
          <w:marRight w:val="0"/>
          <w:marTop w:val="77"/>
          <w:marBottom w:val="0"/>
          <w:divBdr>
            <w:top w:val="none" w:sz="0" w:space="0" w:color="auto"/>
            <w:left w:val="none" w:sz="0" w:space="0" w:color="auto"/>
            <w:bottom w:val="none" w:sz="0" w:space="0" w:color="auto"/>
            <w:right w:val="none" w:sz="0" w:space="0" w:color="auto"/>
          </w:divBdr>
        </w:div>
        <w:div w:id="502551706">
          <w:marLeft w:val="1166"/>
          <w:marRight w:val="0"/>
          <w:marTop w:val="77"/>
          <w:marBottom w:val="0"/>
          <w:divBdr>
            <w:top w:val="none" w:sz="0" w:space="0" w:color="auto"/>
            <w:left w:val="none" w:sz="0" w:space="0" w:color="auto"/>
            <w:bottom w:val="none" w:sz="0" w:space="0" w:color="auto"/>
            <w:right w:val="none" w:sz="0" w:space="0" w:color="auto"/>
          </w:divBdr>
        </w:div>
      </w:divsChild>
    </w:div>
    <w:div w:id="1347903404">
      <w:bodyDiv w:val="1"/>
      <w:marLeft w:val="0"/>
      <w:marRight w:val="0"/>
      <w:marTop w:val="0"/>
      <w:marBottom w:val="0"/>
      <w:divBdr>
        <w:top w:val="none" w:sz="0" w:space="0" w:color="auto"/>
        <w:left w:val="none" w:sz="0" w:space="0" w:color="auto"/>
        <w:bottom w:val="none" w:sz="0" w:space="0" w:color="auto"/>
        <w:right w:val="none" w:sz="0" w:space="0" w:color="auto"/>
      </w:divBdr>
    </w:div>
    <w:div w:id="1450857805">
      <w:bodyDiv w:val="1"/>
      <w:marLeft w:val="0"/>
      <w:marRight w:val="0"/>
      <w:marTop w:val="0"/>
      <w:marBottom w:val="0"/>
      <w:divBdr>
        <w:top w:val="none" w:sz="0" w:space="0" w:color="auto"/>
        <w:left w:val="none" w:sz="0" w:space="0" w:color="auto"/>
        <w:bottom w:val="none" w:sz="0" w:space="0" w:color="auto"/>
        <w:right w:val="none" w:sz="0" w:space="0" w:color="auto"/>
      </w:divBdr>
    </w:div>
    <w:div w:id="1592662889">
      <w:bodyDiv w:val="1"/>
      <w:marLeft w:val="0"/>
      <w:marRight w:val="0"/>
      <w:marTop w:val="0"/>
      <w:marBottom w:val="0"/>
      <w:divBdr>
        <w:top w:val="none" w:sz="0" w:space="0" w:color="auto"/>
        <w:left w:val="none" w:sz="0" w:space="0" w:color="auto"/>
        <w:bottom w:val="none" w:sz="0" w:space="0" w:color="auto"/>
        <w:right w:val="none" w:sz="0" w:space="0" w:color="auto"/>
      </w:divBdr>
    </w:div>
    <w:div w:id="1621492941">
      <w:bodyDiv w:val="1"/>
      <w:marLeft w:val="0"/>
      <w:marRight w:val="0"/>
      <w:marTop w:val="0"/>
      <w:marBottom w:val="0"/>
      <w:divBdr>
        <w:top w:val="none" w:sz="0" w:space="0" w:color="auto"/>
        <w:left w:val="none" w:sz="0" w:space="0" w:color="auto"/>
        <w:bottom w:val="none" w:sz="0" w:space="0" w:color="auto"/>
        <w:right w:val="none" w:sz="0" w:space="0" w:color="auto"/>
      </w:divBdr>
    </w:div>
    <w:div w:id="1642491199">
      <w:bodyDiv w:val="1"/>
      <w:marLeft w:val="0"/>
      <w:marRight w:val="0"/>
      <w:marTop w:val="0"/>
      <w:marBottom w:val="0"/>
      <w:divBdr>
        <w:top w:val="none" w:sz="0" w:space="0" w:color="auto"/>
        <w:left w:val="none" w:sz="0" w:space="0" w:color="auto"/>
        <w:bottom w:val="none" w:sz="0" w:space="0" w:color="auto"/>
        <w:right w:val="none" w:sz="0" w:space="0" w:color="auto"/>
      </w:divBdr>
    </w:div>
    <w:div w:id="1680933243">
      <w:bodyDiv w:val="1"/>
      <w:marLeft w:val="0"/>
      <w:marRight w:val="0"/>
      <w:marTop w:val="0"/>
      <w:marBottom w:val="0"/>
      <w:divBdr>
        <w:top w:val="none" w:sz="0" w:space="0" w:color="auto"/>
        <w:left w:val="none" w:sz="0" w:space="0" w:color="auto"/>
        <w:bottom w:val="none" w:sz="0" w:space="0" w:color="auto"/>
        <w:right w:val="none" w:sz="0" w:space="0" w:color="auto"/>
      </w:divBdr>
    </w:div>
    <w:div w:id="1791170022">
      <w:bodyDiv w:val="1"/>
      <w:marLeft w:val="0"/>
      <w:marRight w:val="0"/>
      <w:marTop w:val="0"/>
      <w:marBottom w:val="0"/>
      <w:divBdr>
        <w:top w:val="none" w:sz="0" w:space="0" w:color="auto"/>
        <w:left w:val="none" w:sz="0" w:space="0" w:color="auto"/>
        <w:bottom w:val="none" w:sz="0" w:space="0" w:color="auto"/>
        <w:right w:val="none" w:sz="0" w:space="0" w:color="auto"/>
      </w:divBdr>
    </w:div>
    <w:div w:id="1834906288">
      <w:bodyDiv w:val="1"/>
      <w:marLeft w:val="0"/>
      <w:marRight w:val="0"/>
      <w:marTop w:val="0"/>
      <w:marBottom w:val="0"/>
      <w:divBdr>
        <w:top w:val="none" w:sz="0" w:space="0" w:color="auto"/>
        <w:left w:val="none" w:sz="0" w:space="0" w:color="auto"/>
        <w:bottom w:val="none" w:sz="0" w:space="0" w:color="auto"/>
        <w:right w:val="none" w:sz="0" w:space="0" w:color="auto"/>
      </w:divBdr>
    </w:div>
    <w:div w:id="1852059572">
      <w:bodyDiv w:val="1"/>
      <w:marLeft w:val="0"/>
      <w:marRight w:val="0"/>
      <w:marTop w:val="0"/>
      <w:marBottom w:val="0"/>
      <w:divBdr>
        <w:top w:val="none" w:sz="0" w:space="0" w:color="auto"/>
        <w:left w:val="none" w:sz="0" w:space="0" w:color="auto"/>
        <w:bottom w:val="none" w:sz="0" w:space="0" w:color="auto"/>
        <w:right w:val="none" w:sz="0" w:space="0" w:color="auto"/>
      </w:divBdr>
    </w:div>
    <w:div w:id="1901476558">
      <w:bodyDiv w:val="1"/>
      <w:marLeft w:val="0"/>
      <w:marRight w:val="0"/>
      <w:marTop w:val="0"/>
      <w:marBottom w:val="0"/>
      <w:divBdr>
        <w:top w:val="none" w:sz="0" w:space="0" w:color="auto"/>
        <w:left w:val="none" w:sz="0" w:space="0" w:color="auto"/>
        <w:bottom w:val="none" w:sz="0" w:space="0" w:color="auto"/>
        <w:right w:val="none" w:sz="0" w:space="0" w:color="auto"/>
      </w:divBdr>
    </w:div>
    <w:div w:id="1977030262">
      <w:bodyDiv w:val="1"/>
      <w:marLeft w:val="0"/>
      <w:marRight w:val="0"/>
      <w:marTop w:val="0"/>
      <w:marBottom w:val="0"/>
      <w:divBdr>
        <w:top w:val="none" w:sz="0" w:space="0" w:color="auto"/>
        <w:left w:val="none" w:sz="0" w:space="0" w:color="auto"/>
        <w:bottom w:val="none" w:sz="0" w:space="0" w:color="auto"/>
        <w:right w:val="none" w:sz="0" w:space="0" w:color="auto"/>
      </w:divBdr>
    </w:div>
    <w:div w:id="1984773137">
      <w:bodyDiv w:val="1"/>
      <w:marLeft w:val="0"/>
      <w:marRight w:val="0"/>
      <w:marTop w:val="0"/>
      <w:marBottom w:val="0"/>
      <w:divBdr>
        <w:top w:val="none" w:sz="0" w:space="0" w:color="auto"/>
        <w:left w:val="none" w:sz="0" w:space="0" w:color="auto"/>
        <w:bottom w:val="none" w:sz="0" w:space="0" w:color="auto"/>
        <w:right w:val="none" w:sz="0" w:space="0" w:color="auto"/>
      </w:divBdr>
      <w:divsChild>
        <w:div w:id="175840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3547">
      <w:bodyDiv w:val="1"/>
      <w:marLeft w:val="0"/>
      <w:marRight w:val="0"/>
      <w:marTop w:val="0"/>
      <w:marBottom w:val="0"/>
      <w:divBdr>
        <w:top w:val="none" w:sz="0" w:space="0" w:color="auto"/>
        <w:left w:val="none" w:sz="0" w:space="0" w:color="auto"/>
        <w:bottom w:val="none" w:sz="0" w:space="0" w:color="auto"/>
        <w:right w:val="none" w:sz="0" w:space="0" w:color="auto"/>
      </w:divBdr>
    </w:div>
    <w:div w:id="21351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e80.co.uk/saptabfields/t/t527/t527x-orgtx.htm" TargetMode="External"/><Relationship Id="rId18" Type="http://schemas.openxmlformats.org/officeDocument/2006/relationships/hyperlink" Target="https://wiki.scn.sap.com/wiki/display/SRM/SAP+SRM"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SAPEVENT:ABAPGET-" TargetMode="External"/><Relationship Id="rId17" Type="http://schemas.openxmlformats.org/officeDocument/2006/relationships/hyperlink" Target="https://wiki.scn.sap.com/wiki/display/CRM/Customer+Relationship+Management" TargetMode="External"/><Relationship Id="rId2" Type="http://schemas.openxmlformats.org/officeDocument/2006/relationships/styles" Target="styles.xml"/><Relationship Id="rId16" Type="http://schemas.openxmlformats.org/officeDocument/2006/relationships/hyperlink" Target="https://www.tutorialkart.com/sap/what-is-sap-spro-sap-reference-project-ob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SAPEVENT:ABAPGET-" TargetMode="External"/><Relationship Id="rId5" Type="http://schemas.openxmlformats.org/officeDocument/2006/relationships/hyperlink" Target="http://www.differencebetween.net/language/words-language/difference-between-hcm-and-hrms/" TargetMode="External"/><Relationship Id="rId15" Type="http://schemas.openxmlformats.org/officeDocument/2006/relationships/hyperlink" Target="http://itsiti.com/spro-sap-project-reference-object" TargetMode="External"/><Relationship Id="rId10" Type="http://schemas.openxmlformats.org/officeDocument/2006/relationships/hyperlink" Target="SAPEVENT:ABAPG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hyperlink" Target="https://www.tutorialspoint.com/sap_hr/sap_hr_quick_guid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2287</TotalTime>
  <Pages>16</Pages>
  <Words>2349</Words>
  <Characters>13392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IDS Scheer</Company>
  <LinksUpToDate>false</LinksUpToDate>
  <CharactersWithSpaces>15710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v.chepelev</dc:creator>
  <cp:keywords/>
  <dc:description/>
  <cp:lastModifiedBy>v.chepelev</cp:lastModifiedBy>
  <cp:revision>164</cp:revision>
  <dcterms:created xsi:type="dcterms:W3CDTF">2017-11-21T13:00:00Z</dcterms:created>
  <dcterms:modified xsi:type="dcterms:W3CDTF">2018-04-04T07:46:00Z</dcterms:modified>
</cp:coreProperties>
</file>