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27 de noviembre de 2023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aprendiz Tres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33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250678453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aprendizTres@gmail.com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ADSI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5 del articulo 21,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Alejandro Toro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aprendiz Tres</w:t>
            </w:r>
            <w:r w:rsidR="5A6D2A37" w:rsidRPr="73B7B371">
              <w:rPr>
                <w:sz w:val="20"/>
                <w:szCs w:val="20"/>
              </w:rPr>
              <w:t xml:space="preserve">, fdfsafaAAAAAAA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Brayan Gomez Noguera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si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Institución: Escuela C, Título: Técnico en Electricidad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ADSI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3FFC265F" w14:textId="77777777" w:rsidTr="08AE2A31">
        <w:trPr>
          <w:trHeight w:val="544"/>
        </w:trPr>
        <w:tc>
          <w:tcPr>
            <w:tcW w:w="2028" w:type="dxa"/>
            <w:vMerge/>
          </w:tcPr>
          <w:p w14:paraId="4A4353E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/>
          </w:tcPr>
          <w:p w14:paraId="13F5F44C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5DA9D05D" w14:textId="383FF4C2" w:rsidR="004E06A4" w:rsidRPr="008001DE" w:rsidRDefault="7813D6B3" w:rsidP="006E56CA">
            <w:pPr>
              <w:pStyle w:val="TableParagraph"/>
              <w:spacing w:before="169"/>
              <w:ind w:right="115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/>
            </w:r>
            <w:r w:rsidR="3960B868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 xml:space="preserve">aprendiz Tres</w:t>
            </w:r>
            <w:r w:rsidR="6AF87D2E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20FCC3B0" w14:textId="77777777" w:rsidR="00B7215F" w:rsidRDefault="00B7215F" w:rsidP="00B7215F">
            <w:pPr>
              <w:tabs>
                <w:tab w:val="right" w:pos="2720"/>
              </w:tabs>
              <w:spacing w:before="2"/>
              <w:ind w:left="182"/>
              <w:rPr>
                <w:bCs/>
                <w:sz w:val="20"/>
                <w:szCs w:val="20"/>
              </w:rPr>
            </w:pPr>
          </w:p>
          <w:p w14:paraId="28720C9E" w14:textId="3C757995" w:rsidR="004E06A4" w:rsidRPr="008001DE" w:rsidRDefault="7813D6B3" w:rsidP="00975F84">
            <w:pPr>
              <w:tabs>
                <w:tab w:val="right" w:pos="2720"/>
              </w:tabs>
              <w:spacing w:before="2"/>
              <w:ind w:left="142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33</w:t>
            </w:r>
            <w:r w:rsidR="159E3386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5DCA66B" w14:textId="5A413947" w:rsidR="004E06A4" w:rsidRPr="0080773B" w:rsidRDefault="004E06A4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</w:p>
          <w:p w14:paraId="3A5AD274" w14:textId="49CAE5BD" w:rsidR="004E06A4" w:rsidRPr="0080773B" w:rsidRDefault="0D6B6441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250678453</w:t>
            </w:r>
            <w:r w:rsidR="4EE86DC0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3287" w:type="dxa"/>
            <w:vMerge/>
          </w:tcPr>
          <w:p w14:paraId="494889CD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99" w:type="dxa"/>
            <w:gridSpan w:val="2"/>
            <w:vMerge/>
          </w:tcPr>
          <w:p w14:paraId="7EDB594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3FFC265F" w14:textId="77777777" w:rsidTr="08AE2A31">
        <w:trPr>
          <w:trHeight w:val="544"/>
        </w:trPr>
        <w:tc>
          <w:tcPr>
            <w:tcW w:w="2028" w:type="dxa"/>
            <w:vMerge/>
          </w:tcPr>
          <w:p w14:paraId="4A4353E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/>
          </w:tcPr>
          <w:p w14:paraId="13F5F44C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5DA9D05D" w14:textId="383FF4C2" w:rsidR="004E06A4" w:rsidRPr="008001DE" w:rsidRDefault="7813D6B3" w:rsidP="006E56CA">
            <w:pPr>
              <w:pStyle w:val="TableParagraph"/>
              <w:spacing w:before="169"/>
              <w:ind w:right="115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/>
            </w:r>
            <w:r w:rsidR="3960B868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 xml:space="preserve">aprendiz Dos</w:t>
            </w:r>
            <w:r w:rsidR="6AF87D2E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20FCC3B0" w14:textId="77777777" w:rsidR="00B7215F" w:rsidRDefault="00B7215F" w:rsidP="00B7215F">
            <w:pPr>
              <w:tabs>
                <w:tab w:val="right" w:pos="2720"/>
              </w:tabs>
              <w:spacing w:before="2"/>
              <w:ind w:left="182"/>
              <w:rPr>
                <w:bCs/>
                <w:sz w:val="20"/>
                <w:szCs w:val="20"/>
              </w:rPr>
            </w:pPr>
          </w:p>
          <w:p w14:paraId="28720C9E" w14:textId="3C757995" w:rsidR="004E06A4" w:rsidRPr="008001DE" w:rsidRDefault="7813D6B3" w:rsidP="00975F84">
            <w:pPr>
              <w:tabs>
                <w:tab w:val="right" w:pos="2720"/>
              </w:tabs>
              <w:spacing w:before="2"/>
              <w:ind w:left="142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32</w:t>
            </w:r>
            <w:r w:rsidR="159E3386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5DCA66B" w14:textId="5A413947" w:rsidR="004E06A4" w:rsidRPr="0080773B" w:rsidRDefault="004E06A4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</w:p>
          <w:p w14:paraId="3A5AD274" w14:textId="49CAE5BD" w:rsidR="004E06A4" w:rsidRPr="0080773B" w:rsidRDefault="0D6B6441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250678453</w:t>
            </w:r>
            <w:r w:rsidR="4EE86DC0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3287" w:type="dxa"/>
            <w:vMerge/>
          </w:tcPr>
          <w:p w14:paraId="494889CD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99" w:type="dxa"/>
            <w:gridSpan w:val="2"/>
            <w:vMerge/>
          </w:tcPr>
          <w:p w14:paraId="7EDB594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5 del articulo 21 dice: Se configura incumplimiento justificado por 
alguna de las  siguientes causas con sus respectivos soportes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Academica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