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44"/>
          <w:szCs w:val="44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44"/>
          <w:szCs w:val="44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2U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Strategy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focusing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converting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sustainable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Insights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Acqus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Conversion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Insights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acquire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convert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time 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conversion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downloads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improving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loyalty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profitability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pillars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Acquisition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Allocation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allocated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5,000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distributed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strategically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Advertising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Influencer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Notifications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Conversion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Notifications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SLIDE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58"/>
          <w:szCs w:val="5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58"/>
          <w:szCs w:val="58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64"/>
          <w:szCs w:val="64"/>
          <w:u w:val="none"/>
          <w:shd w:fill="auto" w:val="clear"/>
          <w:vertAlign w:val="baseline"/>
          <w:rtl w:val="0"/>
        </w:rPr>
        <w:t xml:space="preserve">Jlg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64"/>
          <w:szCs w:val="64"/>
          <w:u w:val="none"/>
          <w:shd w:fill="auto" w:val="clear"/>
          <w:vertAlign w:val="baseline"/>
          <w:rtl w:val="0"/>
        </w:rPr>
        <w:t xml:space="preserve">SNAPSHOT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2U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TOTAL DOWNLOADS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KEY INSIGHTS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GENERATED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146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0"/>
          <w:szCs w:val="5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download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FUNNEL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downloads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proposition.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68"/>
          <w:szCs w:val="68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repeat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HEALTHY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CONVERSION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reflecting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Only 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highlighting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upcoming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acquisition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improving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strengthening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loyalty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Challenge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acquiring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and converting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time customers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rate 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Currently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retention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habit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formation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sustainable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term 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Causes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purchases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personalized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engagement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retargeting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campaigns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push notifications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smoother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rewarding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habits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Improving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user acquisition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conversion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1"/>
        </w:rPr>
        <w:t xml:space="preserve">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2U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Growth Objectives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2U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Acquisition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downloads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registrations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significantly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22-35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Tartous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Latakia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6"/>
          <w:szCs w:val="36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into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Time Customers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40-45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promotional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deliveries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restaurant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Referral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discount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9f900"/>
          <w:sz w:val="42"/>
          <w:szCs w:val="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42"/>
          <w:szCs w:val="42"/>
          <w:u w:val="none"/>
          <w:shd w:fill="auto" w:val="clear"/>
          <w:vertAlign w:val="baseline"/>
          <w:rtl w:val="0"/>
        </w:rPr>
        <w:t xml:space="preserve">) 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42"/>
          <w:szCs w:val="4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42"/>
          <w:szCs w:val="42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42"/>
          <w:szCs w:val="4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42"/>
          <w:szCs w:val="4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42"/>
          <w:szCs w:val="42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3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40-45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promotional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deliveries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restaurant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Referral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referrer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discount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Key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Indicators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Installs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2U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54"/>
          <w:szCs w:val="5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54"/>
          <w:szCs w:val="5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Budget Allocation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5,000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2,000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850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Acquire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Influencers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accelerate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downloads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Retargeting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engage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hesitant users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Referral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Boost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referrals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Optimize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messaging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1-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2,000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1,500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650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Sustain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acquisition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Influencers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credibility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Retargeting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purchasing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purchases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Referral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Strengthen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loyalty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campaign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creatives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$1,500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1"/>
        </w:rPr>
        <w:t xml:space="preserve">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1,500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hathura" w:cs="Chathura" w:eastAsia="Chathura" w:hAnsi="Chathura"/>
          <w:b w:val="1"/>
          <w:bCs w:val="1"/>
          <w:i w:val="0"/>
          <w:iCs w:val="0"/>
          <w:smallCaps w:val="0"/>
          <w:strike w:val="0"/>
          <w:color w:val="939300"/>
          <w:sz w:val="60"/>
          <w:szCs w:val="60"/>
          <w:u w:val="none"/>
          <w:shd w:fill="auto" w:val="clear"/>
          <w:vertAlign w:val="baseline"/>
          <w:rtl w:val="0"/>
        </w:rPr>
        <w:t xml:space="preserve">వి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Sustain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acquisition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Influencers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Retargeting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Recover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inactive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Reactivate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Referral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Maximize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campaign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creatives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3-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1,500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62"/>
          <w:szCs w:val="62"/>
          <w:u w:val="none"/>
          <w:shd w:fill="auto" w:val="clear"/>
          <w:vertAlign w:val="baseline"/>
          <w:rtl w:val="0"/>
        </w:rPr>
        <w:t xml:space="preserve">Forecast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62"/>
          <w:szCs w:val="6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62"/>
          <w:szCs w:val="6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62"/>
          <w:szCs w:val="62"/>
          <w:u w:val="none"/>
          <w:shd w:fill="auto" w:val="clear"/>
          <w:vertAlign w:val="baseline"/>
          <w:rtl w:val="0"/>
        </w:rPr>
        <w:t xml:space="preserve">Outcomes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2U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Projection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app's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realistic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scenarios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Conservative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Assumes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modest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campaign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rollout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Moderate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Assumes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succesful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campaign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platforms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influencers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improved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funnel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Download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Estimated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Optimistic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Ambitious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Assumes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cha-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influencer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engagement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exiting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Downloads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Downloads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370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Downloads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Estimates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ups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320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ups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370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Leads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Leads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Leads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Repeat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Funnel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Drivers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Infuencer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Notifications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Download Sign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Repeat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engagement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2U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Indicators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KPIs)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Metrics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KPIs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1"/>
        </w:rPr>
        <w:t xml:space="preserve">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strategy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impact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profitability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Installs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effectiveness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acquisition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campaigns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downloads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channels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Metrics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Leads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Evaluate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app's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ability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Measure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indicator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profitability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customer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Acquisition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acquiring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spend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Lifetime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CLV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the 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generates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lifetime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52"/>
          <w:szCs w:val="52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2"/>
          <w:szCs w:val="52"/>
          <w:u w:val="none"/>
          <w:shd w:fill="auto" w:val="clear"/>
          <w:vertAlign w:val="baseline"/>
          <w:rtl w:val="0"/>
        </w:rPr>
        <w:t xml:space="preserve">Recommendations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52"/>
          <w:szCs w:val="5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52"/>
          <w:szCs w:val="52"/>
          <w:u w:val="none"/>
          <w:shd w:fill="auto" w:val="clear"/>
          <w:vertAlign w:val="baseline"/>
          <w:rtl w:val="0"/>
        </w:rPr>
        <w:t xml:space="preserve">Next Steps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priorities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4"/>
          <w:szCs w:val="6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64"/>
          <w:szCs w:val="6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Acquisition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Leverage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youth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22-35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Tripoli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Latakia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Homs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Partner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influencers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accelerate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downloads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creatives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visuals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offers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Optimization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Maximize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deliveries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referral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codes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personalized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onboarding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Loyalty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Boost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orders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rewards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smart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notifications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wallet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reminders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loyal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customers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Improvement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weekly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KPIs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optimize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campaigns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Martas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ACOS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  <w:rtl w:val="0"/>
        </w:rPr>
        <w:t xml:space="preserve">teatroner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brotres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MAMINDA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LUCERSECTS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9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deliveries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  <w:rtl w:val="0"/>
        </w:rPr>
        <w:t xml:space="preserve">Froome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cutatofnoto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thil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0"/>
          <w:szCs w:val="50"/>
          <w:u w:val="none"/>
          <w:shd w:fill="auto" w:val="clear"/>
          <w:vertAlign w:val="baseline"/>
          <w:rtl w:val="0"/>
        </w:rPr>
        <w:t xml:space="preserve">Closing 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0"/>
          <w:szCs w:val="50"/>
          <w:u w:val="none"/>
          <w:shd w:fill="auto" w:val="clear"/>
          <w:vertAlign w:val="baseline"/>
          <w:rtl w:val="0"/>
        </w:rPr>
        <w:t xml:space="preserve">Approval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positioned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sustainable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focusing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acquisition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conversion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orders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5,000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allocated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Ads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Influencer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Retargeting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campaigns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notifications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✔Projections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realistic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driven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historical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KPIs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tracked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weekly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optimization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profitability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Approve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Authorize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campaigns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influencer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✔Approve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adjust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KPI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Thank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50"/>
          <w:szCs w:val="5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appreciate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consideration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We're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forward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良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5,500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9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Thank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Watching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sustainable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Dawara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  <w:font w:name="Chathur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hathura-regular.ttf"/><Relationship Id="rId2" Type="http://schemas.openxmlformats.org/officeDocument/2006/relationships/font" Target="fonts/Chathu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