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5D941A7C" w14:textId="36C06F7F" w:rsidR="005A7315" w:rsidRDefault="00D94996" w:rsidP="00374AAF">
      <w:pPr>
        <w:pStyle w:val="Title"/>
        <w:rPr>
          <w:sz w:val="96"/>
          <w:szCs w:val="96"/>
        </w:rPr>
      </w:pPr>
      <w:r>
        <w:rPr>
          <w:sz w:val="96"/>
          <w:szCs w:val="96"/>
        </w:rPr>
        <w:t>Endpoint Security</w:t>
      </w:r>
    </w:p>
    <w:p w14:paraId="677510A2" w14:textId="77777777" w:rsidR="00F17A23" w:rsidRPr="00F17A23" w:rsidRDefault="00F17A23" w:rsidP="00F17A23"/>
    <w:p w14:paraId="22603AFC" w14:textId="1EC4DFFB"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385827D9" w14:textId="28FD8B52" w:rsidR="007778D0" w:rsidRDefault="007778D0" w:rsidP="00887844">
      <w:pPr>
        <w:jc w:val="center"/>
        <w:rPr>
          <w:rFonts w:ascii="Arial" w:hAnsi="Arial" w:cs="Arial"/>
          <w:b/>
          <w:bCs/>
          <w:sz w:val="40"/>
          <w:szCs w:val="40"/>
        </w:rPr>
      </w:pPr>
    </w:p>
    <w:p w14:paraId="21D69A50" w14:textId="40EABA84" w:rsidR="007778D0" w:rsidRDefault="007778D0" w:rsidP="00887844">
      <w:pPr>
        <w:jc w:val="center"/>
        <w:rPr>
          <w:rFonts w:ascii="Arial" w:hAnsi="Arial" w:cs="Arial"/>
          <w:b/>
          <w:bCs/>
          <w:sz w:val="40"/>
          <w:szCs w:val="40"/>
        </w:rPr>
      </w:pPr>
    </w:p>
    <w:p w14:paraId="0802306D" w14:textId="1AEA34DC" w:rsidR="00692B52" w:rsidRDefault="00692B52">
      <w:pPr>
        <w:rPr>
          <w:rFonts w:ascii="Arial" w:hAnsi="Arial" w:cs="Arial"/>
          <w:b/>
          <w:bCs/>
          <w:sz w:val="40"/>
          <w:szCs w:val="40"/>
        </w:rPr>
      </w:pPr>
      <w:r>
        <w:rPr>
          <w:rFonts w:ascii="Arial" w:hAnsi="Arial" w:cs="Arial"/>
          <w:b/>
          <w:bCs/>
          <w:sz w:val="40"/>
          <w:szCs w:val="40"/>
        </w:rPr>
        <w:br w:type="page"/>
      </w:r>
    </w:p>
    <w:p w14:paraId="25FAAD5F" w14:textId="77777777" w:rsidR="007778D0" w:rsidRDefault="007778D0" w:rsidP="00887844">
      <w:pPr>
        <w:jc w:val="center"/>
        <w:rPr>
          <w:rFonts w:ascii="Arial" w:hAnsi="Arial" w:cs="Arial"/>
          <w:b/>
          <w:bCs/>
          <w:sz w:val="40"/>
          <w:szCs w:val="40"/>
        </w:rPr>
      </w:pPr>
    </w:p>
    <w:tbl>
      <w:tblPr>
        <w:tblStyle w:val="TableGrid"/>
        <w:tblW w:w="8926" w:type="dxa"/>
        <w:tblLook w:val="04A0" w:firstRow="1" w:lastRow="0" w:firstColumn="1" w:lastColumn="0" w:noHBand="0" w:noVBand="1"/>
      </w:tblPr>
      <w:tblGrid>
        <w:gridCol w:w="1129"/>
        <w:gridCol w:w="1985"/>
        <w:gridCol w:w="2126"/>
        <w:gridCol w:w="2126"/>
        <w:gridCol w:w="1560"/>
      </w:tblGrid>
      <w:tr w:rsidR="00CA0CF1" w14:paraId="5B9A4473" w14:textId="77777777" w:rsidTr="008548EA">
        <w:trPr>
          <w:trHeight w:val="423"/>
        </w:trPr>
        <w:tc>
          <w:tcPr>
            <w:tcW w:w="1129"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985"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2126"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2126"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1560"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8548EA">
        <w:trPr>
          <w:trHeight w:val="303"/>
        </w:trPr>
        <w:tc>
          <w:tcPr>
            <w:tcW w:w="1129" w:type="dxa"/>
          </w:tcPr>
          <w:p w14:paraId="4840E989" w14:textId="19AEF776" w:rsidR="00CA0CF1" w:rsidRDefault="00B620CD" w:rsidP="00F91DC2">
            <w:r>
              <w:t>1.0</w:t>
            </w:r>
          </w:p>
        </w:tc>
        <w:tc>
          <w:tcPr>
            <w:tcW w:w="1985" w:type="dxa"/>
          </w:tcPr>
          <w:p w14:paraId="7D4C0CF9" w14:textId="2D2C4245" w:rsidR="00CA0CF1" w:rsidRDefault="00D94996" w:rsidP="00F91DC2">
            <w:r>
              <w:t>Kaleb Bowen</w:t>
            </w:r>
          </w:p>
        </w:tc>
        <w:tc>
          <w:tcPr>
            <w:tcW w:w="2126" w:type="dxa"/>
          </w:tcPr>
          <w:p w14:paraId="699AB559" w14:textId="2307BD6A" w:rsidR="00CA0CF1" w:rsidRDefault="00CA0CF1" w:rsidP="00F91DC2"/>
        </w:tc>
        <w:tc>
          <w:tcPr>
            <w:tcW w:w="2126" w:type="dxa"/>
          </w:tcPr>
          <w:p w14:paraId="6F2C1223" w14:textId="3885961B" w:rsidR="00CA0CF1" w:rsidRDefault="00CA0CF1" w:rsidP="00F91DC2"/>
        </w:tc>
        <w:tc>
          <w:tcPr>
            <w:tcW w:w="1560" w:type="dxa"/>
          </w:tcPr>
          <w:p w14:paraId="08C0BDC2" w14:textId="3E92C087" w:rsidR="00CA0CF1" w:rsidRDefault="00D94996" w:rsidP="00F91DC2">
            <w:r>
              <w:t>Creation</w:t>
            </w:r>
          </w:p>
        </w:tc>
      </w:tr>
      <w:tr w:rsidR="00CA0CF1" w14:paraId="62B0C02E" w14:textId="77777777" w:rsidTr="008548EA">
        <w:trPr>
          <w:trHeight w:val="303"/>
        </w:trPr>
        <w:tc>
          <w:tcPr>
            <w:tcW w:w="1129" w:type="dxa"/>
          </w:tcPr>
          <w:p w14:paraId="2DBBE5C3" w14:textId="77777777" w:rsidR="00CA0CF1" w:rsidRDefault="00CA0CF1" w:rsidP="00F91DC2"/>
        </w:tc>
        <w:tc>
          <w:tcPr>
            <w:tcW w:w="1985" w:type="dxa"/>
          </w:tcPr>
          <w:p w14:paraId="1C6A29FB" w14:textId="77777777" w:rsidR="00CA0CF1" w:rsidRDefault="00CA0CF1" w:rsidP="00F91DC2"/>
        </w:tc>
        <w:tc>
          <w:tcPr>
            <w:tcW w:w="2126" w:type="dxa"/>
          </w:tcPr>
          <w:p w14:paraId="2FD9483E" w14:textId="77777777" w:rsidR="00CA0CF1" w:rsidRDefault="00CA0CF1" w:rsidP="00F91DC2"/>
        </w:tc>
        <w:tc>
          <w:tcPr>
            <w:tcW w:w="2126" w:type="dxa"/>
          </w:tcPr>
          <w:p w14:paraId="3DB545FE" w14:textId="77777777" w:rsidR="00CA0CF1" w:rsidRDefault="00CA0CF1" w:rsidP="00F91DC2"/>
        </w:tc>
        <w:tc>
          <w:tcPr>
            <w:tcW w:w="1560" w:type="dxa"/>
          </w:tcPr>
          <w:p w14:paraId="6E4B0872" w14:textId="77777777" w:rsidR="00CA0CF1" w:rsidRDefault="00CA0CF1" w:rsidP="00F91DC2"/>
        </w:tc>
      </w:tr>
      <w:tr w:rsidR="00CA0CF1" w14:paraId="7FEDC07F" w14:textId="77777777" w:rsidTr="008548EA">
        <w:trPr>
          <w:trHeight w:val="303"/>
        </w:trPr>
        <w:tc>
          <w:tcPr>
            <w:tcW w:w="1129" w:type="dxa"/>
          </w:tcPr>
          <w:p w14:paraId="31C98F43" w14:textId="77777777" w:rsidR="00CA0CF1" w:rsidRDefault="00CA0CF1" w:rsidP="00F91DC2"/>
        </w:tc>
        <w:tc>
          <w:tcPr>
            <w:tcW w:w="1985" w:type="dxa"/>
          </w:tcPr>
          <w:p w14:paraId="1C89BC0F" w14:textId="77777777" w:rsidR="00CA0CF1" w:rsidRDefault="00CA0CF1" w:rsidP="00F91DC2"/>
        </w:tc>
        <w:tc>
          <w:tcPr>
            <w:tcW w:w="2126" w:type="dxa"/>
          </w:tcPr>
          <w:p w14:paraId="6B004032" w14:textId="77777777" w:rsidR="00CA0CF1" w:rsidRDefault="00CA0CF1" w:rsidP="00F91DC2"/>
        </w:tc>
        <w:tc>
          <w:tcPr>
            <w:tcW w:w="2126" w:type="dxa"/>
          </w:tcPr>
          <w:p w14:paraId="03ABB993" w14:textId="77777777" w:rsidR="00CA0CF1" w:rsidRDefault="00CA0CF1" w:rsidP="00F91DC2"/>
        </w:tc>
        <w:tc>
          <w:tcPr>
            <w:tcW w:w="1560" w:type="dxa"/>
          </w:tcPr>
          <w:p w14:paraId="6DFAF62B" w14:textId="77777777" w:rsidR="00CA0CF1" w:rsidRDefault="00CA0CF1" w:rsidP="00F91DC2"/>
        </w:tc>
      </w:tr>
      <w:tr w:rsidR="00CA0CF1" w14:paraId="10680F6F" w14:textId="77777777" w:rsidTr="008548EA">
        <w:trPr>
          <w:trHeight w:val="319"/>
        </w:trPr>
        <w:tc>
          <w:tcPr>
            <w:tcW w:w="1129" w:type="dxa"/>
          </w:tcPr>
          <w:p w14:paraId="5EFEC3C4" w14:textId="77777777" w:rsidR="00CA0CF1" w:rsidRDefault="00CA0CF1" w:rsidP="00F91DC2"/>
        </w:tc>
        <w:tc>
          <w:tcPr>
            <w:tcW w:w="1985" w:type="dxa"/>
          </w:tcPr>
          <w:p w14:paraId="6EA92B50" w14:textId="77777777" w:rsidR="00CA0CF1" w:rsidRDefault="00CA0CF1" w:rsidP="00F91DC2"/>
        </w:tc>
        <w:tc>
          <w:tcPr>
            <w:tcW w:w="2126" w:type="dxa"/>
          </w:tcPr>
          <w:p w14:paraId="6AEF9897" w14:textId="77777777" w:rsidR="00CA0CF1" w:rsidRDefault="00CA0CF1" w:rsidP="00F91DC2"/>
        </w:tc>
        <w:tc>
          <w:tcPr>
            <w:tcW w:w="2126" w:type="dxa"/>
          </w:tcPr>
          <w:p w14:paraId="04BDD4DE" w14:textId="77777777" w:rsidR="00CA0CF1" w:rsidRDefault="00CA0CF1" w:rsidP="00F91DC2"/>
        </w:tc>
        <w:tc>
          <w:tcPr>
            <w:tcW w:w="1560" w:type="dxa"/>
          </w:tcPr>
          <w:p w14:paraId="019BED71" w14:textId="77777777" w:rsidR="00CA0CF1" w:rsidRDefault="00CA0CF1" w:rsidP="00F91DC2"/>
        </w:tc>
      </w:tr>
      <w:tr w:rsidR="00CA0CF1" w14:paraId="31FDE901" w14:textId="77777777" w:rsidTr="008548EA">
        <w:trPr>
          <w:trHeight w:val="287"/>
        </w:trPr>
        <w:tc>
          <w:tcPr>
            <w:tcW w:w="1129" w:type="dxa"/>
          </w:tcPr>
          <w:p w14:paraId="0324CBF3" w14:textId="77777777" w:rsidR="00CA0CF1" w:rsidRDefault="00CA0CF1" w:rsidP="00F91DC2"/>
        </w:tc>
        <w:tc>
          <w:tcPr>
            <w:tcW w:w="1985" w:type="dxa"/>
          </w:tcPr>
          <w:p w14:paraId="35B0ECB7" w14:textId="77777777" w:rsidR="00CA0CF1" w:rsidRDefault="00CA0CF1" w:rsidP="00F91DC2"/>
        </w:tc>
        <w:tc>
          <w:tcPr>
            <w:tcW w:w="2126" w:type="dxa"/>
          </w:tcPr>
          <w:p w14:paraId="5F75EE3D" w14:textId="77777777" w:rsidR="00CA0CF1" w:rsidRDefault="00CA0CF1" w:rsidP="00F91DC2"/>
        </w:tc>
        <w:tc>
          <w:tcPr>
            <w:tcW w:w="2126" w:type="dxa"/>
          </w:tcPr>
          <w:p w14:paraId="4A418F1F" w14:textId="77777777" w:rsidR="00CA0CF1" w:rsidRDefault="00CA0CF1" w:rsidP="00F91DC2"/>
        </w:tc>
        <w:tc>
          <w:tcPr>
            <w:tcW w:w="1560" w:type="dxa"/>
          </w:tcPr>
          <w:p w14:paraId="501C86DB" w14:textId="77777777" w:rsidR="00CA0CF1" w:rsidRDefault="00CA0CF1" w:rsidP="00F91DC2"/>
        </w:tc>
      </w:tr>
    </w:tbl>
    <w:p w14:paraId="4E2AD75D" w14:textId="7E48A579" w:rsidR="007778D0" w:rsidRDefault="007778D0" w:rsidP="00F91DC2"/>
    <w:p w14:paraId="63F49966" w14:textId="39ADD5B7" w:rsidR="0042577B" w:rsidRDefault="00F91DC2" w:rsidP="0042577B">
      <w:pPr>
        <w:rPr>
          <w:rFonts w:ascii="Arial" w:hAnsi="Arial" w:cs="Arial"/>
          <w:b/>
          <w:bCs/>
          <w:sz w:val="40"/>
          <w:szCs w:val="40"/>
        </w:rPr>
      </w:pPr>
      <w:r>
        <w:rPr>
          <w:rFonts w:ascii="Arial" w:hAnsi="Arial" w:cs="Arial"/>
          <w:b/>
          <w:bCs/>
          <w:sz w:val="40"/>
          <w:szCs w:val="40"/>
        </w:rPr>
        <w:br w:type="page"/>
      </w:r>
    </w:p>
    <w:sdt>
      <w:sdtPr>
        <w:rPr>
          <w:rFonts w:eastAsiaTheme="minorHAnsi" w:cstheme="minorBidi"/>
          <w:sz w:val="24"/>
          <w:szCs w:val="22"/>
          <w:lang w:val="en-GB"/>
        </w:rPr>
        <w:id w:val="-1063710804"/>
        <w:docPartObj>
          <w:docPartGallery w:val="Table of Contents"/>
          <w:docPartUnique/>
        </w:docPartObj>
      </w:sdtPr>
      <w:sdtEndPr>
        <w:rPr>
          <w:b/>
          <w:bCs/>
          <w:noProof/>
        </w:rPr>
      </w:sdtEndPr>
      <w:sdtContent>
        <w:p w14:paraId="66D96F6E" w14:textId="2728B8FA" w:rsidR="001B6A8C" w:rsidRPr="00212A48" w:rsidRDefault="001B6A8C">
          <w:pPr>
            <w:pStyle w:val="TOCHeading"/>
          </w:pPr>
          <w:r w:rsidRPr="00212A48">
            <w:t>Table of Contents</w:t>
          </w:r>
        </w:p>
        <w:p w14:paraId="7EDFBB48" w14:textId="493563A9" w:rsidR="00655A76" w:rsidRDefault="001B6A8C">
          <w:pPr>
            <w:pStyle w:val="TOC1"/>
            <w:tabs>
              <w:tab w:val="right" w:leader="dot" w:pos="9016"/>
            </w:tabs>
            <w:rPr>
              <w:rFonts w:eastAsiaTheme="minorEastAsia" w:cstheme="minorBidi"/>
              <w:b w:val="0"/>
              <w:bCs w:val="0"/>
              <w:i w:val="0"/>
              <w:iCs w:val="0"/>
              <w:noProof/>
              <w:kern w:val="2"/>
              <w:lang w:val="en-AU" w:eastAsia="en-AU"/>
              <w14:ligatures w14:val="standardContextual"/>
            </w:rPr>
          </w:pPr>
          <w:r w:rsidRPr="00212A48">
            <w:rPr>
              <w:b w:val="0"/>
              <w:bCs w:val="0"/>
              <w:i w:val="0"/>
              <w:iCs w:val="0"/>
            </w:rPr>
            <w:fldChar w:fldCharType="begin"/>
          </w:r>
          <w:r w:rsidRPr="00212A48">
            <w:rPr>
              <w:b w:val="0"/>
              <w:bCs w:val="0"/>
              <w:i w:val="0"/>
              <w:iCs w:val="0"/>
            </w:rPr>
            <w:instrText xml:space="preserve"> TOC \o "1-3" \h \z \u </w:instrText>
          </w:r>
          <w:r w:rsidRPr="00212A48">
            <w:rPr>
              <w:b w:val="0"/>
              <w:bCs w:val="0"/>
              <w:i w:val="0"/>
              <w:iCs w:val="0"/>
            </w:rPr>
            <w:fldChar w:fldCharType="separate"/>
          </w:r>
          <w:hyperlink w:anchor="_Toc166521827" w:history="1">
            <w:r w:rsidR="00655A76" w:rsidRPr="005F6703">
              <w:rPr>
                <w:rStyle w:val="Hyperlink"/>
                <w:noProof/>
              </w:rPr>
              <w:t>1 Purpose</w:t>
            </w:r>
            <w:r w:rsidR="00655A76">
              <w:rPr>
                <w:noProof/>
                <w:webHidden/>
              </w:rPr>
              <w:tab/>
            </w:r>
            <w:r w:rsidR="00655A76">
              <w:rPr>
                <w:noProof/>
                <w:webHidden/>
              </w:rPr>
              <w:fldChar w:fldCharType="begin"/>
            </w:r>
            <w:r w:rsidR="00655A76">
              <w:rPr>
                <w:noProof/>
                <w:webHidden/>
              </w:rPr>
              <w:instrText xml:space="preserve"> PAGEREF _Toc166521827 \h </w:instrText>
            </w:r>
            <w:r w:rsidR="00655A76">
              <w:rPr>
                <w:noProof/>
                <w:webHidden/>
              </w:rPr>
            </w:r>
            <w:r w:rsidR="00655A76">
              <w:rPr>
                <w:noProof/>
                <w:webHidden/>
              </w:rPr>
              <w:fldChar w:fldCharType="separate"/>
            </w:r>
            <w:r w:rsidR="00655A76">
              <w:rPr>
                <w:noProof/>
                <w:webHidden/>
              </w:rPr>
              <w:t>4</w:t>
            </w:r>
            <w:r w:rsidR="00655A76">
              <w:rPr>
                <w:noProof/>
                <w:webHidden/>
              </w:rPr>
              <w:fldChar w:fldCharType="end"/>
            </w:r>
          </w:hyperlink>
        </w:p>
        <w:p w14:paraId="6820A760" w14:textId="56BC0051" w:rsidR="00655A76" w:rsidRDefault="00655A76">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6521828" w:history="1">
            <w:r w:rsidRPr="005F6703">
              <w:rPr>
                <w:rStyle w:val="Hyperlink"/>
                <w:noProof/>
              </w:rPr>
              <w:t>2 Scope</w:t>
            </w:r>
            <w:r>
              <w:rPr>
                <w:noProof/>
                <w:webHidden/>
              </w:rPr>
              <w:tab/>
            </w:r>
            <w:r>
              <w:rPr>
                <w:noProof/>
                <w:webHidden/>
              </w:rPr>
              <w:fldChar w:fldCharType="begin"/>
            </w:r>
            <w:r>
              <w:rPr>
                <w:noProof/>
                <w:webHidden/>
              </w:rPr>
              <w:instrText xml:space="preserve"> PAGEREF _Toc166521828 \h </w:instrText>
            </w:r>
            <w:r>
              <w:rPr>
                <w:noProof/>
                <w:webHidden/>
              </w:rPr>
            </w:r>
            <w:r>
              <w:rPr>
                <w:noProof/>
                <w:webHidden/>
              </w:rPr>
              <w:fldChar w:fldCharType="separate"/>
            </w:r>
            <w:r>
              <w:rPr>
                <w:noProof/>
                <w:webHidden/>
              </w:rPr>
              <w:t>4</w:t>
            </w:r>
            <w:r>
              <w:rPr>
                <w:noProof/>
                <w:webHidden/>
              </w:rPr>
              <w:fldChar w:fldCharType="end"/>
            </w:r>
          </w:hyperlink>
        </w:p>
        <w:p w14:paraId="47C1EF35" w14:textId="53493BDB" w:rsidR="00655A76" w:rsidRDefault="00655A76">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6521829" w:history="1">
            <w:r w:rsidRPr="005F6703">
              <w:rPr>
                <w:rStyle w:val="Hyperlink"/>
                <w:noProof/>
              </w:rPr>
              <w:t>3 Definitions and References</w:t>
            </w:r>
            <w:r>
              <w:rPr>
                <w:noProof/>
                <w:webHidden/>
              </w:rPr>
              <w:tab/>
            </w:r>
            <w:r>
              <w:rPr>
                <w:noProof/>
                <w:webHidden/>
              </w:rPr>
              <w:fldChar w:fldCharType="begin"/>
            </w:r>
            <w:r>
              <w:rPr>
                <w:noProof/>
                <w:webHidden/>
              </w:rPr>
              <w:instrText xml:space="preserve"> PAGEREF _Toc166521829 \h </w:instrText>
            </w:r>
            <w:r>
              <w:rPr>
                <w:noProof/>
                <w:webHidden/>
              </w:rPr>
            </w:r>
            <w:r>
              <w:rPr>
                <w:noProof/>
                <w:webHidden/>
              </w:rPr>
              <w:fldChar w:fldCharType="separate"/>
            </w:r>
            <w:r>
              <w:rPr>
                <w:noProof/>
                <w:webHidden/>
              </w:rPr>
              <w:t>4</w:t>
            </w:r>
            <w:r>
              <w:rPr>
                <w:noProof/>
                <w:webHidden/>
              </w:rPr>
              <w:fldChar w:fldCharType="end"/>
            </w:r>
          </w:hyperlink>
        </w:p>
        <w:p w14:paraId="76029C37" w14:textId="0D4962E4" w:rsidR="00655A76" w:rsidRDefault="00655A76">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6521830" w:history="1">
            <w:r w:rsidRPr="005F6703">
              <w:rPr>
                <w:rStyle w:val="Hyperlink"/>
                <w:noProof/>
              </w:rPr>
              <w:t>4 Roles and Responsibilities</w:t>
            </w:r>
            <w:r>
              <w:rPr>
                <w:noProof/>
                <w:webHidden/>
              </w:rPr>
              <w:tab/>
            </w:r>
            <w:r>
              <w:rPr>
                <w:noProof/>
                <w:webHidden/>
              </w:rPr>
              <w:fldChar w:fldCharType="begin"/>
            </w:r>
            <w:r>
              <w:rPr>
                <w:noProof/>
                <w:webHidden/>
              </w:rPr>
              <w:instrText xml:space="preserve"> PAGEREF _Toc166521830 \h </w:instrText>
            </w:r>
            <w:r>
              <w:rPr>
                <w:noProof/>
                <w:webHidden/>
              </w:rPr>
            </w:r>
            <w:r>
              <w:rPr>
                <w:noProof/>
                <w:webHidden/>
              </w:rPr>
              <w:fldChar w:fldCharType="separate"/>
            </w:r>
            <w:r>
              <w:rPr>
                <w:noProof/>
                <w:webHidden/>
              </w:rPr>
              <w:t>5</w:t>
            </w:r>
            <w:r>
              <w:rPr>
                <w:noProof/>
                <w:webHidden/>
              </w:rPr>
              <w:fldChar w:fldCharType="end"/>
            </w:r>
          </w:hyperlink>
        </w:p>
        <w:p w14:paraId="5D2FF39F" w14:textId="51A5B8AE" w:rsidR="00655A76" w:rsidRDefault="00655A7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831" w:history="1">
            <w:r w:rsidRPr="005F6703">
              <w:rPr>
                <w:rStyle w:val="Hyperlink"/>
                <w:noProof/>
              </w:rPr>
              <w:t>Leadership</w:t>
            </w:r>
            <w:r>
              <w:rPr>
                <w:noProof/>
                <w:webHidden/>
              </w:rPr>
              <w:tab/>
            </w:r>
            <w:r>
              <w:rPr>
                <w:noProof/>
                <w:webHidden/>
              </w:rPr>
              <w:fldChar w:fldCharType="begin"/>
            </w:r>
            <w:r>
              <w:rPr>
                <w:noProof/>
                <w:webHidden/>
              </w:rPr>
              <w:instrText xml:space="preserve"> PAGEREF _Toc166521831 \h </w:instrText>
            </w:r>
            <w:r>
              <w:rPr>
                <w:noProof/>
                <w:webHidden/>
              </w:rPr>
            </w:r>
            <w:r>
              <w:rPr>
                <w:noProof/>
                <w:webHidden/>
              </w:rPr>
              <w:fldChar w:fldCharType="separate"/>
            </w:r>
            <w:r>
              <w:rPr>
                <w:noProof/>
                <w:webHidden/>
              </w:rPr>
              <w:t>5</w:t>
            </w:r>
            <w:r>
              <w:rPr>
                <w:noProof/>
                <w:webHidden/>
              </w:rPr>
              <w:fldChar w:fldCharType="end"/>
            </w:r>
          </w:hyperlink>
        </w:p>
        <w:p w14:paraId="13A20E87" w14:textId="6AF962DA" w:rsidR="00655A76" w:rsidRDefault="00655A7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832" w:history="1">
            <w:r w:rsidRPr="005F6703">
              <w:rPr>
                <w:rStyle w:val="Hyperlink"/>
                <w:noProof/>
              </w:rPr>
              <w:t>IT and Security Teams</w:t>
            </w:r>
            <w:r>
              <w:rPr>
                <w:noProof/>
                <w:webHidden/>
              </w:rPr>
              <w:tab/>
            </w:r>
            <w:r>
              <w:rPr>
                <w:noProof/>
                <w:webHidden/>
              </w:rPr>
              <w:fldChar w:fldCharType="begin"/>
            </w:r>
            <w:r>
              <w:rPr>
                <w:noProof/>
                <w:webHidden/>
              </w:rPr>
              <w:instrText xml:space="preserve"> PAGEREF _Toc166521832 \h </w:instrText>
            </w:r>
            <w:r>
              <w:rPr>
                <w:noProof/>
                <w:webHidden/>
              </w:rPr>
            </w:r>
            <w:r>
              <w:rPr>
                <w:noProof/>
                <w:webHidden/>
              </w:rPr>
              <w:fldChar w:fldCharType="separate"/>
            </w:r>
            <w:r>
              <w:rPr>
                <w:noProof/>
                <w:webHidden/>
              </w:rPr>
              <w:t>5</w:t>
            </w:r>
            <w:r>
              <w:rPr>
                <w:noProof/>
                <w:webHidden/>
              </w:rPr>
              <w:fldChar w:fldCharType="end"/>
            </w:r>
          </w:hyperlink>
        </w:p>
        <w:p w14:paraId="4B141CDF" w14:textId="6775FB75" w:rsidR="00655A76" w:rsidRDefault="00655A7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833" w:history="1">
            <w:r w:rsidRPr="005F6703">
              <w:rPr>
                <w:rStyle w:val="Hyperlink"/>
                <w:noProof/>
              </w:rPr>
              <w:t>End Users</w:t>
            </w:r>
            <w:r>
              <w:rPr>
                <w:noProof/>
                <w:webHidden/>
              </w:rPr>
              <w:tab/>
            </w:r>
            <w:r>
              <w:rPr>
                <w:noProof/>
                <w:webHidden/>
              </w:rPr>
              <w:fldChar w:fldCharType="begin"/>
            </w:r>
            <w:r>
              <w:rPr>
                <w:noProof/>
                <w:webHidden/>
              </w:rPr>
              <w:instrText xml:space="preserve"> PAGEREF _Toc166521833 \h </w:instrText>
            </w:r>
            <w:r>
              <w:rPr>
                <w:noProof/>
                <w:webHidden/>
              </w:rPr>
            </w:r>
            <w:r>
              <w:rPr>
                <w:noProof/>
                <w:webHidden/>
              </w:rPr>
              <w:fldChar w:fldCharType="separate"/>
            </w:r>
            <w:r>
              <w:rPr>
                <w:noProof/>
                <w:webHidden/>
              </w:rPr>
              <w:t>5</w:t>
            </w:r>
            <w:r>
              <w:rPr>
                <w:noProof/>
                <w:webHidden/>
              </w:rPr>
              <w:fldChar w:fldCharType="end"/>
            </w:r>
          </w:hyperlink>
        </w:p>
        <w:p w14:paraId="5DA469F5" w14:textId="255AD17A" w:rsidR="00655A76" w:rsidRDefault="00655A76">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6521834" w:history="1">
            <w:r w:rsidRPr="005F6703">
              <w:rPr>
                <w:rStyle w:val="Hyperlink"/>
                <w:noProof/>
              </w:rPr>
              <w:t>5 Physical Security</w:t>
            </w:r>
            <w:r>
              <w:rPr>
                <w:noProof/>
                <w:webHidden/>
              </w:rPr>
              <w:tab/>
            </w:r>
            <w:r>
              <w:rPr>
                <w:noProof/>
                <w:webHidden/>
              </w:rPr>
              <w:fldChar w:fldCharType="begin"/>
            </w:r>
            <w:r>
              <w:rPr>
                <w:noProof/>
                <w:webHidden/>
              </w:rPr>
              <w:instrText xml:space="preserve"> PAGEREF _Toc166521834 \h </w:instrText>
            </w:r>
            <w:r>
              <w:rPr>
                <w:noProof/>
                <w:webHidden/>
              </w:rPr>
            </w:r>
            <w:r>
              <w:rPr>
                <w:noProof/>
                <w:webHidden/>
              </w:rPr>
              <w:fldChar w:fldCharType="separate"/>
            </w:r>
            <w:r>
              <w:rPr>
                <w:noProof/>
                <w:webHidden/>
              </w:rPr>
              <w:t>6</w:t>
            </w:r>
            <w:r>
              <w:rPr>
                <w:noProof/>
                <w:webHidden/>
              </w:rPr>
              <w:fldChar w:fldCharType="end"/>
            </w:r>
          </w:hyperlink>
        </w:p>
        <w:p w14:paraId="0781B8C5" w14:textId="15E4F482" w:rsidR="00655A76" w:rsidRDefault="00655A7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835" w:history="1">
            <w:r w:rsidRPr="005F6703">
              <w:rPr>
                <w:rStyle w:val="Hyperlink"/>
                <w:noProof/>
              </w:rPr>
              <w:t>Storage</w:t>
            </w:r>
            <w:r>
              <w:rPr>
                <w:noProof/>
                <w:webHidden/>
              </w:rPr>
              <w:tab/>
            </w:r>
            <w:r>
              <w:rPr>
                <w:noProof/>
                <w:webHidden/>
              </w:rPr>
              <w:fldChar w:fldCharType="begin"/>
            </w:r>
            <w:r>
              <w:rPr>
                <w:noProof/>
                <w:webHidden/>
              </w:rPr>
              <w:instrText xml:space="preserve"> PAGEREF _Toc166521835 \h </w:instrText>
            </w:r>
            <w:r>
              <w:rPr>
                <w:noProof/>
                <w:webHidden/>
              </w:rPr>
            </w:r>
            <w:r>
              <w:rPr>
                <w:noProof/>
                <w:webHidden/>
              </w:rPr>
              <w:fldChar w:fldCharType="separate"/>
            </w:r>
            <w:r>
              <w:rPr>
                <w:noProof/>
                <w:webHidden/>
              </w:rPr>
              <w:t>6</w:t>
            </w:r>
            <w:r>
              <w:rPr>
                <w:noProof/>
                <w:webHidden/>
              </w:rPr>
              <w:fldChar w:fldCharType="end"/>
            </w:r>
          </w:hyperlink>
        </w:p>
        <w:p w14:paraId="169A0C1A" w14:textId="4C6C0C6C" w:rsidR="00655A76" w:rsidRDefault="00655A7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836" w:history="1">
            <w:r w:rsidRPr="005F6703">
              <w:rPr>
                <w:rStyle w:val="Hyperlink"/>
                <w:noProof/>
              </w:rPr>
              <w:t>Devices</w:t>
            </w:r>
            <w:r>
              <w:rPr>
                <w:noProof/>
                <w:webHidden/>
              </w:rPr>
              <w:tab/>
            </w:r>
            <w:r>
              <w:rPr>
                <w:noProof/>
                <w:webHidden/>
              </w:rPr>
              <w:fldChar w:fldCharType="begin"/>
            </w:r>
            <w:r>
              <w:rPr>
                <w:noProof/>
                <w:webHidden/>
              </w:rPr>
              <w:instrText xml:space="preserve"> PAGEREF _Toc166521836 \h </w:instrText>
            </w:r>
            <w:r>
              <w:rPr>
                <w:noProof/>
                <w:webHidden/>
              </w:rPr>
            </w:r>
            <w:r>
              <w:rPr>
                <w:noProof/>
                <w:webHidden/>
              </w:rPr>
              <w:fldChar w:fldCharType="separate"/>
            </w:r>
            <w:r>
              <w:rPr>
                <w:noProof/>
                <w:webHidden/>
              </w:rPr>
              <w:t>6</w:t>
            </w:r>
            <w:r>
              <w:rPr>
                <w:noProof/>
                <w:webHidden/>
              </w:rPr>
              <w:fldChar w:fldCharType="end"/>
            </w:r>
          </w:hyperlink>
        </w:p>
        <w:p w14:paraId="2ECEED34" w14:textId="6D527C0B" w:rsidR="00655A76" w:rsidRDefault="00655A76">
          <w:pPr>
            <w:pStyle w:val="TOC3"/>
            <w:tabs>
              <w:tab w:val="right" w:leader="dot" w:pos="9016"/>
            </w:tabs>
            <w:rPr>
              <w:rFonts w:eastAsiaTheme="minorEastAsia" w:cstheme="minorBidi"/>
              <w:noProof/>
              <w:kern w:val="2"/>
              <w:sz w:val="24"/>
              <w:szCs w:val="24"/>
              <w:lang w:val="en-AU" w:eastAsia="en-AU"/>
              <w14:ligatures w14:val="standardContextual"/>
            </w:rPr>
          </w:pPr>
          <w:hyperlink w:anchor="_Toc166521837" w:history="1">
            <w:r w:rsidRPr="005F6703">
              <w:rPr>
                <w:rStyle w:val="Hyperlink"/>
                <w:noProof/>
              </w:rPr>
              <w:t>Device Storage</w:t>
            </w:r>
            <w:r>
              <w:rPr>
                <w:noProof/>
                <w:webHidden/>
              </w:rPr>
              <w:tab/>
            </w:r>
            <w:r>
              <w:rPr>
                <w:noProof/>
                <w:webHidden/>
              </w:rPr>
              <w:fldChar w:fldCharType="begin"/>
            </w:r>
            <w:r>
              <w:rPr>
                <w:noProof/>
                <w:webHidden/>
              </w:rPr>
              <w:instrText xml:space="preserve"> PAGEREF _Toc166521837 \h </w:instrText>
            </w:r>
            <w:r>
              <w:rPr>
                <w:noProof/>
                <w:webHidden/>
              </w:rPr>
            </w:r>
            <w:r>
              <w:rPr>
                <w:noProof/>
                <w:webHidden/>
              </w:rPr>
              <w:fldChar w:fldCharType="separate"/>
            </w:r>
            <w:r>
              <w:rPr>
                <w:noProof/>
                <w:webHidden/>
              </w:rPr>
              <w:t>6</w:t>
            </w:r>
            <w:r>
              <w:rPr>
                <w:noProof/>
                <w:webHidden/>
              </w:rPr>
              <w:fldChar w:fldCharType="end"/>
            </w:r>
          </w:hyperlink>
        </w:p>
        <w:p w14:paraId="536EC0BA" w14:textId="7E9F5D3F" w:rsidR="00655A76" w:rsidRDefault="00655A76">
          <w:pPr>
            <w:pStyle w:val="TOC3"/>
            <w:tabs>
              <w:tab w:val="right" w:leader="dot" w:pos="9016"/>
            </w:tabs>
            <w:rPr>
              <w:rFonts w:eastAsiaTheme="minorEastAsia" w:cstheme="minorBidi"/>
              <w:noProof/>
              <w:kern w:val="2"/>
              <w:sz w:val="24"/>
              <w:szCs w:val="24"/>
              <w:lang w:val="en-AU" w:eastAsia="en-AU"/>
              <w14:ligatures w14:val="standardContextual"/>
            </w:rPr>
          </w:pPr>
          <w:hyperlink w:anchor="_Toc166521838" w:history="1">
            <w:r w:rsidRPr="005F6703">
              <w:rPr>
                <w:rStyle w:val="Hyperlink"/>
                <w:noProof/>
              </w:rPr>
              <w:t>Asset Management</w:t>
            </w:r>
            <w:r>
              <w:rPr>
                <w:noProof/>
                <w:webHidden/>
              </w:rPr>
              <w:tab/>
            </w:r>
            <w:r>
              <w:rPr>
                <w:noProof/>
                <w:webHidden/>
              </w:rPr>
              <w:fldChar w:fldCharType="begin"/>
            </w:r>
            <w:r>
              <w:rPr>
                <w:noProof/>
                <w:webHidden/>
              </w:rPr>
              <w:instrText xml:space="preserve"> PAGEREF _Toc166521838 \h </w:instrText>
            </w:r>
            <w:r>
              <w:rPr>
                <w:noProof/>
                <w:webHidden/>
              </w:rPr>
            </w:r>
            <w:r>
              <w:rPr>
                <w:noProof/>
                <w:webHidden/>
              </w:rPr>
              <w:fldChar w:fldCharType="separate"/>
            </w:r>
            <w:r>
              <w:rPr>
                <w:noProof/>
                <w:webHidden/>
              </w:rPr>
              <w:t>6</w:t>
            </w:r>
            <w:r>
              <w:rPr>
                <w:noProof/>
                <w:webHidden/>
              </w:rPr>
              <w:fldChar w:fldCharType="end"/>
            </w:r>
          </w:hyperlink>
        </w:p>
        <w:p w14:paraId="5AE47B6E" w14:textId="62FA941C" w:rsidR="00655A76" w:rsidRDefault="00655A7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839" w:history="1">
            <w:r w:rsidRPr="005F6703">
              <w:rPr>
                <w:rStyle w:val="Hyperlink"/>
                <w:noProof/>
              </w:rPr>
              <w:t>Accessories to Endpoints</w:t>
            </w:r>
            <w:r>
              <w:rPr>
                <w:noProof/>
                <w:webHidden/>
              </w:rPr>
              <w:tab/>
            </w:r>
            <w:r>
              <w:rPr>
                <w:noProof/>
                <w:webHidden/>
              </w:rPr>
              <w:fldChar w:fldCharType="begin"/>
            </w:r>
            <w:r>
              <w:rPr>
                <w:noProof/>
                <w:webHidden/>
              </w:rPr>
              <w:instrText xml:space="preserve"> PAGEREF _Toc166521839 \h </w:instrText>
            </w:r>
            <w:r>
              <w:rPr>
                <w:noProof/>
                <w:webHidden/>
              </w:rPr>
            </w:r>
            <w:r>
              <w:rPr>
                <w:noProof/>
                <w:webHidden/>
              </w:rPr>
              <w:fldChar w:fldCharType="separate"/>
            </w:r>
            <w:r>
              <w:rPr>
                <w:noProof/>
                <w:webHidden/>
              </w:rPr>
              <w:t>6</w:t>
            </w:r>
            <w:r>
              <w:rPr>
                <w:noProof/>
                <w:webHidden/>
              </w:rPr>
              <w:fldChar w:fldCharType="end"/>
            </w:r>
          </w:hyperlink>
        </w:p>
        <w:p w14:paraId="0A601F54" w14:textId="53369AC7" w:rsidR="00655A76" w:rsidRDefault="00655A7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840" w:history="1">
            <w:r w:rsidRPr="005F6703">
              <w:rPr>
                <w:rStyle w:val="Hyperlink"/>
                <w:noProof/>
              </w:rPr>
              <w:t>Unattended Devices</w:t>
            </w:r>
            <w:r>
              <w:rPr>
                <w:noProof/>
                <w:webHidden/>
              </w:rPr>
              <w:tab/>
            </w:r>
            <w:r>
              <w:rPr>
                <w:noProof/>
                <w:webHidden/>
              </w:rPr>
              <w:fldChar w:fldCharType="begin"/>
            </w:r>
            <w:r>
              <w:rPr>
                <w:noProof/>
                <w:webHidden/>
              </w:rPr>
              <w:instrText xml:space="preserve"> PAGEREF _Toc166521840 \h </w:instrText>
            </w:r>
            <w:r>
              <w:rPr>
                <w:noProof/>
                <w:webHidden/>
              </w:rPr>
            </w:r>
            <w:r>
              <w:rPr>
                <w:noProof/>
                <w:webHidden/>
              </w:rPr>
              <w:fldChar w:fldCharType="separate"/>
            </w:r>
            <w:r>
              <w:rPr>
                <w:noProof/>
                <w:webHidden/>
              </w:rPr>
              <w:t>7</w:t>
            </w:r>
            <w:r>
              <w:rPr>
                <w:noProof/>
                <w:webHidden/>
              </w:rPr>
              <w:fldChar w:fldCharType="end"/>
            </w:r>
          </w:hyperlink>
        </w:p>
        <w:p w14:paraId="249E905D" w14:textId="42162941" w:rsidR="00655A76" w:rsidRDefault="00655A76">
          <w:pPr>
            <w:pStyle w:val="TOC1"/>
            <w:tabs>
              <w:tab w:val="right" w:leader="dot" w:pos="9016"/>
            </w:tabs>
            <w:rPr>
              <w:rFonts w:eastAsiaTheme="minorEastAsia" w:cstheme="minorBidi"/>
              <w:b w:val="0"/>
              <w:bCs w:val="0"/>
              <w:i w:val="0"/>
              <w:iCs w:val="0"/>
              <w:noProof/>
              <w:kern w:val="2"/>
              <w:lang w:val="en-AU" w:eastAsia="en-AU"/>
              <w14:ligatures w14:val="standardContextual"/>
            </w:rPr>
          </w:pPr>
          <w:hyperlink w:anchor="_Toc166521841" w:history="1">
            <w:r w:rsidRPr="005F6703">
              <w:rPr>
                <w:rStyle w:val="Hyperlink"/>
                <w:noProof/>
              </w:rPr>
              <w:t>6 Digital Security</w:t>
            </w:r>
            <w:r>
              <w:rPr>
                <w:noProof/>
                <w:webHidden/>
              </w:rPr>
              <w:tab/>
            </w:r>
            <w:r>
              <w:rPr>
                <w:noProof/>
                <w:webHidden/>
              </w:rPr>
              <w:fldChar w:fldCharType="begin"/>
            </w:r>
            <w:r>
              <w:rPr>
                <w:noProof/>
                <w:webHidden/>
              </w:rPr>
              <w:instrText xml:space="preserve"> PAGEREF _Toc166521841 \h </w:instrText>
            </w:r>
            <w:r>
              <w:rPr>
                <w:noProof/>
                <w:webHidden/>
              </w:rPr>
            </w:r>
            <w:r>
              <w:rPr>
                <w:noProof/>
                <w:webHidden/>
              </w:rPr>
              <w:fldChar w:fldCharType="separate"/>
            </w:r>
            <w:r>
              <w:rPr>
                <w:noProof/>
                <w:webHidden/>
              </w:rPr>
              <w:t>7</w:t>
            </w:r>
            <w:r>
              <w:rPr>
                <w:noProof/>
                <w:webHidden/>
              </w:rPr>
              <w:fldChar w:fldCharType="end"/>
            </w:r>
          </w:hyperlink>
        </w:p>
        <w:p w14:paraId="7215181F" w14:textId="28F502C6" w:rsidR="00655A76" w:rsidRDefault="00655A7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842" w:history="1">
            <w:r w:rsidRPr="005F6703">
              <w:rPr>
                <w:rStyle w:val="Hyperlink"/>
                <w:noProof/>
              </w:rPr>
              <w:t>Patching</w:t>
            </w:r>
            <w:r>
              <w:rPr>
                <w:noProof/>
                <w:webHidden/>
              </w:rPr>
              <w:tab/>
            </w:r>
            <w:r>
              <w:rPr>
                <w:noProof/>
                <w:webHidden/>
              </w:rPr>
              <w:fldChar w:fldCharType="begin"/>
            </w:r>
            <w:r>
              <w:rPr>
                <w:noProof/>
                <w:webHidden/>
              </w:rPr>
              <w:instrText xml:space="preserve"> PAGEREF _Toc166521842 \h </w:instrText>
            </w:r>
            <w:r>
              <w:rPr>
                <w:noProof/>
                <w:webHidden/>
              </w:rPr>
            </w:r>
            <w:r>
              <w:rPr>
                <w:noProof/>
                <w:webHidden/>
              </w:rPr>
              <w:fldChar w:fldCharType="separate"/>
            </w:r>
            <w:r>
              <w:rPr>
                <w:noProof/>
                <w:webHidden/>
              </w:rPr>
              <w:t>7</w:t>
            </w:r>
            <w:r>
              <w:rPr>
                <w:noProof/>
                <w:webHidden/>
              </w:rPr>
              <w:fldChar w:fldCharType="end"/>
            </w:r>
          </w:hyperlink>
        </w:p>
        <w:p w14:paraId="2E4B6363" w14:textId="7D2408A1" w:rsidR="00655A76" w:rsidRDefault="00655A7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843" w:history="1">
            <w:r w:rsidRPr="005F6703">
              <w:rPr>
                <w:rStyle w:val="Hyperlink"/>
                <w:noProof/>
              </w:rPr>
              <w:t>Least Privilege</w:t>
            </w:r>
            <w:r>
              <w:rPr>
                <w:noProof/>
                <w:webHidden/>
              </w:rPr>
              <w:tab/>
            </w:r>
            <w:r>
              <w:rPr>
                <w:noProof/>
                <w:webHidden/>
              </w:rPr>
              <w:fldChar w:fldCharType="begin"/>
            </w:r>
            <w:r>
              <w:rPr>
                <w:noProof/>
                <w:webHidden/>
              </w:rPr>
              <w:instrText xml:space="preserve"> PAGEREF _Toc166521843 \h </w:instrText>
            </w:r>
            <w:r>
              <w:rPr>
                <w:noProof/>
                <w:webHidden/>
              </w:rPr>
            </w:r>
            <w:r>
              <w:rPr>
                <w:noProof/>
                <w:webHidden/>
              </w:rPr>
              <w:fldChar w:fldCharType="separate"/>
            </w:r>
            <w:r>
              <w:rPr>
                <w:noProof/>
                <w:webHidden/>
              </w:rPr>
              <w:t>7</w:t>
            </w:r>
            <w:r>
              <w:rPr>
                <w:noProof/>
                <w:webHidden/>
              </w:rPr>
              <w:fldChar w:fldCharType="end"/>
            </w:r>
          </w:hyperlink>
        </w:p>
        <w:p w14:paraId="1D3085D6" w14:textId="102DE504" w:rsidR="00655A76" w:rsidRDefault="00655A7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844" w:history="1">
            <w:r w:rsidRPr="005F6703">
              <w:rPr>
                <w:rStyle w:val="Hyperlink"/>
                <w:noProof/>
              </w:rPr>
              <w:t>Malware Protection</w:t>
            </w:r>
            <w:r>
              <w:rPr>
                <w:noProof/>
                <w:webHidden/>
              </w:rPr>
              <w:tab/>
            </w:r>
            <w:r>
              <w:rPr>
                <w:noProof/>
                <w:webHidden/>
              </w:rPr>
              <w:fldChar w:fldCharType="begin"/>
            </w:r>
            <w:r>
              <w:rPr>
                <w:noProof/>
                <w:webHidden/>
              </w:rPr>
              <w:instrText xml:space="preserve"> PAGEREF _Toc166521844 \h </w:instrText>
            </w:r>
            <w:r>
              <w:rPr>
                <w:noProof/>
                <w:webHidden/>
              </w:rPr>
            </w:r>
            <w:r>
              <w:rPr>
                <w:noProof/>
                <w:webHidden/>
              </w:rPr>
              <w:fldChar w:fldCharType="separate"/>
            </w:r>
            <w:r>
              <w:rPr>
                <w:noProof/>
                <w:webHidden/>
              </w:rPr>
              <w:t>8</w:t>
            </w:r>
            <w:r>
              <w:rPr>
                <w:noProof/>
                <w:webHidden/>
              </w:rPr>
              <w:fldChar w:fldCharType="end"/>
            </w:r>
          </w:hyperlink>
        </w:p>
        <w:p w14:paraId="698B3769" w14:textId="0CB0FFD6" w:rsidR="00655A76" w:rsidRDefault="00655A7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845" w:history="1">
            <w:r w:rsidRPr="005F6703">
              <w:rPr>
                <w:rStyle w:val="Hyperlink"/>
                <w:noProof/>
              </w:rPr>
              <w:t>Authentication</w:t>
            </w:r>
            <w:r>
              <w:rPr>
                <w:noProof/>
                <w:webHidden/>
              </w:rPr>
              <w:tab/>
            </w:r>
            <w:r>
              <w:rPr>
                <w:noProof/>
                <w:webHidden/>
              </w:rPr>
              <w:fldChar w:fldCharType="begin"/>
            </w:r>
            <w:r>
              <w:rPr>
                <w:noProof/>
                <w:webHidden/>
              </w:rPr>
              <w:instrText xml:space="preserve"> PAGEREF _Toc166521845 \h </w:instrText>
            </w:r>
            <w:r>
              <w:rPr>
                <w:noProof/>
                <w:webHidden/>
              </w:rPr>
            </w:r>
            <w:r>
              <w:rPr>
                <w:noProof/>
                <w:webHidden/>
              </w:rPr>
              <w:fldChar w:fldCharType="separate"/>
            </w:r>
            <w:r>
              <w:rPr>
                <w:noProof/>
                <w:webHidden/>
              </w:rPr>
              <w:t>8</w:t>
            </w:r>
            <w:r>
              <w:rPr>
                <w:noProof/>
                <w:webHidden/>
              </w:rPr>
              <w:fldChar w:fldCharType="end"/>
            </w:r>
          </w:hyperlink>
        </w:p>
        <w:p w14:paraId="1CD99ABA" w14:textId="687BB559" w:rsidR="00655A76" w:rsidRDefault="00655A7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846" w:history="1">
            <w:r w:rsidRPr="005F6703">
              <w:rPr>
                <w:rStyle w:val="Hyperlink"/>
                <w:noProof/>
              </w:rPr>
              <w:t>Redundancy and Backups</w:t>
            </w:r>
            <w:r>
              <w:rPr>
                <w:noProof/>
                <w:webHidden/>
              </w:rPr>
              <w:tab/>
            </w:r>
            <w:r>
              <w:rPr>
                <w:noProof/>
                <w:webHidden/>
              </w:rPr>
              <w:fldChar w:fldCharType="begin"/>
            </w:r>
            <w:r>
              <w:rPr>
                <w:noProof/>
                <w:webHidden/>
              </w:rPr>
              <w:instrText xml:space="preserve"> PAGEREF _Toc166521846 \h </w:instrText>
            </w:r>
            <w:r>
              <w:rPr>
                <w:noProof/>
                <w:webHidden/>
              </w:rPr>
            </w:r>
            <w:r>
              <w:rPr>
                <w:noProof/>
                <w:webHidden/>
              </w:rPr>
              <w:fldChar w:fldCharType="separate"/>
            </w:r>
            <w:r>
              <w:rPr>
                <w:noProof/>
                <w:webHidden/>
              </w:rPr>
              <w:t>8</w:t>
            </w:r>
            <w:r>
              <w:rPr>
                <w:noProof/>
                <w:webHidden/>
              </w:rPr>
              <w:fldChar w:fldCharType="end"/>
            </w:r>
          </w:hyperlink>
        </w:p>
        <w:p w14:paraId="63119468" w14:textId="081B1D68" w:rsidR="00655A76" w:rsidRDefault="00655A76">
          <w:pPr>
            <w:pStyle w:val="TOC2"/>
            <w:tabs>
              <w:tab w:val="right" w:leader="dot" w:pos="9016"/>
            </w:tabs>
            <w:rPr>
              <w:rFonts w:eastAsiaTheme="minorEastAsia" w:cstheme="minorBidi"/>
              <w:b w:val="0"/>
              <w:bCs w:val="0"/>
              <w:noProof/>
              <w:kern w:val="2"/>
              <w:sz w:val="24"/>
              <w:szCs w:val="24"/>
              <w:lang w:val="en-AU" w:eastAsia="en-AU"/>
              <w14:ligatures w14:val="standardContextual"/>
            </w:rPr>
          </w:pPr>
          <w:hyperlink w:anchor="_Toc166521847" w:history="1">
            <w:r w:rsidRPr="005F6703">
              <w:rPr>
                <w:rStyle w:val="Hyperlink"/>
                <w:noProof/>
              </w:rPr>
              <w:t>Training</w:t>
            </w:r>
            <w:r>
              <w:rPr>
                <w:noProof/>
                <w:webHidden/>
              </w:rPr>
              <w:tab/>
            </w:r>
            <w:r>
              <w:rPr>
                <w:noProof/>
                <w:webHidden/>
              </w:rPr>
              <w:fldChar w:fldCharType="begin"/>
            </w:r>
            <w:r>
              <w:rPr>
                <w:noProof/>
                <w:webHidden/>
              </w:rPr>
              <w:instrText xml:space="preserve"> PAGEREF _Toc166521847 \h </w:instrText>
            </w:r>
            <w:r>
              <w:rPr>
                <w:noProof/>
                <w:webHidden/>
              </w:rPr>
            </w:r>
            <w:r>
              <w:rPr>
                <w:noProof/>
                <w:webHidden/>
              </w:rPr>
              <w:fldChar w:fldCharType="separate"/>
            </w:r>
            <w:r>
              <w:rPr>
                <w:noProof/>
                <w:webHidden/>
              </w:rPr>
              <w:t>8</w:t>
            </w:r>
            <w:r>
              <w:rPr>
                <w:noProof/>
                <w:webHidden/>
              </w:rPr>
              <w:fldChar w:fldCharType="end"/>
            </w:r>
          </w:hyperlink>
        </w:p>
        <w:p w14:paraId="3E94B517" w14:textId="34773485" w:rsidR="001B6A8C" w:rsidRDefault="001B6A8C">
          <w:r w:rsidRPr="00212A48">
            <w:rPr>
              <w:noProof/>
            </w:rPr>
            <w:fldChar w:fldCharType="end"/>
          </w:r>
        </w:p>
      </w:sdtContent>
    </w:sdt>
    <w:p w14:paraId="37582836" w14:textId="356973C5" w:rsidR="000276A6" w:rsidRPr="000276A6" w:rsidRDefault="000276A6" w:rsidP="000276A6">
      <w:pPr>
        <w:rPr>
          <w:rFonts w:ascii="Arial" w:hAnsi="Arial" w:cs="Arial"/>
          <w:szCs w:val="24"/>
        </w:rPr>
      </w:pPr>
    </w:p>
    <w:p w14:paraId="02CC72C2" w14:textId="77777777" w:rsidR="008C1AFB" w:rsidRDefault="008C1AFB" w:rsidP="006C246E">
      <w:pPr>
        <w:jc w:val="both"/>
        <w:rPr>
          <w:rFonts w:eastAsiaTheme="majorEastAsia" w:cstheme="majorBidi"/>
          <w:sz w:val="36"/>
          <w:szCs w:val="32"/>
        </w:rPr>
      </w:pPr>
      <w:r>
        <w:br w:type="page"/>
      </w:r>
    </w:p>
    <w:p w14:paraId="1FB1E951" w14:textId="4FB4FAA8" w:rsidR="007778D0" w:rsidRDefault="00A03AD6" w:rsidP="006C246E">
      <w:pPr>
        <w:pStyle w:val="Heading1"/>
        <w:jc w:val="both"/>
      </w:pPr>
      <w:bookmarkStart w:id="0" w:name="_Toc166521827"/>
      <w:r>
        <w:lastRenderedPageBreak/>
        <w:t>1</w:t>
      </w:r>
      <w:r w:rsidR="00567A19">
        <w:t xml:space="preserve"> </w:t>
      </w:r>
      <w:r>
        <w:t>Purpose</w:t>
      </w:r>
      <w:bookmarkEnd w:id="0"/>
    </w:p>
    <w:p w14:paraId="60910C47" w14:textId="3790FA14" w:rsidR="00445EA9" w:rsidRDefault="00A03AD6" w:rsidP="00F60F60">
      <w:pPr>
        <w:jc w:val="both"/>
        <w:rPr>
          <w:szCs w:val="24"/>
        </w:rPr>
      </w:pPr>
      <w:r w:rsidRPr="00F60F60">
        <w:rPr>
          <w:szCs w:val="24"/>
        </w:rPr>
        <w:t xml:space="preserve">The purpose of this policy is to provide formal structure and </w:t>
      </w:r>
      <w:proofErr w:type="gramStart"/>
      <w:r w:rsidRPr="00F60F60">
        <w:rPr>
          <w:szCs w:val="24"/>
        </w:rPr>
        <w:t>minimum security</w:t>
      </w:r>
      <w:proofErr w:type="gramEnd"/>
      <w:r w:rsidRPr="00F60F60">
        <w:rPr>
          <w:szCs w:val="24"/>
        </w:rPr>
        <w:t xml:space="preserve"> standards for </w:t>
      </w:r>
      <w:r w:rsidR="009E6F5D">
        <w:rPr>
          <w:szCs w:val="24"/>
        </w:rPr>
        <w:t>endpoint devices</w:t>
      </w:r>
      <w:r w:rsidRPr="00F60F60">
        <w:rPr>
          <w:szCs w:val="24"/>
        </w:rPr>
        <w:t xml:space="preserve"> owned by or through direct affiliation of Redback Operations</w:t>
      </w:r>
      <w:r w:rsidR="000D292B">
        <w:rPr>
          <w:szCs w:val="24"/>
        </w:rPr>
        <w:t>. This is to ensure security is standardised for all users, to the best possible solutions that can be offered in the varies ways that users connect to Redback digital assets.</w:t>
      </w:r>
      <w:r w:rsidR="0047379C">
        <w:rPr>
          <w:szCs w:val="24"/>
        </w:rPr>
        <w:t xml:space="preserve"> </w:t>
      </w:r>
    </w:p>
    <w:p w14:paraId="53D7764D" w14:textId="73FF79F1" w:rsidR="002E7CCB" w:rsidRDefault="002E7CCB" w:rsidP="00F60F60">
      <w:pPr>
        <w:jc w:val="both"/>
        <w:rPr>
          <w:szCs w:val="24"/>
        </w:rPr>
      </w:pPr>
      <w:r>
        <w:rPr>
          <w:szCs w:val="24"/>
        </w:rPr>
        <w:t>The Endpoint Security policy will ensure the appropriate measures in place to pro</w:t>
      </w:r>
      <w:r w:rsidR="00E308E8">
        <w:rPr>
          <w:szCs w:val="24"/>
        </w:rPr>
        <w:t xml:space="preserve">tect users and company assets whilst ensuring that usage of these systems is not compromised by threats or overly impeded by </w:t>
      </w:r>
      <w:r w:rsidR="00CB4C59">
        <w:rPr>
          <w:szCs w:val="24"/>
        </w:rPr>
        <w:t>these measures. A balance of practicality and security is essential in the ongoing protection.</w:t>
      </w:r>
    </w:p>
    <w:p w14:paraId="61D70CBD" w14:textId="6E8E8661" w:rsidR="00902B9B" w:rsidRPr="00445EA9" w:rsidRDefault="00902B9B" w:rsidP="00F60F60">
      <w:pPr>
        <w:jc w:val="both"/>
        <w:rPr>
          <w:szCs w:val="24"/>
        </w:rPr>
      </w:pPr>
      <w:r>
        <w:rPr>
          <w:szCs w:val="24"/>
        </w:rPr>
        <w:t>The policy also intends to ensure ongoing assurance to support Redback Operations in its evolution over time, ensuring that this policy reflects the continuous needs of endpoint security, and so supporting business continuity, as well as promoting a mature security culture.</w:t>
      </w:r>
    </w:p>
    <w:p w14:paraId="3D9538DA" w14:textId="43C55DAC" w:rsidR="007778D0" w:rsidRDefault="00A03AD6" w:rsidP="006C246E">
      <w:pPr>
        <w:pStyle w:val="Heading1"/>
        <w:jc w:val="both"/>
      </w:pPr>
      <w:bookmarkStart w:id="1" w:name="_Toc166521828"/>
      <w:r>
        <w:t>2</w:t>
      </w:r>
      <w:r w:rsidR="00A65177">
        <w:t xml:space="preserve"> </w:t>
      </w:r>
      <w:r>
        <w:t>Scope</w:t>
      </w:r>
      <w:bookmarkEnd w:id="1"/>
    </w:p>
    <w:p w14:paraId="77ECF6CF" w14:textId="65261313" w:rsidR="009505BF" w:rsidRDefault="003D6552" w:rsidP="00212A48">
      <w:pPr>
        <w:jc w:val="both"/>
        <w:rPr>
          <w:szCs w:val="24"/>
        </w:rPr>
      </w:pPr>
      <w:r w:rsidRPr="00F60F60">
        <w:rPr>
          <w:szCs w:val="24"/>
        </w:rPr>
        <w:t xml:space="preserve">The scope of this policy </w:t>
      </w:r>
      <w:r w:rsidR="00C22117" w:rsidRPr="00F60F60">
        <w:rPr>
          <w:szCs w:val="24"/>
        </w:rPr>
        <w:t>applies to all</w:t>
      </w:r>
      <w:r w:rsidRPr="00F60F60">
        <w:rPr>
          <w:szCs w:val="24"/>
        </w:rPr>
        <w:t xml:space="preserve"> </w:t>
      </w:r>
      <w:r w:rsidR="00D23009">
        <w:rPr>
          <w:szCs w:val="24"/>
        </w:rPr>
        <w:t xml:space="preserve">usage of </w:t>
      </w:r>
      <w:r w:rsidRPr="00F60F60">
        <w:rPr>
          <w:szCs w:val="24"/>
        </w:rPr>
        <w:t xml:space="preserve">physical </w:t>
      </w:r>
      <w:r w:rsidR="00C22117" w:rsidRPr="00F60F60">
        <w:rPr>
          <w:szCs w:val="24"/>
        </w:rPr>
        <w:t>endpoints</w:t>
      </w:r>
      <w:r w:rsidRPr="00F60F60">
        <w:rPr>
          <w:szCs w:val="24"/>
        </w:rPr>
        <w:t xml:space="preserve"> owned or operated by Redback Operations and its affiliated contributors.</w:t>
      </w:r>
      <w:r w:rsidR="009505BF">
        <w:rPr>
          <w:szCs w:val="24"/>
        </w:rPr>
        <w:t xml:space="preserve"> Including but not limited to laptops, desktops, phones, servers, and research devices under Redback Operations such as the smart wearables and smart bikes.</w:t>
      </w:r>
    </w:p>
    <w:p w14:paraId="7D25A6CA" w14:textId="3CC4C07E" w:rsidR="00D23009" w:rsidRDefault="00237ABB" w:rsidP="00212A48">
      <w:pPr>
        <w:jc w:val="both"/>
        <w:rPr>
          <w:szCs w:val="24"/>
        </w:rPr>
      </w:pPr>
      <w:r>
        <w:rPr>
          <w:szCs w:val="24"/>
        </w:rPr>
        <w:t>Endpoint security also extends to software ran on Redback Operations’ devices</w:t>
      </w:r>
      <w:r w:rsidR="003370DB">
        <w:rPr>
          <w:szCs w:val="24"/>
        </w:rPr>
        <w:t>, as these have potential to cause harm to the organisation or owner of the device.</w:t>
      </w:r>
    </w:p>
    <w:p w14:paraId="2056CC99" w14:textId="2C87FC76" w:rsidR="00824054" w:rsidRPr="00F60F60" w:rsidRDefault="00C22117" w:rsidP="00212A48">
      <w:pPr>
        <w:jc w:val="both"/>
        <w:rPr>
          <w:szCs w:val="24"/>
        </w:rPr>
      </w:pPr>
      <w:r w:rsidRPr="00F60F60">
        <w:rPr>
          <w:szCs w:val="24"/>
        </w:rPr>
        <w:t xml:space="preserve"> The policy will cover Redback-owned devices and contributor-owned devices </w:t>
      </w:r>
      <w:r w:rsidR="00F60F60" w:rsidRPr="00F60F60">
        <w:rPr>
          <w:szCs w:val="24"/>
        </w:rPr>
        <w:t>separately and</w:t>
      </w:r>
      <w:r w:rsidRPr="00F60F60">
        <w:rPr>
          <w:szCs w:val="24"/>
        </w:rPr>
        <w:t xml:space="preserve"> will be complimented by the BYOD policy for those contributor endpoints</w:t>
      </w:r>
      <w:r w:rsidR="009505BF">
        <w:rPr>
          <w:szCs w:val="24"/>
        </w:rPr>
        <w:t>, as well as the broader Information Security Management System (ISMS) policy.</w:t>
      </w:r>
    </w:p>
    <w:p w14:paraId="3604F5F9" w14:textId="77DDA4D5" w:rsidR="00DB0EFC" w:rsidRDefault="00F60F60" w:rsidP="00F60F60">
      <w:pPr>
        <w:pStyle w:val="Heading1"/>
        <w:jc w:val="both"/>
      </w:pPr>
      <w:bookmarkStart w:id="2" w:name="_Toc166521829"/>
      <w:r>
        <w:t>3 Definitions</w:t>
      </w:r>
      <w:r w:rsidR="00960174">
        <w:t xml:space="preserve"> and References</w:t>
      </w:r>
      <w:bookmarkEnd w:id="2"/>
    </w:p>
    <w:p w14:paraId="75B09C19" w14:textId="24FBBD31" w:rsidR="00A07644" w:rsidRDefault="00A07644" w:rsidP="00836254">
      <w:pPr>
        <w:jc w:val="both"/>
      </w:pPr>
      <w:r>
        <w:t xml:space="preserve">Primary definitions can be used from the Information Security Management System and ISO / IEC 27001. </w:t>
      </w:r>
      <w:r w:rsidR="00960174">
        <w:t xml:space="preserve">All referenced framework controls also come from ISO 27001. </w:t>
      </w:r>
      <w:r>
        <w:t>Additional definitions for this document:</w:t>
      </w:r>
    </w:p>
    <w:p w14:paraId="1F583077" w14:textId="3301C28A" w:rsidR="00EA384B" w:rsidRDefault="00EA384B" w:rsidP="00836254">
      <w:pPr>
        <w:pStyle w:val="ListParagraph"/>
        <w:numPr>
          <w:ilvl w:val="0"/>
          <w:numId w:val="27"/>
        </w:numPr>
        <w:jc w:val="both"/>
      </w:pPr>
      <w:r>
        <w:t>ISMS: Information Security Management System, the primary policy document for Redback Operations.</w:t>
      </w:r>
    </w:p>
    <w:p w14:paraId="23C00CDE" w14:textId="178880E1" w:rsidR="00A07644" w:rsidRDefault="00A07644" w:rsidP="00836254">
      <w:pPr>
        <w:pStyle w:val="ListParagraph"/>
        <w:numPr>
          <w:ilvl w:val="0"/>
          <w:numId w:val="27"/>
        </w:numPr>
        <w:jc w:val="both"/>
      </w:pPr>
      <w:r>
        <w:t>Affiliated contributors:</w:t>
      </w:r>
      <w:r w:rsidR="00F60F60">
        <w:t xml:space="preserve"> </w:t>
      </w:r>
      <w:r>
        <w:t>Deakin University SIT capstone students working within the Redback Operations project.</w:t>
      </w:r>
    </w:p>
    <w:p w14:paraId="32D43456" w14:textId="2EB7CDD5" w:rsidR="00526903" w:rsidRPr="00F60F60" w:rsidRDefault="00526903" w:rsidP="00836254">
      <w:pPr>
        <w:pStyle w:val="ListParagraph"/>
        <w:numPr>
          <w:ilvl w:val="0"/>
          <w:numId w:val="27"/>
        </w:numPr>
        <w:jc w:val="both"/>
      </w:pPr>
      <w:r>
        <w:lastRenderedPageBreak/>
        <w:t>Redback-owned device: This includes devices such as exercise bikes owned by Deakin University and thus used by Redback Operations.</w:t>
      </w:r>
    </w:p>
    <w:p w14:paraId="0340AE29" w14:textId="76E4C717" w:rsidR="00356181" w:rsidRDefault="00836254" w:rsidP="006C246E">
      <w:pPr>
        <w:pStyle w:val="Heading1"/>
        <w:jc w:val="both"/>
      </w:pPr>
      <w:bookmarkStart w:id="3" w:name="_Toc166521830"/>
      <w:r>
        <w:t xml:space="preserve">4 </w:t>
      </w:r>
      <w:r w:rsidR="007E3518">
        <w:t xml:space="preserve">Roles and </w:t>
      </w:r>
      <w:r w:rsidR="00960174">
        <w:t>Responsibilities</w:t>
      </w:r>
      <w:bookmarkEnd w:id="3"/>
    </w:p>
    <w:p w14:paraId="251A4272" w14:textId="30A9F8DE" w:rsidR="007E3518" w:rsidRPr="007E3518" w:rsidRDefault="004A3844" w:rsidP="007E3518">
      <w:r>
        <w:t xml:space="preserve">Roles and Responsibilities are necessary to ensure appropriate delegation of tasks, accountabilities, and responsibilities are spread to the correct stakeholders in the organisation. </w:t>
      </w:r>
    </w:p>
    <w:p w14:paraId="6EF63A27" w14:textId="7F2A5FA2" w:rsidR="00EA3ADC" w:rsidRDefault="00EA3ADC" w:rsidP="00836254">
      <w:pPr>
        <w:jc w:val="both"/>
      </w:pPr>
    </w:p>
    <w:p w14:paraId="2ECEB2F3" w14:textId="5C2D280B" w:rsidR="00FA5AFF" w:rsidRDefault="00FA5AFF" w:rsidP="00FA5AFF">
      <w:pPr>
        <w:pStyle w:val="Heading2"/>
      </w:pPr>
      <w:bookmarkStart w:id="4" w:name="_Toc166521831"/>
      <w:r>
        <w:t>Leadership</w:t>
      </w:r>
      <w:bookmarkEnd w:id="4"/>
    </w:p>
    <w:p w14:paraId="261079DA" w14:textId="2CC6CF4D" w:rsidR="00FA5AFF" w:rsidRDefault="00FA5AFF" w:rsidP="00FA5AFF">
      <w:r>
        <w:t xml:space="preserve">Those in leadership roles </w:t>
      </w:r>
      <w:r w:rsidR="00E05A37">
        <w:t xml:space="preserve">have overall ownership and </w:t>
      </w:r>
      <w:proofErr w:type="gramStart"/>
      <w:r w:rsidR="00E05A37">
        <w:t>top level</w:t>
      </w:r>
      <w:proofErr w:type="gramEnd"/>
      <w:r w:rsidR="00E05A37">
        <w:t xml:space="preserve"> responsibility for the endpoint</w:t>
      </w:r>
      <w:r w:rsidR="006563F4">
        <w:t xml:space="preserve">s. Strategic decisions regarding the applicability of policies, overall security oversight, and design of the security structure </w:t>
      </w:r>
      <w:r w:rsidR="00A93F07">
        <w:t>are</w:t>
      </w:r>
      <w:r w:rsidR="006563F4">
        <w:t xml:space="preserve"> likewise a responsibility.</w:t>
      </w:r>
    </w:p>
    <w:p w14:paraId="59041F4F" w14:textId="77777777" w:rsidR="006563F4" w:rsidRDefault="006563F4" w:rsidP="00FA5AFF"/>
    <w:p w14:paraId="302D2637" w14:textId="0DACEBA6" w:rsidR="006563F4" w:rsidRDefault="006563F4" w:rsidP="006563F4">
      <w:pPr>
        <w:pStyle w:val="Heading2"/>
      </w:pPr>
      <w:bookmarkStart w:id="5" w:name="_Toc166521832"/>
      <w:r>
        <w:t>IT and Security Teams</w:t>
      </w:r>
      <w:bookmarkEnd w:id="5"/>
    </w:p>
    <w:p w14:paraId="46655A26" w14:textId="0E129E99" w:rsidR="006563F4" w:rsidRDefault="006563F4" w:rsidP="006563F4">
      <w:r>
        <w:t xml:space="preserve">Responsible for the process of design to development of implementation for the endpoint policies. </w:t>
      </w:r>
      <w:r w:rsidR="00A93F07">
        <w:t xml:space="preserve">This includes thorough testing of the implementation through test environments and gradual rollouts to ensure full security accountability. IT and Security must also consult with both leadership and the end users to ensure practical solutions, whilst maintaining a secure environment, built upon least privilege. </w:t>
      </w:r>
    </w:p>
    <w:p w14:paraId="62F579E1" w14:textId="77777777" w:rsidR="00A93F07" w:rsidRDefault="00A93F07" w:rsidP="006563F4"/>
    <w:p w14:paraId="6C812F42" w14:textId="62D55A0D" w:rsidR="00A93F07" w:rsidRDefault="00A93F07" w:rsidP="00A93F07">
      <w:pPr>
        <w:pStyle w:val="Heading2"/>
      </w:pPr>
      <w:bookmarkStart w:id="6" w:name="_Toc166521833"/>
      <w:r>
        <w:t>End Users</w:t>
      </w:r>
      <w:bookmarkEnd w:id="6"/>
    </w:p>
    <w:p w14:paraId="66D9B3CC" w14:textId="0231C364" w:rsidR="00A93F07" w:rsidRDefault="00A93F07" w:rsidP="00A93F07">
      <w:r>
        <w:t xml:space="preserve">End users, being the device users and / or owners, are responsible for the </w:t>
      </w:r>
      <w:r w:rsidR="001E1BDC">
        <w:t xml:space="preserve">usage of the devices in which they </w:t>
      </w:r>
      <w:r w:rsidR="00397839">
        <w:t>own or</w:t>
      </w:r>
      <w:r w:rsidR="001E1BDC">
        <w:t xml:space="preserve"> have personal data on. </w:t>
      </w:r>
    </w:p>
    <w:p w14:paraId="67F4318B" w14:textId="77777777" w:rsidR="00D1112D" w:rsidRDefault="00D1112D" w:rsidP="00A93F07"/>
    <w:p w14:paraId="4E7DEDA8" w14:textId="79C7CB3B" w:rsidR="001E1BDC" w:rsidRDefault="001E1BDC" w:rsidP="00A93F07">
      <w:pPr>
        <w:rPr>
          <w:b/>
          <w:bCs/>
        </w:rPr>
      </w:pPr>
      <w:r>
        <w:rPr>
          <w:b/>
          <w:bCs/>
        </w:rPr>
        <w:t>For Owners</w:t>
      </w:r>
    </w:p>
    <w:p w14:paraId="44A7725B" w14:textId="524A9858" w:rsidR="001E1BDC" w:rsidRPr="001E1BDC" w:rsidRDefault="001E1BDC" w:rsidP="00A93F07">
      <w:r>
        <w:t xml:space="preserve">Owners must ensure that they are compliant in updating their device to the required software and hardware specifications determined by leadership. They must also ensure that any usage by people other than themselves is compliant </w:t>
      </w:r>
      <w:r w:rsidR="00D1112D">
        <w:t>with the policy.</w:t>
      </w:r>
    </w:p>
    <w:p w14:paraId="1C4DC348" w14:textId="77777777" w:rsidR="00A93F07" w:rsidRDefault="00A93F07" w:rsidP="006563F4"/>
    <w:p w14:paraId="6C61E04A" w14:textId="662DE7FB" w:rsidR="00D1112D" w:rsidRDefault="00D1112D" w:rsidP="006563F4">
      <w:pPr>
        <w:rPr>
          <w:b/>
          <w:bCs/>
        </w:rPr>
      </w:pPr>
      <w:r>
        <w:rPr>
          <w:b/>
          <w:bCs/>
        </w:rPr>
        <w:t>For Users</w:t>
      </w:r>
    </w:p>
    <w:p w14:paraId="7428E93E" w14:textId="5DE02576" w:rsidR="00D1112D" w:rsidRDefault="00D1112D" w:rsidP="006563F4">
      <w:r>
        <w:lastRenderedPageBreak/>
        <w:t xml:space="preserve">Users must take care when accessing Redback endpoints. Their usage must ensure that no data is compromised, and that </w:t>
      </w:r>
      <w:r w:rsidR="00FE761C">
        <w:t>their digital hygiene remains a high priority.</w:t>
      </w:r>
    </w:p>
    <w:p w14:paraId="04176997" w14:textId="77777777" w:rsidR="00CA438C" w:rsidRDefault="00CA438C" w:rsidP="006563F4"/>
    <w:p w14:paraId="78ABD646" w14:textId="49427542" w:rsidR="00CA438C" w:rsidRDefault="00CA438C" w:rsidP="0095300E">
      <w:pPr>
        <w:pStyle w:val="Heading1"/>
        <w:jc w:val="both"/>
      </w:pPr>
      <w:bookmarkStart w:id="7" w:name="_Toc166521834"/>
      <w:r>
        <w:t xml:space="preserve">5 </w:t>
      </w:r>
      <w:r w:rsidR="00F04568">
        <w:t>Physical Security</w:t>
      </w:r>
      <w:bookmarkEnd w:id="7"/>
    </w:p>
    <w:p w14:paraId="54D95613" w14:textId="30C7F756" w:rsidR="00283351" w:rsidRPr="00283351" w:rsidRDefault="00283351" w:rsidP="0095300E">
      <w:pPr>
        <w:pStyle w:val="Heading2"/>
      </w:pPr>
      <w:bookmarkStart w:id="8" w:name="_Toc166521835"/>
      <w:r>
        <w:t>Storage</w:t>
      </w:r>
      <w:bookmarkEnd w:id="8"/>
    </w:p>
    <w:p w14:paraId="71E4B817" w14:textId="4D962CAF" w:rsidR="00523261" w:rsidRDefault="00523261" w:rsidP="00CA438C">
      <w:r>
        <w:t>Whilst cloud storage is the preferred storage method for Redback Operations, some situations may arise that demand use of portable storage methods such as USB drives or portable HDD / SSDs.</w:t>
      </w:r>
      <w:r w:rsidR="0095300E">
        <w:t xml:space="preserve"> Attention must be given to these devices to ensure the adequate security. Storage devices with sensitive data should be stored in locked containers when not in use. When in transit, these devices should be kept on the user or as close to as possible.</w:t>
      </w:r>
    </w:p>
    <w:p w14:paraId="7B833E6E" w14:textId="77777777" w:rsidR="00283351" w:rsidRDefault="00283351" w:rsidP="00CA438C"/>
    <w:p w14:paraId="73766B5D" w14:textId="48755329" w:rsidR="00283351" w:rsidRDefault="00283351" w:rsidP="0095300E">
      <w:pPr>
        <w:pStyle w:val="Heading2"/>
      </w:pPr>
      <w:bookmarkStart w:id="9" w:name="_Toc166521836"/>
      <w:r>
        <w:t>Devices</w:t>
      </w:r>
      <w:bookmarkEnd w:id="9"/>
    </w:p>
    <w:p w14:paraId="277111AA" w14:textId="37BF72E3" w:rsidR="00E94EDA" w:rsidRPr="00E94EDA" w:rsidRDefault="00E94EDA" w:rsidP="00E94EDA">
      <w:pPr>
        <w:pStyle w:val="Heading3"/>
      </w:pPr>
      <w:bookmarkStart w:id="10" w:name="_Toc166521837"/>
      <w:r>
        <w:t>Device Storage</w:t>
      </w:r>
      <w:bookmarkEnd w:id="10"/>
    </w:p>
    <w:p w14:paraId="33E03B2F" w14:textId="2908EB5E" w:rsidR="00283351" w:rsidRDefault="0095300E" w:rsidP="00283351">
      <w:r>
        <w:t>Portable devices that contain sensitive data should be locked in secure containers when not in use</w:t>
      </w:r>
      <w:r w:rsidR="00BE0098">
        <w:t xml:space="preserve"> to ensure full protection. </w:t>
      </w:r>
      <w:r w:rsidR="00E94EDA">
        <w:t>Access to this storage should only be for approved users. Testing devices specific to Redback Operations such as VR headsets or exercise bicycles that may not be able to be contained in safes or secured draws should be kept in rooms with controlled access management and surveillance.</w:t>
      </w:r>
    </w:p>
    <w:p w14:paraId="156837EC" w14:textId="77777777" w:rsidR="00E94EDA" w:rsidRDefault="00E94EDA" w:rsidP="00283351"/>
    <w:p w14:paraId="67F2149B" w14:textId="5AC03D52" w:rsidR="00E94EDA" w:rsidRDefault="00E94EDA" w:rsidP="00E94EDA">
      <w:pPr>
        <w:pStyle w:val="Heading3"/>
      </w:pPr>
      <w:bookmarkStart w:id="11" w:name="_Toc166521838"/>
      <w:r>
        <w:t>Asset Management</w:t>
      </w:r>
      <w:bookmarkEnd w:id="11"/>
    </w:p>
    <w:p w14:paraId="5896D565" w14:textId="581BA256" w:rsidR="00E94EDA" w:rsidRDefault="00BE0098" w:rsidP="00283351">
      <w:r>
        <w:t xml:space="preserve">Corporate devices should be registered in the company asset register, including current </w:t>
      </w:r>
      <w:r w:rsidR="00A90349">
        <w:t xml:space="preserve">device holder and storage location. </w:t>
      </w:r>
      <w:r w:rsidR="00E94EDA">
        <w:t xml:space="preserve"> Corporate d</w:t>
      </w:r>
      <w:r w:rsidR="00A90349">
        <w:t>evices should have their asset number printed on them, as well as information for their return if found.</w:t>
      </w:r>
      <w:r w:rsidR="00E94EDA">
        <w:t xml:space="preserve"> </w:t>
      </w:r>
    </w:p>
    <w:p w14:paraId="38760A49" w14:textId="77777777" w:rsidR="00E94EDA" w:rsidRDefault="00E94EDA" w:rsidP="00283351"/>
    <w:p w14:paraId="66EE0394" w14:textId="382BD676" w:rsidR="00E94EDA" w:rsidRDefault="00BC56F8" w:rsidP="00E94EDA">
      <w:pPr>
        <w:pStyle w:val="Heading2"/>
      </w:pPr>
      <w:bookmarkStart w:id="12" w:name="_Toc166521839"/>
      <w:r>
        <w:t>Accessories to Endpoints</w:t>
      </w:r>
      <w:bookmarkEnd w:id="12"/>
    </w:p>
    <w:p w14:paraId="1CA7D8A6" w14:textId="61FC8463" w:rsidR="00BC56F8" w:rsidRPr="00BC56F8" w:rsidRDefault="00D55365" w:rsidP="00BC56F8">
      <w:r>
        <w:t xml:space="preserve">Attention should be given to any accessories connected to Redback Operations affiliated devices. This includes peripherals such as keyboards, mice, headsets, and monitors, as well as storage devices and other devices that may have the ability to transmit data. </w:t>
      </w:r>
      <w:r w:rsidR="00E01330">
        <w:t>Accessories should be purchased from trusted sites, and only used in a safe matter consistent with safe online practices. Any evidence of tampering or malicious files should be responded to with seizure of using the accessory and seeking assistance from IT leadership in taking the next steps to ensure safety of personal and corporate information on the host device.</w:t>
      </w:r>
    </w:p>
    <w:p w14:paraId="4ADD041B" w14:textId="4AFD647F" w:rsidR="00483A1F" w:rsidRDefault="00483A1F" w:rsidP="00483A1F">
      <w:pPr>
        <w:pStyle w:val="Heading2"/>
      </w:pPr>
      <w:bookmarkStart w:id="13" w:name="_Toc166521840"/>
      <w:r>
        <w:lastRenderedPageBreak/>
        <w:t>Unattended Devices</w:t>
      </w:r>
      <w:bookmarkEnd w:id="13"/>
    </w:p>
    <w:p w14:paraId="1BF35B26" w14:textId="70C16122" w:rsidR="00483A1F" w:rsidRPr="006418D2" w:rsidRDefault="00483A1F" w:rsidP="00483A1F">
      <w:r>
        <w:t>Endpoints must engage a lock-out of content through a shutdown or sign-out after 15 minutes of inactivity to prevent potential bad actors getting access to the device.</w:t>
      </w:r>
      <w:r w:rsidR="00A507EB">
        <w:t xml:space="preserve"> Regardless, users, especially those with privileged access, should be locking their devices immediately when leaving the direct area around it.</w:t>
      </w:r>
      <w:r>
        <w:t xml:space="preserve"> Devices used for testing or experimental purposes may be configured to stay awake for the duration of their tasking if adequate signage is in place, or the presence of an approved user is nearby, additionally programs not necessary to the tasking should be locked down where relevant.</w:t>
      </w:r>
    </w:p>
    <w:p w14:paraId="0B161F65" w14:textId="77777777" w:rsidR="00E94EDA" w:rsidRPr="00E94EDA" w:rsidRDefault="00E94EDA" w:rsidP="00E94EDA"/>
    <w:p w14:paraId="29E9C1C4" w14:textId="37D452D7" w:rsidR="00F04568" w:rsidRDefault="00F04568" w:rsidP="00F04568">
      <w:pPr>
        <w:pStyle w:val="Heading1"/>
        <w:jc w:val="both"/>
      </w:pPr>
      <w:bookmarkStart w:id="14" w:name="_Toc166521841"/>
      <w:r>
        <w:t>6 Digital Security</w:t>
      </w:r>
      <w:bookmarkEnd w:id="14"/>
    </w:p>
    <w:p w14:paraId="03BF4E8D" w14:textId="1728BEC3" w:rsidR="00CA438C" w:rsidRDefault="008F7AFF" w:rsidP="009601A1">
      <w:pPr>
        <w:pStyle w:val="Heading2"/>
      </w:pPr>
      <w:bookmarkStart w:id="15" w:name="_Toc166521842"/>
      <w:r>
        <w:t>Patching</w:t>
      </w:r>
      <w:bookmarkEnd w:id="15"/>
    </w:p>
    <w:p w14:paraId="37BB9DCE" w14:textId="34FACB18" w:rsidR="008F7AFF" w:rsidRDefault="008F7AFF" w:rsidP="008F7AFF">
      <w:r>
        <w:t xml:space="preserve">Operating systems and software deployed by Redback Operations should be monitored for newly released updates and patches. Critical security patches must be applied within 48 hours of notification, whilst non-critical should be applied at the earliest reasonable time. </w:t>
      </w:r>
    </w:p>
    <w:p w14:paraId="1748C731" w14:textId="525A99C3" w:rsidR="008F7AFF" w:rsidRDefault="008F7AFF" w:rsidP="008F7AFF">
      <w:r>
        <w:t>Operating systems and software that reaches end-of-life should be removed from devices with alternatives identified as the security of these cannot be guaranteed.</w:t>
      </w:r>
    </w:p>
    <w:p w14:paraId="4C0D3674" w14:textId="77777777" w:rsidR="00A507EB" w:rsidRDefault="00A507EB" w:rsidP="008F7AFF"/>
    <w:p w14:paraId="32DFA759" w14:textId="52D630D7" w:rsidR="00A507EB" w:rsidRDefault="00A507EB" w:rsidP="009601A1">
      <w:pPr>
        <w:pStyle w:val="Heading2"/>
      </w:pPr>
      <w:bookmarkStart w:id="16" w:name="_Toc166521843"/>
      <w:r>
        <w:t>Least Privilege</w:t>
      </w:r>
      <w:bookmarkEnd w:id="16"/>
    </w:p>
    <w:p w14:paraId="27A64798" w14:textId="7B0E3DC6" w:rsidR="00A507EB" w:rsidRDefault="00A507EB" w:rsidP="00A507EB">
      <w:r>
        <w:t xml:space="preserve">User access to endpoints should be implemented in accordance with the principle of least privilege. That being, users should only have access to the necessary functions to complete their tasking. This access should be reviewed regularly, on both intervals and when a user changes roles in the organisation. </w:t>
      </w:r>
    </w:p>
    <w:p w14:paraId="610C395D" w14:textId="582C7681" w:rsidR="009601A1" w:rsidRDefault="009601A1" w:rsidP="00A507EB">
      <w:r>
        <w:t>Administrative access should be restricted to those with an absolute need, such system owners. Where possible, select permissions should be given rather than administrative access.</w:t>
      </w:r>
    </w:p>
    <w:p w14:paraId="721C62C0" w14:textId="4B71942B" w:rsidR="002B6FAF" w:rsidRDefault="002B6FAF" w:rsidP="00A507EB">
      <w:r>
        <w:t>Least privilege should also be implemented in the case of sub-systems within the operating systems of Redback-owned devices. Non-administrative users should be logging onto accounts which are locked down appropriately to avoid changes being made to core aspects of the operating system. This should be implemented through group policy.</w:t>
      </w:r>
    </w:p>
    <w:p w14:paraId="74F7D829" w14:textId="77777777" w:rsidR="00A507EB" w:rsidRDefault="00A507EB" w:rsidP="00A507EB"/>
    <w:p w14:paraId="259D415D" w14:textId="38C5108C" w:rsidR="00A507EB" w:rsidRDefault="00A507EB" w:rsidP="009601A1">
      <w:pPr>
        <w:pStyle w:val="Heading2"/>
      </w:pPr>
      <w:bookmarkStart w:id="17" w:name="_Toc166521844"/>
      <w:r>
        <w:lastRenderedPageBreak/>
        <w:t>Malware Protection</w:t>
      </w:r>
      <w:bookmarkEnd w:id="17"/>
    </w:p>
    <w:p w14:paraId="7C4DAEDE" w14:textId="2F8C6038" w:rsidR="00A507EB" w:rsidRDefault="009601A1" w:rsidP="00A507EB">
      <w:r>
        <w:t xml:space="preserve">All Windows endpoints must, at a minimum, be running Windows Defender to the full settings available. </w:t>
      </w:r>
    </w:p>
    <w:p w14:paraId="2FF18FF0" w14:textId="77777777" w:rsidR="009601A1" w:rsidRDefault="009601A1" w:rsidP="00A507EB"/>
    <w:p w14:paraId="66BB95D5" w14:textId="627F47C5" w:rsidR="009601A1" w:rsidRDefault="009601A1" w:rsidP="009601A1">
      <w:pPr>
        <w:pStyle w:val="Heading2"/>
      </w:pPr>
      <w:bookmarkStart w:id="18" w:name="_Toc166521845"/>
      <w:r>
        <w:t>Authentication</w:t>
      </w:r>
      <w:bookmarkEnd w:id="18"/>
    </w:p>
    <w:p w14:paraId="09CF4B23" w14:textId="4BD020CA" w:rsidR="009601A1" w:rsidRDefault="009601A1" w:rsidP="009601A1">
      <w:r>
        <w:t xml:space="preserve">In every instance where the software allows it, 2-factor authentication, or multi-factor authentication should be used. </w:t>
      </w:r>
      <w:r w:rsidR="00073B32">
        <w:t xml:space="preserve">The preferred method for this is through password and a token generator, such as Authy or Google Authenticate, or a physical token such as </w:t>
      </w:r>
      <w:proofErr w:type="spellStart"/>
      <w:r w:rsidR="00073B32">
        <w:t>Yubikey</w:t>
      </w:r>
      <w:proofErr w:type="spellEnd"/>
      <w:r w:rsidR="00073B32">
        <w:t>.</w:t>
      </w:r>
    </w:p>
    <w:p w14:paraId="4906FAEC" w14:textId="33906434" w:rsidR="00073B32" w:rsidRDefault="00073B32" w:rsidP="009601A1">
      <w:r>
        <w:t xml:space="preserve">Attention should also be given to the storage of passwords. </w:t>
      </w:r>
      <w:r w:rsidR="002B6FAF">
        <w:t>Each user accessing a Redback Operations endpoint should use a password manager, as well as maintaining healthy password practices including the usage of passphrases or complex passwords, and regularly checking against breach sites for leaked passwords.</w:t>
      </w:r>
    </w:p>
    <w:p w14:paraId="33A05634" w14:textId="77777777" w:rsidR="002B6FAF" w:rsidRDefault="002B6FAF" w:rsidP="009601A1"/>
    <w:p w14:paraId="115134EA" w14:textId="5B791A83" w:rsidR="002B6FAF" w:rsidRDefault="006E4D43" w:rsidP="006E4D43">
      <w:pPr>
        <w:pStyle w:val="Heading2"/>
      </w:pPr>
      <w:bookmarkStart w:id="19" w:name="_Toc166521846"/>
      <w:r>
        <w:t>Redundancy and Backups</w:t>
      </w:r>
      <w:bookmarkEnd w:id="19"/>
    </w:p>
    <w:p w14:paraId="6CF9D283" w14:textId="25FA5807" w:rsidR="006E4D43" w:rsidRDefault="006E4D43" w:rsidP="006E4D43">
      <w:r>
        <w:t>Regular backups should be conducted to ensure data redundancy practices are in place. Sensitive and business-critical data should not be primarily stored on the local endpoints, instead being stored on shared cloud repositories with other relevant users. Where possible, offsite physical backups should also be used as another added layer of redundancy.</w:t>
      </w:r>
    </w:p>
    <w:p w14:paraId="480A72DB" w14:textId="77777777" w:rsidR="006E4D43" w:rsidRDefault="006E4D43" w:rsidP="006E4D43"/>
    <w:p w14:paraId="17898F2F" w14:textId="5F5A12FE" w:rsidR="006E4D43" w:rsidRDefault="006E4D43" w:rsidP="006E4D43">
      <w:pPr>
        <w:pStyle w:val="Heading2"/>
      </w:pPr>
      <w:bookmarkStart w:id="20" w:name="_Toc166521847"/>
      <w:r>
        <w:t>Training</w:t>
      </w:r>
      <w:bookmarkEnd w:id="20"/>
    </w:p>
    <w:p w14:paraId="5898B3D3" w14:textId="4C8B3437" w:rsidR="006E4D43" w:rsidRPr="006E4D43" w:rsidRDefault="006E4D43" w:rsidP="006E4D43">
      <w:r>
        <w:t>Users should complete company-standard training before having privileged access to systems.</w:t>
      </w:r>
    </w:p>
    <w:p w14:paraId="0DD32CAF" w14:textId="77777777" w:rsidR="00F04568" w:rsidRDefault="00F04568" w:rsidP="00F04568"/>
    <w:p w14:paraId="35C5805B" w14:textId="77777777" w:rsidR="00CA438C" w:rsidRPr="00CA438C" w:rsidRDefault="00CA438C" w:rsidP="00CA438C"/>
    <w:p w14:paraId="27F37DD2" w14:textId="77777777" w:rsidR="00CA438C" w:rsidRPr="00CA438C" w:rsidRDefault="00CA438C" w:rsidP="00CA438C"/>
    <w:p w14:paraId="0D334DB3" w14:textId="19E0DFE3" w:rsidR="00CA438C" w:rsidRPr="00D1112D" w:rsidRDefault="00CA438C" w:rsidP="00CA438C">
      <w:pPr>
        <w:ind w:firstLine="720"/>
      </w:pPr>
    </w:p>
    <w:sectPr w:rsidR="00CA438C" w:rsidRPr="00D1112D" w:rsidSect="00436BDB">
      <w:headerReference w:type="default" r:id="rId11"/>
      <w:footerReference w:type="default" r:id="rId12"/>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C2DEB" w14:textId="77777777" w:rsidR="00264862" w:rsidRDefault="00264862" w:rsidP="000276A6">
      <w:pPr>
        <w:spacing w:after="0" w:line="240" w:lineRule="auto"/>
      </w:pPr>
      <w:r>
        <w:separator/>
      </w:r>
    </w:p>
  </w:endnote>
  <w:endnote w:type="continuationSeparator" w:id="0">
    <w:p w14:paraId="1097DB33" w14:textId="77777777" w:rsidR="00264862" w:rsidRDefault="00264862" w:rsidP="000276A6">
      <w:pPr>
        <w:spacing w:after="0" w:line="240" w:lineRule="auto"/>
      </w:pPr>
      <w:r>
        <w:continuationSeparator/>
      </w:r>
    </w:p>
  </w:endnote>
  <w:endnote w:type="continuationNotice" w:id="1">
    <w:p w14:paraId="0092F5B8" w14:textId="77777777" w:rsidR="00264862" w:rsidRDefault="002648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290BBB8D" w:rsidR="008B2329" w:rsidRDefault="008B2329" w:rsidP="00323D48">
          <w:pPr>
            <w:pStyle w:val="Footer"/>
          </w:pPr>
          <w:r>
            <w:t>Document Owner</w:t>
          </w:r>
          <w:r w:rsidR="003657A3">
            <w:t>:</w:t>
          </w:r>
        </w:p>
      </w:tc>
      <w:tc>
        <w:tcPr>
          <w:tcW w:w="2254" w:type="dxa"/>
        </w:tcPr>
        <w:p w14:paraId="3E610867" w14:textId="6A8E5B7B" w:rsidR="008B2329" w:rsidRDefault="00D94996" w:rsidP="008C1AFB">
          <w:pPr>
            <w:pStyle w:val="Footer"/>
          </w:pPr>
          <w:r>
            <w:t>Kaleb Bowen</w:t>
          </w:r>
        </w:p>
      </w:tc>
      <w:tc>
        <w:tcPr>
          <w:tcW w:w="2013" w:type="dxa"/>
        </w:tcPr>
        <w:p w14:paraId="2B8C1DA1" w14:textId="0B0B0A9F" w:rsidR="008B2329" w:rsidRDefault="008B2329" w:rsidP="003657A3">
          <w:pPr>
            <w:pStyle w:val="Footer"/>
          </w:pPr>
          <w:r>
            <w:t>Last Modified By</w:t>
          </w:r>
          <w:r w:rsidR="003657A3">
            <w:t>:</w:t>
          </w:r>
        </w:p>
      </w:tc>
      <w:tc>
        <w:tcPr>
          <w:tcW w:w="2835" w:type="dxa"/>
        </w:tcPr>
        <w:p w14:paraId="39596488" w14:textId="20C78CB5" w:rsidR="008B2329" w:rsidRDefault="00D94996" w:rsidP="008C1AFB">
          <w:pPr>
            <w:pStyle w:val="Footer"/>
          </w:pPr>
          <w:r>
            <w:t>Kaleb Bowen</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34D53150" w:rsidR="008B2329" w:rsidRDefault="00D94996" w:rsidP="008C1AFB">
          <w:pPr>
            <w:pStyle w:val="Footer"/>
          </w:pPr>
          <w:r>
            <w:t xml:space="preserve">1 </w:t>
          </w:r>
          <w:r w:rsidR="006E4D43">
            <w:t>May</w:t>
          </w:r>
          <w:r>
            <w:t xml:space="preserve"> 2025</w:t>
          </w:r>
        </w:p>
      </w:tc>
      <w:tc>
        <w:tcPr>
          <w:tcW w:w="2013" w:type="dxa"/>
        </w:tcPr>
        <w:p w14:paraId="46858D9E" w14:textId="0CEE2B1F" w:rsidR="008B2329" w:rsidRDefault="008B2329" w:rsidP="003657A3">
          <w:pPr>
            <w:pStyle w:val="Footer"/>
          </w:pPr>
          <w:r>
            <w:t>Last Modified on</w:t>
          </w:r>
          <w:r w:rsidR="003657A3">
            <w:t>:</w:t>
          </w:r>
        </w:p>
      </w:tc>
      <w:tc>
        <w:tcPr>
          <w:tcW w:w="2835" w:type="dxa"/>
        </w:tcPr>
        <w:p w14:paraId="0C96CF3A" w14:textId="667302CB" w:rsidR="008B2329" w:rsidRDefault="006E4D43" w:rsidP="008C1AFB">
          <w:pPr>
            <w:pStyle w:val="Footer"/>
          </w:pPr>
          <w:r>
            <w:t>27</w:t>
          </w:r>
          <w:r w:rsidR="00D94996">
            <w:t xml:space="preserve"> April 2024</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6B7D0" w14:textId="77777777" w:rsidR="00264862" w:rsidRDefault="00264862" w:rsidP="000276A6">
      <w:pPr>
        <w:spacing w:after="0" w:line="240" w:lineRule="auto"/>
      </w:pPr>
      <w:r>
        <w:separator/>
      </w:r>
    </w:p>
  </w:footnote>
  <w:footnote w:type="continuationSeparator" w:id="0">
    <w:p w14:paraId="0DCBB7AB" w14:textId="77777777" w:rsidR="00264862" w:rsidRDefault="00264862" w:rsidP="000276A6">
      <w:pPr>
        <w:spacing w:after="0" w:line="240" w:lineRule="auto"/>
      </w:pPr>
      <w:r>
        <w:continuationSeparator/>
      </w:r>
    </w:p>
  </w:footnote>
  <w:footnote w:type="continuationNotice" w:id="1">
    <w:p w14:paraId="6E47000B" w14:textId="77777777" w:rsidR="00264862" w:rsidRDefault="002648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070"/>
    </w:tblGrid>
    <w:tr w:rsidR="00B36A74" w14:paraId="2B235A07" w14:textId="77777777" w:rsidTr="00C630BA">
      <w:tc>
        <w:tcPr>
          <w:tcW w:w="5529" w:type="dxa"/>
          <w:gridSpan w:val="2"/>
        </w:tcPr>
        <w:p w14:paraId="0A11B70C" w14:textId="5C8421BE" w:rsidR="00B36A74" w:rsidRDefault="00C630BA">
          <w:pPr>
            <w:pStyle w:val="Header"/>
            <w:rPr>
              <w:noProof/>
            </w:rPr>
          </w:pPr>
          <w:r>
            <w:rPr>
              <w:noProof/>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96373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070" w:type="dxa"/>
        </w:tcPr>
        <w:p w14:paraId="60E7793F" w14:textId="77777777" w:rsidR="00B36A74" w:rsidRDefault="00B36A74">
          <w:pPr>
            <w:pStyle w:val="Header"/>
          </w:pPr>
        </w:p>
      </w:tc>
    </w:tr>
    <w:tr w:rsidR="00B36A74" w14:paraId="7E6C4882" w14:textId="77777777" w:rsidTr="00C630BA">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585A3E2B" w:rsidR="00B36A74" w:rsidRDefault="006E4D43">
          <w:pPr>
            <w:pStyle w:val="Header"/>
          </w:pPr>
          <w:r>
            <w:t>ISMS</w:t>
          </w:r>
        </w:p>
      </w:tc>
      <w:tc>
        <w:tcPr>
          <w:tcW w:w="1701" w:type="dxa"/>
        </w:tcPr>
        <w:p w14:paraId="7B96C167" w14:textId="735D3FE7" w:rsidR="00B36A74" w:rsidRDefault="00B36A74">
          <w:pPr>
            <w:pStyle w:val="Header"/>
          </w:pPr>
          <w:r>
            <w:t>Effective Date</w:t>
          </w:r>
          <w:r w:rsidR="00774995">
            <w:t>:</w:t>
          </w:r>
        </w:p>
      </w:tc>
      <w:tc>
        <w:tcPr>
          <w:tcW w:w="2070" w:type="dxa"/>
        </w:tcPr>
        <w:p w14:paraId="61867611" w14:textId="55BA9765" w:rsidR="00B36A74" w:rsidRDefault="00D94996">
          <w:pPr>
            <w:pStyle w:val="Header"/>
          </w:pPr>
          <w:r>
            <w:t>1</w:t>
          </w:r>
          <w:r w:rsidR="006E4D43">
            <w:t>0</w:t>
          </w:r>
          <w:r>
            <w:t xml:space="preserve"> May 2024</w:t>
          </w:r>
        </w:p>
      </w:tc>
    </w:tr>
    <w:tr w:rsidR="00B36A74" w14:paraId="26D22B80" w14:textId="77777777" w:rsidTr="00C630BA">
      <w:tc>
        <w:tcPr>
          <w:tcW w:w="2411" w:type="dxa"/>
        </w:tcPr>
        <w:p w14:paraId="1B26975E" w14:textId="76CEB75C" w:rsidR="00B36A74" w:rsidRDefault="00B36A74">
          <w:pPr>
            <w:pStyle w:val="Header"/>
          </w:pPr>
          <w:r>
            <w:t>Document Name</w:t>
          </w:r>
          <w:r w:rsidR="00774995">
            <w:t>:</w:t>
          </w:r>
        </w:p>
      </w:tc>
      <w:tc>
        <w:tcPr>
          <w:tcW w:w="3118" w:type="dxa"/>
        </w:tcPr>
        <w:p w14:paraId="3289B99B" w14:textId="33859134" w:rsidR="00B36A74" w:rsidRDefault="00D94996">
          <w:pPr>
            <w:pStyle w:val="Header"/>
          </w:pPr>
          <w:r>
            <w:t>Endpoint Security</w:t>
          </w:r>
        </w:p>
      </w:tc>
      <w:tc>
        <w:tcPr>
          <w:tcW w:w="1701" w:type="dxa"/>
        </w:tcPr>
        <w:p w14:paraId="68A23B95" w14:textId="5B6967F1" w:rsidR="00B36A74" w:rsidRDefault="00B36A74">
          <w:pPr>
            <w:pStyle w:val="Header"/>
          </w:pPr>
          <w:r>
            <w:t>Expiry Date</w:t>
          </w:r>
          <w:r w:rsidR="00774995">
            <w:t>:</w:t>
          </w:r>
        </w:p>
      </w:tc>
      <w:tc>
        <w:tcPr>
          <w:tcW w:w="2070" w:type="dxa"/>
        </w:tcPr>
        <w:p w14:paraId="32D4BFE3" w14:textId="724EF26D" w:rsidR="00B36A74" w:rsidRDefault="00D94996">
          <w:pPr>
            <w:pStyle w:val="Header"/>
          </w:pPr>
          <w:r>
            <w:t>1</w:t>
          </w:r>
          <w:r w:rsidR="006E4D43">
            <w:t>0</w:t>
          </w:r>
          <w:r>
            <w:t xml:space="preserve"> May 2025</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3"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F135C"/>
    <w:multiLevelType w:val="multilevel"/>
    <w:tmpl w:val="75CA494A"/>
    <w:styleLink w:val="CurrentList18"/>
    <w:lvl w:ilvl="0">
      <w:start w:val="1"/>
      <w:numFmt w:val="none"/>
      <w:lvlText w:val="4.1. "/>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6"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7"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8"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7C5224"/>
    <w:multiLevelType w:val="multilevel"/>
    <w:tmpl w:val="04A6BD06"/>
    <w:lvl w:ilvl="0">
      <w:start w:val="1"/>
      <w:numFmt w:val="none"/>
      <w:lvlText w:val="9.1. "/>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5D76CE"/>
    <w:multiLevelType w:val="hybridMultilevel"/>
    <w:tmpl w:val="5854F66A"/>
    <w:lvl w:ilvl="0" w:tplc="0010E114">
      <w:start w:val="1"/>
      <w:numFmt w:val="none"/>
      <w:lvlText w:val="1.1. "/>
      <w:lvlJc w:val="left"/>
      <w:pPr>
        <w:ind w:left="360" w:hanging="360"/>
      </w:pPr>
      <w:rPr>
        <w:rFonts w:hint="default"/>
        <w:sz w:val="26"/>
        <w:szCs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91B7E63"/>
    <w:multiLevelType w:val="multilevel"/>
    <w:tmpl w:val="08C6FE00"/>
    <w:styleLink w:val="CurrentList19"/>
    <w:lvl w:ilvl="0">
      <w:start w:val="1"/>
      <w:numFmt w:val="none"/>
      <w:lvlText w:val="4.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1"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0D51A50"/>
    <w:multiLevelType w:val="hybridMultilevel"/>
    <w:tmpl w:val="E7067624"/>
    <w:lvl w:ilvl="0" w:tplc="4A642D54">
      <w:start w:val="1"/>
      <w:numFmt w:val="none"/>
      <w:lvlText w:val="5.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106F7B"/>
    <w:multiLevelType w:val="hybridMultilevel"/>
    <w:tmpl w:val="DF348534"/>
    <w:lvl w:ilvl="0" w:tplc="94DC223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5"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90151277">
    <w:abstractNumId w:val="0"/>
  </w:num>
  <w:num w:numId="2" w16cid:durableId="1279531484">
    <w:abstractNumId w:val="20"/>
  </w:num>
  <w:num w:numId="3" w16cid:durableId="409161995">
    <w:abstractNumId w:val="24"/>
  </w:num>
  <w:num w:numId="4" w16cid:durableId="1950235616">
    <w:abstractNumId w:val="12"/>
  </w:num>
  <w:num w:numId="5" w16cid:durableId="29720435">
    <w:abstractNumId w:val="10"/>
  </w:num>
  <w:num w:numId="6" w16cid:durableId="530655154">
    <w:abstractNumId w:val="1"/>
  </w:num>
  <w:num w:numId="7" w16cid:durableId="1623414723">
    <w:abstractNumId w:val="21"/>
  </w:num>
  <w:num w:numId="8" w16cid:durableId="2143502936">
    <w:abstractNumId w:val="7"/>
  </w:num>
  <w:num w:numId="9" w16cid:durableId="414401885">
    <w:abstractNumId w:val="5"/>
  </w:num>
  <w:num w:numId="10" w16cid:durableId="685597904">
    <w:abstractNumId w:val="2"/>
  </w:num>
  <w:num w:numId="11" w16cid:durableId="1289118911">
    <w:abstractNumId w:val="6"/>
  </w:num>
  <w:num w:numId="12" w16cid:durableId="376197389">
    <w:abstractNumId w:val="16"/>
  </w:num>
  <w:num w:numId="13" w16cid:durableId="1960061378">
    <w:abstractNumId w:val="17"/>
  </w:num>
  <w:num w:numId="14" w16cid:durableId="1312712954">
    <w:abstractNumId w:val="14"/>
  </w:num>
  <w:num w:numId="15" w16cid:durableId="1824931122">
    <w:abstractNumId w:val="19"/>
  </w:num>
  <w:num w:numId="16" w16cid:durableId="1048534575">
    <w:abstractNumId w:val="13"/>
  </w:num>
  <w:num w:numId="17" w16cid:durableId="1859125423">
    <w:abstractNumId w:val="3"/>
  </w:num>
  <w:num w:numId="18" w16cid:durableId="212928274">
    <w:abstractNumId w:val="25"/>
  </w:num>
  <w:num w:numId="19" w16cid:durableId="934947829">
    <w:abstractNumId w:val="8"/>
  </w:num>
  <w:num w:numId="20" w16cid:durableId="856120944">
    <w:abstractNumId w:val="26"/>
  </w:num>
  <w:num w:numId="21" w16cid:durableId="1454709388">
    <w:abstractNumId w:val="18"/>
  </w:num>
  <w:num w:numId="22" w16cid:durableId="655184987">
    <w:abstractNumId w:val="22"/>
  </w:num>
  <w:num w:numId="23" w16cid:durableId="1571843129">
    <w:abstractNumId w:val="9"/>
  </w:num>
  <w:num w:numId="24" w16cid:durableId="1814176859">
    <w:abstractNumId w:val="4"/>
  </w:num>
  <w:num w:numId="25" w16cid:durableId="99646179">
    <w:abstractNumId w:val="11"/>
  </w:num>
  <w:num w:numId="26" w16cid:durableId="2070575065">
    <w:abstractNumId w:val="15"/>
  </w:num>
  <w:num w:numId="27" w16cid:durableId="1595742664">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TM1MTY0NzYxs7BU0lEKTi0uzszPAykwrwUAkHMYHCwAAAA="/>
  </w:docVars>
  <w:rsids>
    <w:rsidRoot w:val="00123FBC"/>
    <w:rsid w:val="000257E0"/>
    <w:rsid w:val="000276A6"/>
    <w:rsid w:val="0003648A"/>
    <w:rsid w:val="00037178"/>
    <w:rsid w:val="00041DCA"/>
    <w:rsid w:val="00057C55"/>
    <w:rsid w:val="00072C91"/>
    <w:rsid w:val="00073B32"/>
    <w:rsid w:val="0007590D"/>
    <w:rsid w:val="00094A37"/>
    <w:rsid w:val="00096308"/>
    <w:rsid w:val="000A427E"/>
    <w:rsid w:val="000A4D45"/>
    <w:rsid w:val="000C1540"/>
    <w:rsid w:val="000C49B4"/>
    <w:rsid w:val="000D146C"/>
    <w:rsid w:val="000D292B"/>
    <w:rsid w:val="000D6A64"/>
    <w:rsid w:val="000E1332"/>
    <w:rsid w:val="000E4A0F"/>
    <w:rsid w:val="000F62C8"/>
    <w:rsid w:val="00102959"/>
    <w:rsid w:val="00103C90"/>
    <w:rsid w:val="0010527C"/>
    <w:rsid w:val="0010640E"/>
    <w:rsid w:val="00123FBC"/>
    <w:rsid w:val="00132CED"/>
    <w:rsid w:val="0013325A"/>
    <w:rsid w:val="00147854"/>
    <w:rsid w:val="00160582"/>
    <w:rsid w:val="00167403"/>
    <w:rsid w:val="00181EC4"/>
    <w:rsid w:val="00183433"/>
    <w:rsid w:val="00186BA1"/>
    <w:rsid w:val="0019260F"/>
    <w:rsid w:val="00193278"/>
    <w:rsid w:val="001A2923"/>
    <w:rsid w:val="001B294F"/>
    <w:rsid w:val="001B6A8C"/>
    <w:rsid w:val="001E1BDC"/>
    <w:rsid w:val="001F5ABB"/>
    <w:rsid w:val="00200832"/>
    <w:rsid w:val="002059A6"/>
    <w:rsid w:val="00212A48"/>
    <w:rsid w:val="00212BB2"/>
    <w:rsid w:val="00217214"/>
    <w:rsid w:val="00237ABB"/>
    <w:rsid w:val="0024076E"/>
    <w:rsid w:val="002455FB"/>
    <w:rsid w:val="002535E3"/>
    <w:rsid w:val="00264862"/>
    <w:rsid w:val="00273E16"/>
    <w:rsid w:val="0027516B"/>
    <w:rsid w:val="00283351"/>
    <w:rsid w:val="00295783"/>
    <w:rsid w:val="002A0C42"/>
    <w:rsid w:val="002A6C81"/>
    <w:rsid w:val="002B1A14"/>
    <w:rsid w:val="002B39D9"/>
    <w:rsid w:val="002B6FAF"/>
    <w:rsid w:val="002C04C0"/>
    <w:rsid w:val="002C460F"/>
    <w:rsid w:val="002D5225"/>
    <w:rsid w:val="002E54D8"/>
    <w:rsid w:val="002E7CCB"/>
    <w:rsid w:val="002F0116"/>
    <w:rsid w:val="00321CF1"/>
    <w:rsid w:val="00323D48"/>
    <w:rsid w:val="00331303"/>
    <w:rsid w:val="003370DB"/>
    <w:rsid w:val="00340F8B"/>
    <w:rsid w:val="0034646D"/>
    <w:rsid w:val="00352E83"/>
    <w:rsid w:val="00356181"/>
    <w:rsid w:val="003657A3"/>
    <w:rsid w:val="00365FBF"/>
    <w:rsid w:val="003706B9"/>
    <w:rsid w:val="00374AAF"/>
    <w:rsid w:val="00375141"/>
    <w:rsid w:val="00397839"/>
    <w:rsid w:val="003A0A48"/>
    <w:rsid w:val="003A0EEC"/>
    <w:rsid w:val="003A25F9"/>
    <w:rsid w:val="003A587C"/>
    <w:rsid w:val="003A75CD"/>
    <w:rsid w:val="003D6552"/>
    <w:rsid w:val="003E618D"/>
    <w:rsid w:val="00414974"/>
    <w:rsid w:val="0042577B"/>
    <w:rsid w:val="00426228"/>
    <w:rsid w:val="004304F8"/>
    <w:rsid w:val="00430749"/>
    <w:rsid w:val="00434FB6"/>
    <w:rsid w:val="00436BDB"/>
    <w:rsid w:val="00445EA9"/>
    <w:rsid w:val="004654D1"/>
    <w:rsid w:val="0046700F"/>
    <w:rsid w:val="00467E58"/>
    <w:rsid w:val="0047342B"/>
    <w:rsid w:val="0047379C"/>
    <w:rsid w:val="00483A1F"/>
    <w:rsid w:val="00490BA9"/>
    <w:rsid w:val="004A3844"/>
    <w:rsid w:val="004C6CA1"/>
    <w:rsid w:val="004D1B0B"/>
    <w:rsid w:val="004E4E5F"/>
    <w:rsid w:val="00501799"/>
    <w:rsid w:val="005056B1"/>
    <w:rsid w:val="00523261"/>
    <w:rsid w:val="00526903"/>
    <w:rsid w:val="00526B12"/>
    <w:rsid w:val="005342D4"/>
    <w:rsid w:val="005448A9"/>
    <w:rsid w:val="005453CE"/>
    <w:rsid w:val="00551CFF"/>
    <w:rsid w:val="0055489E"/>
    <w:rsid w:val="00562B9B"/>
    <w:rsid w:val="00566580"/>
    <w:rsid w:val="00567A19"/>
    <w:rsid w:val="0057170D"/>
    <w:rsid w:val="0057356F"/>
    <w:rsid w:val="00580343"/>
    <w:rsid w:val="00584DB4"/>
    <w:rsid w:val="00592184"/>
    <w:rsid w:val="005A7315"/>
    <w:rsid w:val="005B0D72"/>
    <w:rsid w:val="005B1D2C"/>
    <w:rsid w:val="005C6637"/>
    <w:rsid w:val="005E7B28"/>
    <w:rsid w:val="005F1CD5"/>
    <w:rsid w:val="005F4E88"/>
    <w:rsid w:val="00623161"/>
    <w:rsid w:val="006418D2"/>
    <w:rsid w:val="00655A76"/>
    <w:rsid w:val="006563F4"/>
    <w:rsid w:val="00690B14"/>
    <w:rsid w:val="00692B52"/>
    <w:rsid w:val="00696496"/>
    <w:rsid w:val="006A7720"/>
    <w:rsid w:val="006A7A4E"/>
    <w:rsid w:val="006B4931"/>
    <w:rsid w:val="006C2137"/>
    <w:rsid w:val="006C246E"/>
    <w:rsid w:val="006C37F9"/>
    <w:rsid w:val="006D3FDC"/>
    <w:rsid w:val="006E4D43"/>
    <w:rsid w:val="006F7C1F"/>
    <w:rsid w:val="00704470"/>
    <w:rsid w:val="00705394"/>
    <w:rsid w:val="00714E97"/>
    <w:rsid w:val="0071685C"/>
    <w:rsid w:val="00726155"/>
    <w:rsid w:val="007321A9"/>
    <w:rsid w:val="00734E85"/>
    <w:rsid w:val="007419C2"/>
    <w:rsid w:val="00747657"/>
    <w:rsid w:val="00774995"/>
    <w:rsid w:val="007759BA"/>
    <w:rsid w:val="007778D0"/>
    <w:rsid w:val="007840E3"/>
    <w:rsid w:val="00787AB8"/>
    <w:rsid w:val="0079061F"/>
    <w:rsid w:val="00796223"/>
    <w:rsid w:val="007A11D0"/>
    <w:rsid w:val="007A4CD0"/>
    <w:rsid w:val="007E3518"/>
    <w:rsid w:val="007F52F8"/>
    <w:rsid w:val="00801695"/>
    <w:rsid w:val="008040C5"/>
    <w:rsid w:val="00824054"/>
    <w:rsid w:val="00836254"/>
    <w:rsid w:val="00845188"/>
    <w:rsid w:val="008522B0"/>
    <w:rsid w:val="008548EA"/>
    <w:rsid w:val="008800A5"/>
    <w:rsid w:val="00887844"/>
    <w:rsid w:val="008A11BA"/>
    <w:rsid w:val="008A1E0C"/>
    <w:rsid w:val="008A6E33"/>
    <w:rsid w:val="008B2329"/>
    <w:rsid w:val="008C1AFB"/>
    <w:rsid w:val="008C5725"/>
    <w:rsid w:val="008E3432"/>
    <w:rsid w:val="008F1DF7"/>
    <w:rsid w:val="008F459D"/>
    <w:rsid w:val="008F7AFF"/>
    <w:rsid w:val="00902B9B"/>
    <w:rsid w:val="00910CFB"/>
    <w:rsid w:val="00917F59"/>
    <w:rsid w:val="0093118B"/>
    <w:rsid w:val="00937FA0"/>
    <w:rsid w:val="00947619"/>
    <w:rsid w:val="009505BF"/>
    <w:rsid w:val="009524ED"/>
    <w:rsid w:val="0095300E"/>
    <w:rsid w:val="00960174"/>
    <w:rsid w:val="009601A1"/>
    <w:rsid w:val="00984B83"/>
    <w:rsid w:val="00987FDD"/>
    <w:rsid w:val="009C7A88"/>
    <w:rsid w:val="009E6F5D"/>
    <w:rsid w:val="009F1A7E"/>
    <w:rsid w:val="00A03AD6"/>
    <w:rsid w:val="00A05CE4"/>
    <w:rsid w:val="00A07644"/>
    <w:rsid w:val="00A16439"/>
    <w:rsid w:val="00A20802"/>
    <w:rsid w:val="00A25FDB"/>
    <w:rsid w:val="00A3185C"/>
    <w:rsid w:val="00A366D8"/>
    <w:rsid w:val="00A43FDD"/>
    <w:rsid w:val="00A507EB"/>
    <w:rsid w:val="00A65177"/>
    <w:rsid w:val="00A71A91"/>
    <w:rsid w:val="00A83318"/>
    <w:rsid w:val="00A90349"/>
    <w:rsid w:val="00A93F07"/>
    <w:rsid w:val="00A97F80"/>
    <w:rsid w:val="00AD2662"/>
    <w:rsid w:val="00AE1DB0"/>
    <w:rsid w:val="00AE52F5"/>
    <w:rsid w:val="00AF312D"/>
    <w:rsid w:val="00B2308D"/>
    <w:rsid w:val="00B259AF"/>
    <w:rsid w:val="00B30FD9"/>
    <w:rsid w:val="00B36A74"/>
    <w:rsid w:val="00B451D3"/>
    <w:rsid w:val="00B5082F"/>
    <w:rsid w:val="00B620CD"/>
    <w:rsid w:val="00B70C16"/>
    <w:rsid w:val="00B906EB"/>
    <w:rsid w:val="00BC56F8"/>
    <w:rsid w:val="00BD31DC"/>
    <w:rsid w:val="00BE0098"/>
    <w:rsid w:val="00BE6254"/>
    <w:rsid w:val="00BF4A6B"/>
    <w:rsid w:val="00C03DD0"/>
    <w:rsid w:val="00C128AB"/>
    <w:rsid w:val="00C206F5"/>
    <w:rsid w:val="00C22117"/>
    <w:rsid w:val="00C2443D"/>
    <w:rsid w:val="00C336D8"/>
    <w:rsid w:val="00C33E98"/>
    <w:rsid w:val="00C36CBC"/>
    <w:rsid w:val="00C37C3B"/>
    <w:rsid w:val="00C37CC9"/>
    <w:rsid w:val="00C4563C"/>
    <w:rsid w:val="00C630BA"/>
    <w:rsid w:val="00C87726"/>
    <w:rsid w:val="00CA0CF1"/>
    <w:rsid w:val="00CA438C"/>
    <w:rsid w:val="00CB02BE"/>
    <w:rsid w:val="00CB4C59"/>
    <w:rsid w:val="00D012BE"/>
    <w:rsid w:val="00D1112D"/>
    <w:rsid w:val="00D23009"/>
    <w:rsid w:val="00D55365"/>
    <w:rsid w:val="00D60F25"/>
    <w:rsid w:val="00D81CCE"/>
    <w:rsid w:val="00D944A3"/>
    <w:rsid w:val="00D94996"/>
    <w:rsid w:val="00DB0EFC"/>
    <w:rsid w:val="00DB730C"/>
    <w:rsid w:val="00DC2897"/>
    <w:rsid w:val="00DE7917"/>
    <w:rsid w:val="00DF5EB1"/>
    <w:rsid w:val="00E00D1D"/>
    <w:rsid w:val="00E01330"/>
    <w:rsid w:val="00E05A37"/>
    <w:rsid w:val="00E10F24"/>
    <w:rsid w:val="00E22E83"/>
    <w:rsid w:val="00E308E8"/>
    <w:rsid w:val="00E4042A"/>
    <w:rsid w:val="00E43531"/>
    <w:rsid w:val="00E4583E"/>
    <w:rsid w:val="00E568F4"/>
    <w:rsid w:val="00E6690B"/>
    <w:rsid w:val="00E84674"/>
    <w:rsid w:val="00E92F1B"/>
    <w:rsid w:val="00E94EDA"/>
    <w:rsid w:val="00E95C35"/>
    <w:rsid w:val="00EA384B"/>
    <w:rsid w:val="00EA3ADC"/>
    <w:rsid w:val="00EA5513"/>
    <w:rsid w:val="00EB0902"/>
    <w:rsid w:val="00EB2DF6"/>
    <w:rsid w:val="00ED22AB"/>
    <w:rsid w:val="00EF1636"/>
    <w:rsid w:val="00F04568"/>
    <w:rsid w:val="00F06086"/>
    <w:rsid w:val="00F10E0D"/>
    <w:rsid w:val="00F12F23"/>
    <w:rsid w:val="00F17A23"/>
    <w:rsid w:val="00F432F8"/>
    <w:rsid w:val="00F57691"/>
    <w:rsid w:val="00F60F60"/>
    <w:rsid w:val="00F65E83"/>
    <w:rsid w:val="00F661D1"/>
    <w:rsid w:val="00F83E49"/>
    <w:rsid w:val="00F8429A"/>
    <w:rsid w:val="00F844C0"/>
    <w:rsid w:val="00F91DC2"/>
    <w:rsid w:val="00FA229D"/>
    <w:rsid w:val="00FA5AFF"/>
    <w:rsid w:val="00FA6BCA"/>
    <w:rsid w:val="00FA7DA7"/>
    <w:rsid w:val="00FE761C"/>
    <w:rsid w:val="00FF283F"/>
    <w:rsid w:val="00FF5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1AFB0251-82FA-4887-B498-20E72E39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03648A"/>
    <w:pPr>
      <w:keepNext/>
      <w:keepLines/>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03648A"/>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C6CA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6CA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6CA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6CA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6C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6C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03648A"/>
    <w:rPr>
      <w:rFonts w:eastAsiaTheme="majorEastAsia" w:cstheme="majorBidi"/>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03648A"/>
    <w:rPr>
      <w:rFonts w:eastAsiaTheme="majorEastAsia" w:cstheme="majorBidi"/>
      <w:sz w:val="28"/>
      <w:szCs w:val="26"/>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styleId="UnresolvedMention">
    <w:name w:val="Unresolved Mention"/>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 w:type="character" w:customStyle="1" w:styleId="Heading4Char">
    <w:name w:val="Heading 4 Char"/>
    <w:basedOn w:val="DefaultParagraphFont"/>
    <w:link w:val="Heading4"/>
    <w:uiPriority w:val="9"/>
    <w:rsid w:val="004C6CA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4C6CA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C6CA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C6CA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C6C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6CA1"/>
    <w:rPr>
      <w:rFonts w:asciiTheme="majorHAnsi" w:eastAsiaTheme="majorEastAsia" w:hAnsiTheme="majorHAnsi" w:cstheme="majorBidi"/>
      <w:i/>
      <w:iCs/>
      <w:color w:val="272727" w:themeColor="text1" w:themeTint="D8"/>
      <w:sz w:val="21"/>
      <w:szCs w:val="21"/>
    </w:rPr>
  </w:style>
  <w:style w:type="numbering" w:customStyle="1" w:styleId="CurrentList18">
    <w:name w:val="Current List18"/>
    <w:uiPriority w:val="99"/>
    <w:rsid w:val="004C6CA1"/>
    <w:pPr>
      <w:numPr>
        <w:numId w:val="24"/>
      </w:numPr>
    </w:pPr>
  </w:style>
  <w:style w:type="numbering" w:customStyle="1" w:styleId="CurrentList19">
    <w:name w:val="Current List19"/>
    <w:uiPriority w:val="99"/>
    <w:rsid w:val="004C6CA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e05ea3019fce4e262b8aa38df4d26e6c">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1f9d7525a788a10c8dcb20e4809d78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5D4926-9BAF-421F-AE6F-2774D9B68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E8714C-C39D-4458-B5CC-95BFC77E301B}">
  <ds:schemaRefs>
    <ds:schemaRef ds:uri="http://schemas.openxmlformats.org/officeDocument/2006/bibliography"/>
  </ds:schemaRefs>
</ds:datastoreItem>
</file>

<file path=customXml/itemProps3.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4.xml><?xml version="1.0" encoding="utf-8"?>
<ds:datastoreItem xmlns:ds="http://schemas.openxmlformats.org/officeDocument/2006/customXml" ds:itemID="{4EE092FF-BEA3-442A-918D-CB60FA2EFA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6920</TotalTime>
  <Pages>8</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Links>
    <vt:vector size="36" baseType="variant">
      <vt:variant>
        <vt:i4>1507388</vt:i4>
      </vt:variant>
      <vt:variant>
        <vt:i4>32</vt:i4>
      </vt:variant>
      <vt:variant>
        <vt:i4>0</vt:i4>
      </vt:variant>
      <vt:variant>
        <vt:i4>5</vt:i4>
      </vt:variant>
      <vt:variant>
        <vt:lpwstr/>
      </vt:variant>
      <vt:variant>
        <vt:lpwstr>_Toc150791436</vt:lpwstr>
      </vt:variant>
      <vt:variant>
        <vt:i4>1507388</vt:i4>
      </vt:variant>
      <vt:variant>
        <vt:i4>26</vt:i4>
      </vt:variant>
      <vt:variant>
        <vt:i4>0</vt:i4>
      </vt:variant>
      <vt:variant>
        <vt:i4>5</vt:i4>
      </vt:variant>
      <vt:variant>
        <vt:lpwstr/>
      </vt:variant>
      <vt:variant>
        <vt:lpwstr>_Toc150791435</vt:lpwstr>
      </vt:variant>
      <vt:variant>
        <vt:i4>1507388</vt:i4>
      </vt:variant>
      <vt:variant>
        <vt:i4>20</vt:i4>
      </vt:variant>
      <vt:variant>
        <vt:i4>0</vt:i4>
      </vt:variant>
      <vt:variant>
        <vt:i4>5</vt:i4>
      </vt:variant>
      <vt:variant>
        <vt:lpwstr/>
      </vt:variant>
      <vt:variant>
        <vt:lpwstr>_Toc150791434</vt:lpwstr>
      </vt:variant>
      <vt:variant>
        <vt:i4>1507388</vt:i4>
      </vt:variant>
      <vt:variant>
        <vt:i4>14</vt:i4>
      </vt:variant>
      <vt:variant>
        <vt:i4>0</vt:i4>
      </vt:variant>
      <vt:variant>
        <vt:i4>5</vt:i4>
      </vt:variant>
      <vt:variant>
        <vt:lpwstr/>
      </vt:variant>
      <vt:variant>
        <vt:lpwstr>_Toc150791433</vt:lpwstr>
      </vt:variant>
      <vt:variant>
        <vt:i4>1507388</vt:i4>
      </vt:variant>
      <vt:variant>
        <vt:i4>8</vt:i4>
      </vt:variant>
      <vt:variant>
        <vt:i4>0</vt:i4>
      </vt:variant>
      <vt:variant>
        <vt:i4>5</vt:i4>
      </vt:variant>
      <vt:variant>
        <vt:lpwstr/>
      </vt:variant>
      <vt:variant>
        <vt:lpwstr>_Toc150791432</vt:lpwstr>
      </vt:variant>
      <vt:variant>
        <vt:i4>1507388</vt:i4>
      </vt:variant>
      <vt:variant>
        <vt:i4>2</vt:i4>
      </vt:variant>
      <vt:variant>
        <vt:i4>0</vt:i4>
      </vt:variant>
      <vt:variant>
        <vt:i4>5</vt:i4>
      </vt:variant>
      <vt:variant>
        <vt:lpwstr/>
      </vt:variant>
      <vt:variant>
        <vt:lpwstr>_Toc150791431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Kaleb Bowen</cp:lastModifiedBy>
  <cp:revision>55</cp:revision>
  <cp:lastPrinted>2023-12-08T03:37:00Z</cp:lastPrinted>
  <dcterms:created xsi:type="dcterms:W3CDTF">2023-09-01T03:42:00Z</dcterms:created>
  <dcterms:modified xsi:type="dcterms:W3CDTF">2024-05-13T09:43:00Z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