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ANONROOM - Terms and Conditions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Terms and Conditions framework for ANONROOM. This document sets forth the comprehensive terms, rules, and operational guidelines governing the platform's internal credit economy, raffle distribution, and user safety standards.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Executive Summary &amp; Core Principles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ANONROOM operates as a digital raffle platform allowing users to participate in prize-based campaigns using an internal credit system known as AR Credits. The platform is designed around four primary pillars: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Internal Discretion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Fair Participation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Platform Security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Community Trust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Participation is entirely voluntary and should be viewed solely as promotional engagement and entertainment, without any guarantee of winnings or financial return. </w:t>
      </w:r>
      <w:r w:rsidDel="00000000" w:rsidR="00000000" w:rsidRPr="00000000">
        <w:rPr>
          <w:b w:val="1"/>
          <w:bCs w:val="1"/>
          <w:rtl w:val="0"/>
        </w:rPr>
        <w:t xml:space="preserve">Please note that winners are chosen internally and the process is non-transparent.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AR Credit Economy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Introduction:</w:t>
      </w:r>
      <w:r w:rsidDel="00000000" w:rsidR="00000000" w:rsidRPr="00000000">
        <w:rPr>
          <w:rtl w:val="0"/>
        </w:rPr>
        <w:t xml:space="preserve"> AR Credits function strictly as an in-platform utility credit. They do not represent ownership, equity, securities, or any financial investment contracts. They are non-transferable between users, cannot be withdrawn as cryptocurrency or fiat, and do not accrue interest.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Credit Acquisition:</w:t>
      </w:r>
      <w:r w:rsidDel="00000000" w:rsidR="00000000" w:rsidRPr="00000000">
        <w:rPr>
          <w:rtl w:val="0"/>
        </w:rPr>
        <w:t xml:space="preserve"> Users may acquire credits via cryptocurrency deposits, referral rewards, daily engagement, promotional events, or platform milestones.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Credit Expiry:</w:t>
      </w:r>
      <w:r w:rsidDel="00000000" w:rsidR="00000000" w:rsidRPr="00000000">
        <w:rPr>
          <w:rtl w:val="0"/>
        </w:rPr>
        <w:t xml:space="preserve"> Purchased credits generally remain valid indefinitely, whereas promotional or event-specific credits may carry specific expiration timelines and are automatically removed upon conclusion of campaigns.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Deposit System &amp; Infrastructure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 &amp; Specifications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Supported Network</w:t>
            </w:r>
          </w:p>
        </w:tc>
        <w:tc>
          <w:tcPr>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USDT on the BEP-20 blockchain network.</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Standard Conversion Rate</w:t>
            </w:r>
          </w:p>
        </w:tc>
        <w:tc>
          <w:tcPr>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USDT = 100 AR Credits.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Confirmation Policy</w:t>
            </w:r>
          </w:p>
        </w:tc>
        <w:tc>
          <w:tcPr>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Deposits apply strictly after successful blockchain network confirmations.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User Responsibility</w:t>
            </w:r>
          </w:p>
        </w:tc>
        <w:tc>
          <w:tcPr>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 are fully responsible for selecting correct addresses and networks; incorrect deposits are non-recoverable.</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Raffle Lifecycle &amp; Ticket Allocation Model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raffle follows a structured, automated timeline consisting of the following phases: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Announcement:</w:t>
      </w:r>
      <w:r w:rsidDel="00000000" w:rsidR="00000000" w:rsidRPr="00000000">
        <w:rPr>
          <w:rtl w:val="0"/>
        </w:rPr>
        <w:t xml:space="preserve"> Detailed publication of prize descriptions, total supply, ticket price, and conditions.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Ticket Distribution:</w:t>
      </w:r>
      <w:r w:rsidDel="00000000" w:rsidR="00000000" w:rsidRPr="00000000">
        <w:rPr>
          <w:rtl w:val="0"/>
        </w:rPr>
        <w:t xml:space="preserve"> Verification and purchase utilizing valid AR Credits. Every ticket receives a unique identifier.</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Closing &amp; Selection:</w:t>
      </w:r>
      <w:r w:rsidDel="00000000" w:rsidR="00000000" w:rsidRPr="00000000">
        <w:rPr>
          <w:rtl w:val="0"/>
        </w:rPr>
        <w:t xml:space="preserve"> Automatic raffle closure when maximum capacity is met, followed by an internal winner selection process. </w:t>
      </w:r>
      <w:r w:rsidDel="00000000" w:rsidR="00000000" w:rsidRPr="00000000">
        <w:rPr>
          <w:b w:val="1"/>
          <w:bCs w:val="1"/>
          <w:rtl w:val="0"/>
        </w:rPr>
        <w:t xml:space="preserve">Winners are chosen internally at the sole discretion of ANONROOM management without transparency, external randomization, or public oversight.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 &amp; Fulfillment:</w:t>
      </w:r>
      <w:r w:rsidDel="00000000" w:rsidR="00000000" w:rsidRPr="00000000">
        <w:rPr>
          <w:rtl w:val="0"/>
        </w:rPr>
        <w:t xml:space="preserve"> Selected winners must complete requested identity verification before prize fulfillment or logistics dispatch.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Important Participation Cap:</w:t>
      </w:r>
      <w:r w:rsidDel="00000000" w:rsidR="00000000" w:rsidRPr="00000000">
        <w:rPr>
          <w:rtl w:val="0"/>
        </w:rPr>
        <w:t xml:space="preserve"> To promote fair community participation, each individual user account is capped at holding a maximum of </w:t>
      </w:r>
      <w:r w:rsidDel="00000000" w:rsidR="00000000" w:rsidRPr="00000000">
        <w:rPr>
          <w:b w:val="1"/>
          <w:bCs w:val="1"/>
          <w:rtl w:val="0"/>
        </w:rPr>
        <w:t xml:space="preserve">5% of the total issued tickets</w:t>
      </w:r>
      <w:r w:rsidDel="00000000" w:rsidR="00000000" w:rsidRPr="00000000">
        <w:rPr>
          <w:rtl w:val="0"/>
        </w:rPr>
        <w:t xml:space="preserve"> for any single raffle campaign.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Fair Play Framework &amp; Anti-Fraud Security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maintains a strict anti-abuse monitoring layout. Multi-account creation, bot scripts, device farming, self-referrals, and exploitation of software vulnerabilities are completely prohibited.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ANONROOM employs advanced system analytics, including device fingerprint analysis, IP tracking, and transaction checks, to identify and restrict malicious behavior. Violations will result in immediate account termination and forfeiture of any accumulated assets or rewards.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Disclaimers and Legal Notice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Transaction Finality:</w:t>
      </w:r>
      <w:r w:rsidDel="00000000" w:rsidR="00000000" w:rsidRPr="00000000">
        <w:rPr>
          <w:rtl w:val="0"/>
        </w:rPr>
        <w:t xml:space="preserve"> Blockchain transactions are fundamentally irreversible.</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 Volatility:</w:t>
      </w:r>
      <w:r w:rsidDel="00000000" w:rsidR="00000000" w:rsidRPr="00000000">
        <w:rPr>
          <w:rtl w:val="0"/>
        </w:rPr>
        <w:t xml:space="preserve"> Cryptocurrency market fluctuations do not affect previously converted in-platform credits.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Limitation of Liability:</w:t>
      </w:r>
      <w:r w:rsidDel="00000000" w:rsidR="00000000" w:rsidRPr="00000000">
        <w:rPr>
          <w:rtl w:val="0"/>
        </w:rPr>
        <w:t xml:space="preserve"> To the maximum extent permitted by law, ANONROOM assumes no liability for indirect, incidental, or operational losses arising from platform usage.</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Nature of Infrastructure:</w:t>
      </w:r>
      <w:r w:rsidDel="00000000" w:rsidR="00000000" w:rsidRPr="00000000">
        <w:rPr>
          <w:rtl w:val="0"/>
        </w:rPr>
        <w:t xml:space="preserve"> This infrastructure constitutes a utility-based description rather than a financial prospectus or investment invitation.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User Eligibility &amp; Age Restrictions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accessing ANONROOM, you represent and warrant that you are at least 18 years of age, or the legal age of majority in your jurisdiction of residence. Users accessing the platform from territories where digital raffles or cryptocurrency utility applications are prohibited must cease usage immediately.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Modifications to Terms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ANONROOM reserves the right to modify, amend, or update these Terms and Conditions at any time. Changes will be effective immediately upon posting to the platform. Continued use of the platform following any modifications constitutes binding acceptance of the updated terms.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Privacy &amp; Data Handling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 data collected during account registration, identity verification, and platform usage is handled strictly in accordance with our Privacy Policy. By utilizing the platform, users consent to the collection and processing of their data necessary for fulfilling raffle obligations and maintaining platform security.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Contact Information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questions, support requests, or appeals regarding account restrictions, users may reach out to the official ANONROOM support team via the designated channels provided on the platform's official website.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Platform Downtime &amp; Maintenance System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may undergo unannounced maintenance periods. During these times, all AR credit purchasing, raffle participation, and related activities will be temporarily paused without prior notice.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Refund Policy System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AR credit conversions and ticket purchases are finalized immediately upon execution. There is no automated or manual refund system implemented, regardless of the raffle outcome or user satisfaction.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Third-Party Integrations System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relies on third-party provider systems for identity verification (KYC), hosting, and blockchain interactions. ANONROOM transfers limited liability for any outages or data breaches originating from these external providers.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Geographic Restrictions System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automated IP-blocking system continuously monitors and restricts platform access from specifically sanctioned, embargoed, or prohibited regions in accordance with international compliance standards.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User Content Licensing System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suggestions, feedback, or content submitted by users through support or community channels are automatically ingested by the system and become the sole intellectual property of ANONROOM.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Dispute Resolution System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user disputes are routed through an internal binding arbitration system. By using the platform, users explicitly waive their rights to participate in class-action lawsuits or external litigation against ANONROOM.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Account Dormancy System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Accounts detected by the system as inactive for a consecutive period of 12 months will be subject to an automated AR credit deduction fee to cover ongoing database maintenance and hosting costs.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Taxes and Duties System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system does not calculate, withhold, or remit taxes on behalf of users. Winners are solely responsible for reporting and fulfilling any local tax obligations related to their received prizes.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Beta Features System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 may be granted access to pre-release "Beta" raffles or tools. The system provides these features strictly "as is," and they may contain bugs, errors, or data instabilities that could result in the loss of AR credits.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Force Majeure System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is protected by a Force Majeure protocol, shielding it from liability during events beyond reasonable control, such as widespread network outages, severe natural disasters, or unprecedented regulatory actions.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