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BED" w:rsidRDefault="00414BED" w:rsidP="00C74A23">
      <w:pPr>
        <w:jc w:val="center"/>
        <w:rPr>
          <w:rFonts w:ascii="Times New Roman" w:eastAsia="Times New Roman" w:hAnsi="Times New Roman" w:cs="Times New Roman"/>
          <w:b/>
          <w:bCs/>
          <w:sz w:val="36"/>
          <w:szCs w:val="36"/>
          <w:u w:val="double"/>
        </w:rPr>
      </w:pPr>
    </w:p>
    <w:p w:rsidR="00414BED" w:rsidRPr="00414BED" w:rsidRDefault="00414BED" w:rsidP="00C74A23">
      <w:pPr>
        <w:jc w:val="center"/>
        <w:rPr>
          <w:rFonts w:ascii="Times New Roman" w:eastAsia="Times New Roman" w:hAnsi="Times New Roman" w:cs="Times New Roman"/>
          <w:bCs/>
          <w:sz w:val="28"/>
          <w:szCs w:val="28"/>
        </w:rPr>
      </w:pPr>
      <w:r w:rsidRPr="00414BED">
        <w:rPr>
          <w:rFonts w:ascii="Times New Roman" w:eastAsia="Times New Roman" w:hAnsi="Times New Roman" w:cs="Times New Roman"/>
          <w:bCs/>
          <w:sz w:val="28"/>
          <w:szCs w:val="28"/>
        </w:rPr>
        <w:t>1</w:t>
      </w:r>
      <w:r w:rsidRPr="00414BED">
        <w:rPr>
          <w:rFonts w:ascii="Times New Roman" w:eastAsia="Times New Roman" w:hAnsi="Times New Roman" w:cs="Times New Roman"/>
          <w:bCs/>
          <w:sz w:val="28"/>
          <w:szCs w:val="28"/>
          <w:vertAlign w:val="superscript"/>
        </w:rPr>
        <w:t>st</w:t>
      </w:r>
      <w:r w:rsidRPr="00414BED">
        <w:rPr>
          <w:rFonts w:ascii="Times New Roman" w:eastAsia="Times New Roman" w:hAnsi="Times New Roman" w:cs="Times New Roman"/>
          <w:bCs/>
          <w:sz w:val="28"/>
          <w:szCs w:val="28"/>
        </w:rPr>
        <w:t xml:space="preserve"> Page</w:t>
      </w:r>
    </w:p>
    <w:p w:rsidR="00414BED" w:rsidRDefault="00414BED" w:rsidP="00C74A23">
      <w:pPr>
        <w:jc w:val="center"/>
        <w:rPr>
          <w:rFonts w:ascii="Times New Roman" w:eastAsia="Times New Roman" w:hAnsi="Times New Roman" w:cs="Times New Roman"/>
          <w:b/>
          <w:bCs/>
          <w:sz w:val="36"/>
          <w:szCs w:val="36"/>
          <w:u w:val="double"/>
        </w:rPr>
      </w:pPr>
    </w:p>
    <w:p w:rsidR="00414BED" w:rsidRDefault="00414BED" w:rsidP="00C74A23">
      <w:pPr>
        <w:jc w:val="center"/>
        <w:rPr>
          <w:rFonts w:ascii="Times New Roman" w:eastAsia="Times New Roman" w:hAnsi="Times New Roman" w:cs="Times New Roman"/>
          <w:b/>
          <w:bCs/>
          <w:sz w:val="36"/>
          <w:szCs w:val="36"/>
          <w:u w:val="double"/>
        </w:rPr>
      </w:pPr>
    </w:p>
    <w:p w:rsidR="00155231" w:rsidRPr="00643292" w:rsidRDefault="00643292" w:rsidP="00C74A23">
      <w:pPr>
        <w:jc w:val="center"/>
        <w:rPr>
          <w:rFonts w:ascii="Times New Roman" w:eastAsia="Times New Roman" w:hAnsi="Times New Roman" w:cs="Times New Roman"/>
          <w:b/>
          <w:bCs/>
          <w:sz w:val="36"/>
          <w:szCs w:val="36"/>
          <w:u w:val="double"/>
        </w:rPr>
      </w:pPr>
      <w:r w:rsidRPr="00643292">
        <w:rPr>
          <w:rFonts w:ascii="Times New Roman" w:eastAsia="Times New Roman" w:hAnsi="Times New Roman" w:cs="Times New Roman"/>
          <w:b/>
          <w:bCs/>
          <w:sz w:val="36"/>
          <w:szCs w:val="36"/>
          <w:u w:val="double"/>
        </w:rPr>
        <w:t>Disclaimer</w:t>
      </w:r>
    </w:p>
    <w:p w:rsidR="00414BED" w:rsidRPr="00414BED" w:rsidRDefault="00414BED" w:rsidP="00414BED">
      <w:pPr>
        <w:pStyle w:val="NormalWeb"/>
        <w:shd w:val="clear" w:color="auto" w:fill="FFFFFF"/>
        <w:spacing w:before="0" w:beforeAutospacing="0" w:after="227" w:afterAutospacing="0"/>
        <w:jc w:val="both"/>
        <w:rPr>
          <w:rFonts w:ascii="Book Antiqua" w:hAnsi="Book Antiqua" w:cs="Arial"/>
          <w:color w:val="333333"/>
          <w:sz w:val="22"/>
          <w:szCs w:val="22"/>
        </w:rPr>
      </w:pPr>
      <w:r w:rsidRPr="00414BED">
        <w:rPr>
          <w:rFonts w:ascii="Book Antiqua" w:hAnsi="Book Antiqua" w:cs="Arial"/>
          <w:color w:val="333333"/>
          <w:sz w:val="22"/>
          <w:szCs w:val="22"/>
        </w:rPr>
        <w:t xml:space="preserve">As per the norms set by the Bar Council of India, law firms are not authorized to solicit work and publicize. All the information, publications and legal commentary provided </w:t>
      </w:r>
      <w:r>
        <w:rPr>
          <w:rFonts w:ascii="Book Antiqua" w:hAnsi="Book Antiqua" w:cs="Arial"/>
          <w:color w:val="333333"/>
          <w:sz w:val="22"/>
          <w:szCs w:val="22"/>
        </w:rPr>
        <w:t>in this Website</w:t>
      </w:r>
      <w:r w:rsidRPr="00414BED">
        <w:rPr>
          <w:rFonts w:ascii="Book Antiqua" w:hAnsi="Book Antiqua" w:cs="Arial"/>
          <w:color w:val="333333"/>
          <w:sz w:val="22"/>
          <w:szCs w:val="22"/>
        </w:rPr>
        <w:t xml:space="preserve"> is for illustrative purposes only and should not be regarded or relied upon as legal advice. While the content provided is accurate as at the date of first publication, it is updated frequently when laws and regulations change. The site clearly states it is not intended to be a source of advertising or solicitation, nor is it an invitation for a lawyer-client relationship, and transmission, receipt or use of the site does not constitute or create a lawyer-client relationship.</w:t>
      </w:r>
    </w:p>
    <w:p w:rsidR="00414BED" w:rsidRDefault="00414BED" w:rsidP="00414BED">
      <w:pPr>
        <w:pStyle w:val="NormalWeb"/>
        <w:shd w:val="clear" w:color="auto" w:fill="FFFFFF"/>
        <w:spacing w:before="0" w:beforeAutospacing="0" w:after="227" w:afterAutospacing="0"/>
        <w:jc w:val="both"/>
        <w:rPr>
          <w:rFonts w:ascii="Book Antiqua" w:hAnsi="Book Antiqua" w:cs="Arial"/>
          <w:color w:val="333333"/>
          <w:sz w:val="22"/>
          <w:szCs w:val="22"/>
        </w:rPr>
      </w:pPr>
      <w:r w:rsidRPr="00414BED">
        <w:rPr>
          <w:rFonts w:ascii="Book Antiqua" w:hAnsi="Book Antiqua" w:cs="Arial"/>
          <w:color w:val="333333"/>
          <w:sz w:val="22"/>
          <w:szCs w:val="22"/>
        </w:rPr>
        <w:t xml:space="preserve">By </w:t>
      </w:r>
      <w:r>
        <w:rPr>
          <w:rFonts w:ascii="Book Antiqua" w:hAnsi="Book Antiqua" w:cs="Arial"/>
          <w:color w:val="333333"/>
          <w:sz w:val="22"/>
          <w:szCs w:val="22"/>
        </w:rPr>
        <w:t>surfing this webpage</w:t>
      </w:r>
      <w:r w:rsidRPr="00414BED">
        <w:rPr>
          <w:rFonts w:ascii="Book Antiqua" w:hAnsi="Book Antiqua" w:cs="Arial"/>
          <w:color w:val="333333"/>
          <w:sz w:val="22"/>
          <w:szCs w:val="22"/>
        </w:rPr>
        <w:t xml:space="preserve"> and</w:t>
      </w:r>
      <w:r>
        <w:rPr>
          <w:rFonts w:ascii="Book Antiqua" w:hAnsi="Book Antiqua" w:cs="Arial"/>
          <w:color w:val="333333"/>
          <w:sz w:val="22"/>
          <w:szCs w:val="22"/>
        </w:rPr>
        <w:t xml:space="preserve"> retrieving information from this</w:t>
      </w:r>
      <w:r w:rsidRPr="00414BED">
        <w:rPr>
          <w:rFonts w:ascii="Book Antiqua" w:hAnsi="Book Antiqua" w:cs="Arial"/>
          <w:color w:val="333333"/>
          <w:sz w:val="22"/>
          <w:szCs w:val="22"/>
        </w:rPr>
        <w:t xml:space="preserve"> website, the user accepts that he/she is doing it out of free will and any reliance on the information contained on </w:t>
      </w:r>
      <w:r>
        <w:rPr>
          <w:rFonts w:ascii="Book Antiqua" w:hAnsi="Book Antiqua" w:cs="Arial"/>
          <w:color w:val="333333"/>
          <w:sz w:val="22"/>
          <w:szCs w:val="22"/>
        </w:rPr>
        <w:t>this Website</w:t>
      </w:r>
      <w:r w:rsidRPr="00414BED">
        <w:rPr>
          <w:rFonts w:ascii="Book Antiqua" w:hAnsi="Book Antiqua" w:cs="Arial"/>
          <w:color w:val="333333"/>
          <w:sz w:val="22"/>
          <w:szCs w:val="22"/>
        </w:rPr>
        <w:t xml:space="preserve"> is solely at the user's own risk. Specific legal advice should always be obtained before acting upon any information or commentary provided on the site. Further, the recipients of content from the site should not act, or refrain from acting, based upon any or all of the contents on the site.</w:t>
      </w:r>
    </w:p>
    <w:p w:rsidR="00414BED" w:rsidRDefault="00414BED" w:rsidP="00414BED">
      <w:pPr>
        <w:pStyle w:val="NormalWeb"/>
        <w:shd w:val="clear" w:color="auto" w:fill="FFFFFF"/>
        <w:spacing w:before="0" w:beforeAutospacing="0" w:after="227" w:afterAutospacing="0"/>
        <w:jc w:val="both"/>
        <w:rPr>
          <w:rFonts w:ascii="Book Antiqua" w:hAnsi="Book Antiqua" w:cs="Arial"/>
          <w:color w:val="333333"/>
          <w:sz w:val="22"/>
          <w:szCs w:val="22"/>
        </w:rPr>
      </w:pPr>
    </w:p>
    <w:p w:rsidR="00414BED" w:rsidRPr="00C74A23" w:rsidRDefault="00414BED" w:rsidP="00414BED">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C74A23">
        <w:rPr>
          <w:rFonts w:ascii="Times New Roman" w:eastAsia="Times New Roman" w:hAnsi="Times New Roman" w:cs="Times New Roman"/>
          <w:b/>
          <w:bCs/>
          <w:sz w:val="36"/>
          <w:szCs w:val="36"/>
        </w:rPr>
        <w:t>Welcome</w:t>
      </w:r>
    </w:p>
    <w:p w:rsidR="00414BED" w:rsidRPr="00C74A23" w:rsidRDefault="00414BED" w:rsidP="00414BED">
      <w:pPr>
        <w:spacing w:before="100" w:beforeAutospacing="1" w:after="100" w:afterAutospacing="1" w:line="240" w:lineRule="auto"/>
        <w:jc w:val="both"/>
        <w:rPr>
          <w:rFonts w:ascii="Times New Roman" w:eastAsia="Times New Roman" w:hAnsi="Times New Roman" w:cs="Times New Roman"/>
          <w:sz w:val="24"/>
          <w:szCs w:val="24"/>
        </w:rPr>
      </w:pPr>
      <w:r w:rsidRPr="00C74A2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Legal Facilitation</w:t>
      </w:r>
      <w:r w:rsidRPr="00C74A23">
        <w:rPr>
          <w:rFonts w:ascii="Times New Roman" w:eastAsia="Times New Roman" w:hAnsi="Times New Roman" w:cs="Times New Roman"/>
          <w:sz w:val="24"/>
          <w:szCs w:val="24"/>
        </w:rPr>
        <w:t xml:space="preserve"> is the best </w:t>
      </w:r>
      <w:r>
        <w:rPr>
          <w:rFonts w:ascii="Times New Roman" w:eastAsia="Times New Roman" w:hAnsi="Times New Roman" w:cs="Times New Roman"/>
          <w:sz w:val="24"/>
          <w:szCs w:val="24"/>
        </w:rPr>
        <w:t>Law F</w:t>
      </w:r>
      <w:r w:rsidRPr="00C74A23">
        <w:rPr>
          <w:rFonts w:ascii="Times New Roman" w:eastAsia="Times New Roman" w:hAnsi="Times New Roman" w:cs="Times New Roman"/>
          <w:sz w:val="24"/>
          <w:szCs w:val="24"/>
        </w:rPr>
        <w:t xml:space="preserve">irm </w:t>
      </w:r>
      <w:r w:rsidRPr="00B72411">
        <w:rPr>
          <w:rFonts w:ascii="Book Antiqua" w:hAnsi="Book Antiqua"/>
        </w:rPr>
        <w:t>handled client i</w:t>
      </w:r>
      <w:r>
        <w:rPr>
          <w:rFonts w:ascii="Book Antiqua" w:hAnsi="Book Antiqua"/>
        </w:rPr>
        <w:t>ssues regarding Civil, Criminal</w:t>
      </w:r>
      <w:r w:rsidRPr="00B72411">
        <w:rPr>
          <w:rFonts w:ascii="Book Antiqua" w:hAnsi="Book Antiqua"/>
        </w:rPr>
        <w:t xml:space="preserve"> and Taxation dispute including Judicial &amp; Quasi-judicial matter promptly and effectively and </w:t>
      </w:r>
      <w:r>
        <w:rPr>
          <w:rFonts w:ascii="Book Antiqua" w:hAnsi="Book Antiqua"/>
        </w:rPr>
        <w:t xml:space="preserve">provides best &amp; </w:t>
      </w:r>
      <w:r w:rsidRPr="00B72411">
        <w:rPr>
          <w:rFonts w:ascii="Book Antiqua" w:hAnsi="Book Antiqua" w:cs="Arial"/>
          <w:color w:val="000000"/>
        </w:rPr>
        <w:t>experienced lawyers, consultants and professionals</w:t>
      </w:r>
      <w:r w:rsidRPr="00B72411">
        <w:rPr>
          <w:rFonts w:ascii="Book Antiqua" w:hAnsi="Book Antiqua"/>
        </w:rPr>
        <w:t xml:space="preserve"> behalf of their clients before Court, Tribunal, Registry office or any places which is necessary</w:t>
      </w:r>
      <w:r w:rsidRPr="00C74A23">
        <w:rPr>
          <w:rFonts w:ascii="Times New Roman" w:eastAsia="Times New Roman" w:hAnsi="Times New Roman" w:cs="Times New Roman"/>
          <w:sz w:val="24"/>
          <w:szCs w:val="24"/>
        </w:rPr>
        <w:t>.</w:t>
      </w:r>
    </w:p>
    <w:p w:rsidR="00414BED" w:rsidRPr="00414BED" w:rsidRDefault="00414BED" w:rsidP="00414BED">
      <w:pPr>
        <w:pStyle w:val="NormalWeb"/>
        <w:shd w:val="clear" w:color="auto" w:fill="FFFFFF"/>
        <w:spacing w:before="0" w:beforeAutospacing="0" w:after="227" w:afterAutospacing="0"/>
        <w:jc w:val="both"/>
        <w:rPr>
          <w:rFonts w:ascii="Book Antiqua" w:hAnsi="Book Antiqua" w:cs="Arial"/>
          <w:b/>
          <w:color w:val="333333"/>
          <w:sz w:val="22"/>
          <w:szCs w:val="22"/>
        </w:rPr>
      </w:pPr>
    </w:p>
    <w:p w:rsidR="00155231" w:rsidRDefault="00155231" w:rsidP="00C74A23">
      <w:pPr>
        <w:jc w:val="center"/>
        <w:rPr>
          <w:rFonts w:ascii="Times New Roman" w:eastAsia="Times New Roman" w:hAnsi="Times New Roman" w:cs="Times New Roman"/>
          <w:b/>
          <w:bCs/>
          <w:sz w:val="36"/>
          <w:szCs w:val="36"/>
        </w:rPr>
      </w:pPr>
    </w:p>
    <w:p w:rsidR="00414BED" w:rsidRDefault="00414BED" w:rsidP="00C74A23">
      <w:pPr>
        <w:jc w:val="center"/>
        <w:rPr>
          <w:rFonts w:ascii="Times New Roman" w:eastAsia="Times New Roman" w:hAnsi="Times New Roman" w:cs="Times New Roman"/>
          <w:b/>
          <w:bCs/>
          <w:sz w:val="36"/>
          <w:szCs w:val="36"/>
        </w:rPr>
      </w:pPr>
    </w:p>
    <w:p w:rsidR="00414BED" w:rsidRDefault="00414BED" w:rsidP="00C74A23">
      <w:pPr>
        <w:jc w:val="center"/>
        <w:rPr>
          <w:rFonts w:ascii="Times New Roman" w:eastAsia="Times New Roman" w:hAnsi="Times New Roman" w:cs="Times New Roman"/>
          <w:b/>
          <w:bCs/>
          <w:sz w:val="36"/>
          <w:szCs w:val="36"/>
        </w:rPr>
      </w:pPr>
    </w:p>
    <w:p w:rsidR="00414BED" w:rsidRDefault="00414BED" w:rsidP="00C74A23">
      <w:pPr>
        <w:jc w:val="center"/>
        <w:rPr>
          <w:rFonts w:ascii="Times New Roman" w:eastAsia="Times New Roman" w:hAnsi="Times New Roman" w:cs="Times New Roman"/>
          <w:b/>
          <w:bCs/>
          <w:sz w:val="36"/>
          <w:szCs w:val="36"/>
        </w:rPr>
      </w:pPr>
    </w:p>
    <w:p w:rsidR="00414BED" w:rsidRDefault="00414BED" w:rsidP="00414BED">
      <w:pPr>
        <w:jc w:val="center"/>
        <w:rPr>
          <w:rFonts w:ascii="Times New Roman" w:eastAsia="Times New Roman" w:hAnsi="Times New Roman" w:cs="Times New Roman"/>
          <w:bCs/>
          <w:sz w:val="28"/>
          <w:szCs w:val="28"/>
        </w:rPr>
      </w:pPr>
      <w:r w:rsidRPr="00414BED">
        <w:rPr>
          <w:rFonts w:ascii="Times New Roman" w:eastAsia="Times New Roman" w:hAnsi="Times New Roman" w:cs="Times New Roman"/>
          <w:bCs/>
          <w:sz w:val="28"/>
          <w:szCs w:val="28"/>
        </w:rPr>
        <w:lastRenderedPageBreak/>
        <w:t>2</w:t>
      </w:r>
      <w:r w:rsidRPr="00414BED">
        <w:rPr>
          <w:rFonts w:ascii="Times New Roman" w:eastAsia="Times New Roman" w:hAnsi="Times New Roman" w:cs="Times New Roman"/>
          <w:bCs/>
          <w:sz w:val="28"/>
          <w:szCs w:val="28"/>
          <w:vertAlign w:val="superscript"/>
        </w:rPr>
        <w:t>nd</w:t>
      </w:r>
      <w:r w:rsidRPr="00414BED">
        <w:rPr>
          <w:rFonts w:ascii="Times New Roman" w:eastAsia="Times New Roman" w:hAnsi="Times New Roman" w:cs="Times New Roman"/>
          <w:bCs/>
          <w:sz w:val="28"/>
          <w:szCs w:val="28"/>
        </w:rPr>
        <w:t xml:space="preserve"> Page</w:t>
      </w:r>
    </w:p>
    <w:p w:rsidR="009E4F69" w:rsidRPr="00414BED" w:rsidRDefault="009E4F69" w:rsidP="00414BED">
      <w:pPr>
        <w:jc w:val="center"/>
        <w:rPr>
          <w:rFonts w:ascii="Times New Roman" w:eastAsia="Times New Roman" w:hAnsi="Times New Roman" w:cs="Times New Roman"/>
          <w:bCs/>
          <w:sz w:val="28"/>
          <w:szCs w:val="28"/>
        </w:rPr>
      </w:pPr>
    </w:p>
    <w:p w:rsidR="00C209E9" w:rsidRDefault="00C74A23" w:rsidP="00C74A23">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About Us</w:t>
      </w:r>
    </w:p>
    <w:p w:rsidR="00414BED" w:rsidRDefault="00414BED" w:rsidP="00414BED">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The </w:t>
      </w:r>
      <w:proofErr w:type="gramStart"/>
      <w:r>
        <w:rPr>
          <w:rFonts w:ascii="Times New Roman" w:eastAsia="Times New Roman" w:hAnsi="Times New Roman" w:cs="Times New Roman"/>
          <w:b/>
          <w:bCs/>
          <w:sz w:val="36"/>
          <w:szCs w:val="36"/>
        </w:rPr>
        <w:t>Firm :</w:t>
      </w:r>
      <w:proofErr w:type="gramEnd"/>
    </w:p>
    <w:p w:rsidR="00155231" w:rsidRPr="00B72411" w:rsidRDefault="00155231" w:rsidP="00155231">
      <w:pPr>
        <w:pStyle w:val="ListParagraph"/>
        <w:ind w:left="0"/>
        <w:jc w:val="both"/>
        <w:rPr>
          <w:rFonts w:ascii="Book Antiqua" w:hAnsi="Book Antiqua"/>
          <w:sz w:val="22"/>
          <w:szCs w:val="22"/>
        </w:rPr>
      </w:pPr>
      <w:r w:rsidRPr="00B72411">
        <w:rPr>
          <w:rFonts w:ascii="Book Antiqua" w:hAnsi="Book Antiqua"/>
          <w:sz w:val="22"/>
          <w:szCs w:val="22"/>
        </w:rPr>
        <w:t xml:space="preserve"> “LEGAL FACILITATION” </w:t>
      </w:r>
      <w:r>
        <w:rPr>
          <w:rFonts w:ascii="Book Antiqua" w:hAnsi="Book Antiqua"/>
          <w:sz w:val="22"/>
          <w:szCs w:val="22"/>
        </w:rPr>
        <w:t xml:space="preserve">is a legal consultancy Firm </w:t>
      </w:r>
      <w:r w:rsidR="00700B6F">
        <w:rPr>
          <w:rFonts w:ascii="Book Antiqua" w:hAnsi="Book Antiqua"/>
          <w:sz w:val="22"/>
          <w:szCs w:val="22"/>
        </w:rPr>
        <w:t>and w</w:t>
      </w:r>
      <w:r>
        <w:rPr>
          <w:rFonts w:ascii="Book Antiqua" w:hAnsi="Book Antiqua"/>
          <w:sz w:val="22"/>
          <w:szCs w:val="22"/>
        </w:rPr>
        <w:t>e</w:t>
      </w:r>
      <w:r w:rsidR="00700B6F">
        <w:rPr>
          <w:rFonts w:ascii="Book Antiqua" w:hAnsi="Book Antiqua"/>
          <w:sz w:val="22"/>
          <w:szCs w:val="22"/>
        </w:rPr>
        <w:t xml:space="preserve"> are helping</w:t>
      </w:r>
      <w:r>
        <w:rPr>
          <w:rFonts w:ascii="Book Antiqua" w:hAnsi="Book Antiqua"/>
          <w:sz w:val="22"/>
          <w:szCs w:val="22"/>
        </w:rPr>
        <w:t xml:space="preserve"> our client to </w:t>
      </w:r>
      <w:r w:rsidR="00700B6F">
        <w:rPr>
          <w:rFonts w:ascii="Book Antiqua" w:hAnsi="Book Antiqua"/>
          <w:sz w:val="22"/>
          <w:szCs w:val="22"/>
        </w:rPr>
        <w:t>handle his legal dispute or any litigation</w:t>
      </w:r>
      <w:r>
        <w:rPr>
          <w:rFonts w:ascii="Book Antiqua" w:hAnsi="Book Antiqua"/>
          <w:sz w:val="22"/>
          <w:szCs w:val="22"/>
        </w:rPr>
        <w:t xml:space="preserve"> </w:t>
      </w:r>
      <w:r w:rsidR="00700B6F">
        <w:rPr>
          <w:rFonts w:ascii="Book Antiqua" w:hAnsi="Book Antiqua"/>
          <w:sz w:val="22"/>
          <w:szCs w:val="22"/>
        </w:rPr>
        <w:t>by providing experienced lawyer(s), or Experts</w:t>
      </w:r>
      <w:r w:rsidRPr="00B72411">
        <w:rPr>
          <w:rFonts w:ascii="Book Antiqua" w:hAnsi="Book Antiqua"/>
          <w:sz w:val="22"/>
          <w:szCs w:val="22"/>
        </w:rPr>
        <w:t>.</w:t>
      </w:r>
    </w:p>
    <w:p w:rsidR="00155231" w:rsidRPr="00B72411" w:rsidRDefault="00155231" w:rsidP="00155231">
      <w:pPr>
        <w:pStyle w:val="ListParagraph"/>
        <w:ind w:left="0"/>
        <w:jc w:val="both"/>
        <w:rPr>
          <w:rFonts w:ascii="Book Antiqua" w:hAnsi="Book Antiqua"/>
          <w:sz w:val="22"/>
          <w:szCs w:val="22"/>
        </w:rPr>
      </w:pPr>
    </w:p>
    <w:p w:rsidR="00A23F55" w:rsidRDefault="00A23F55" w:rsidP="00A23F55">
      <w:pPr>
        <w:ind w:right="-18"/>
        <w:jc w:val="both"/>
        <w:rPr>
          <w:rFonts w:ascii="Book Antiqua" w:hAnsi="Book Antiqua"/>
          <w:b/>
        </w:rPr>
      </w:pPr>
      <w:r w:rsidRPr="00A23F55">
        <w:rPr>
          <w:rFonts w:ascii="Book Antiqua" w:hAnsi="Book Antiqua"/>
        </w:rPr>
        <w:t>We provide</w:t>
      </w:r>
      <w:r w:rsidR="004A49AA" w:rsidRPr="00A23F55">
        <w:rPr>
          <w:rFonts w:ascii="Book Antiqua" w:hAnsi="Book Antiqua"/>
        </w:rPr>
        <w:t xml:space="preserve"> trustworthy legal services to </w:t>
      </w:r>
      <w:r w:rsidRPr="00A23F55">
        <w:rPr>
          <w:rFonts w:ascii="Book Antiqua" w:hAnsi="Book Antiqua"/>
        </w:rPr>
        <w:t>our</w:t>
      </w:r>
      <w:r w:rsidR="004A49AA" w:rsidRPr="00A23F55">
        <w:rPr>
          <w:rFonts w:ascii="Book Antiqua" w:hAnsi="Book Antiqua"/>
        </w:rPr>
        <w:t xml:space="preserve"> clients. That client of Firm is main concern and </w:t>
      </w:r>
      <w:r>
        <w:rPr>
          <w:rFonts w:ascii="Book Antiqua" w:hAnsi="Book Antiqua"/>
        </w:rPr>
        <w:t>we</w:t>
      </w:r>
      <w:r w:rsidR="004A49AA" w:rsidRPr="00A23F55">
        <w:rPr>
          <w:rFonts w:ascii="Book Antiqua" w:hAnsi="Book Antiqua"/>
        </w:rPr>
        <w:t xml:space="preserve"> provide time and attention each of </w:t>
      </w:r>
      <w:r>
        <w:rPr>
          <w:rFonts w:ascii="Book Antiqua" w:hAnsi="Book Antiqua"/>
        </w:rPr>
        <w:t>our</w:t>
      </w:r>
      <w:r w:rsidR="004A49AA" w:rsidRPr="00A23F55">
        <w:rPr>
          <w:rFonts w:ascii="Book Antiqua" w:hAnsi="Book Antiqua"/>
        </w:rPr>
        <w:t xml:space="preserve"> clients which</w:t>
      </w:r>
      <w:r>
        <w:rPr>
          <w:rFonts w:ascii="Book Antiqua" w:hAnsi="Book Antiqua"/>
        </w:rPr>
        <w:t xml:space="preserve"> they deserve</w:t>
      </w:r>
      <w:r w:rsidR="004A49AA" w:rsidRPr="00A23F55">
        <w:rPr>
          <w:rFonts w:ascii="Book Antiqua" w:hAnsi="Book Antiqua"/>
        </w:rPr>
        <w:t xml:space="preserve">. </w:t>
      </w:r>
      <w:r w:rsidRPr="00A23F55">
        <w:rPr>
          <w:rFonts w:ascii="Book Antiqua" w:hAnsi="Book Antiqua"/>
        </w:rPr>
        <w:t>Our</w:t>
      </w:r>
      <w:r>
        <w:rPr>
          <w:rFonts w:ascii="Book Antiqua" w:hAnsi="Book Antiqua"/>
          <w:b/>
        </w:rPr>
        <w:t xml:space="preserve"> </w:t>
      </w:r>
      <w:r w:rsidR="004A49AA" w:rsidRPr="00A23F55">
        <w:rPr>
          <w:rFonts w:ascii="Book Antiqua" w:hAnsi="Book Antiqua" w:cs="Arial"/>
          <w:color w:val="000000"/>
        </w:rPr>
        <w:t>firm consists of a team of seasoned and experienced lawyers, consultants and professionals having exposure and expertise in the core areas of law &amp; business.</w:t>
      </w:r>
      <w:r>
        <w:rPr>
          <w:rFonts w:ascii="Book Antiqua" w:hAnsi="Book Antiqua"/>
          <w:b/>
        </w:rPr>
        <w:t xml:space="preserve"> </w:t>
      </w:r>
      <w:r w:rsidRPr="00A23F55">
        <w:rPr>
          <w:rFonts w:ascii="Book Antiqua" w:hAnsi="Book Antiqua"/>
        </w:rPr>
        <w:t>Our</w:t>
      </w:r>
      <w:r>
        <w:rPr>
          <w:rFonts w:ascii="Book Antiqua" w:hAnsi="Book Antiqua"/>
          <w:b/>
        </w:rPr>
        <w:t xml:space="preserve"> </w:t>
      </w:r>
      <w:r w:rsidR="004A49AA" w:rsidRPr="00A23F55">
        <w:rPr>
          <w:rFonts w:ascii="Book Antiqua" w:hAnsi="Book Antiqua" w:cs="Arial"/>
          <w:color w:val="000000"/>
        </w:rPr>
        <w:t xml:space="preserve">work culture is transparent, efficient &amp; schedule oriented with intelligent and devoted professionals. </w:t>
      </w:r>
    </w:p>
    <w:p w:rsidR="004A49AA" w:rsidRPr="00A23F55" w:rsidRDefault="00A23F55" w:rsidP="00A23F55">
      <w:pPr>
        <w:ind w:right="-18"/>
        <w:jc w:val="both"/>
        <w:rPr>
          <w:rFonts w:ascii="Book Antiqua" w:hAnsi="Book Antiqua"/>
          <w:b/>
        </w:rPr>
      </w:pPr>
      <w:r w:rsidRPr="00A23F55">
        <w:rPr>
          <w:rFonts w:ascii="Book Antiqua" w:hAnsi="Book Antiqua"/>
        </w:rPr>
        <w:t>Our</w:t>
      </w:r>
      <w:r w:rsidR="004A49AA" w:rsidRPr="00A23F55">
        <w:rPr>
          <w:rFonts w:ascii="Book Antiqua" w:hAnsi="Book Antiqua" w:cs="Arial"/>
          <w:color w:val="000000"/>
        </w:rPr>
        <w:t xml:space="preserve"> firm is equipped with optimum infrastructure with latest state of the art technology for research oriented quality product and services. </w:t>
      </w:r>
    </w:p>
    <w:p w:rsidR="004A49AA" w:rsidRPr="00A23F55" w:rsidRDefault="00A23F55" w:rsidP="00A23F55">
      <w:pPr>
        <w:ind w:right="-18"/>
        <w:jc w:val="both"/>
        <w:rPr>
          <w:rFonts w:ascii="Book Antiqua" w:hAnsi="Book Antiqua"/>
          <w:b/>
        </w:rPr>
      </w:pPr>
      <w:r>
        <w:rPr>
          <w:rFonts w:ascii="Book Antiqua" w:hAnsi="Book Antiqua"/>
        </w:rPr>
        <w:t>We also</w:t>
      </w:r>
      <w:r w:rsidR="004A49AA" w:rsidRPr="00A23F55">
        <w:rPr>
          <w:rFonts w:ascii="Book Antiqua" w:hAnsi="Book Antiqua"/>
        </w:rPr>
        <w:t xml:space="preserve"> arrange free Legal Aid &amp; Seminar in the rural areas towards the west Bengal for the benefit of society.</w:t>
      </w:r>
    </w:p>
    <w:p w:rsidR="00414BED" w:rsidRDefault="00700B6F" w:rsidP="00155231">
      <w:pPr>
        <w:jc w:val="both"/>
        <w:rPr>
          <w:rFonts w:ascii="Book Antiqua" w:hAnsi="Book Antiqua"/>
        </w:rPr>
      </w:pPr>
      <w:r>
        <w:rPr>
          <w:rFonts w:ascii="Book Antiqua" w:hAnsi="Book Antiqua"/>
        </w:rPr>
        <w:t xml:space="preserve">We also </w:t>
      </w:r>
      <w:r w:rsidR="007A5B31" w:rsidRPr="00B72411">
        <w:rPr>
          <w:rFonts w:ascii="Book Antiqua" w:hAnsi="Book Antiqua"/>
        </w:rPr>
        <w:t>arrange Free Legal Aid camp for Awareness of woman, child, senior citizens of society regarding Matrimonial Laws, Maintenance Laws, Protection of Woman Laws, POCSO Act, Senior Citizen Acts</w:t>
      </w:r>
      <w:r w:rsidR="007A5B31">
        <w:rPr>
          <w:rFonts w:ascii="Book Antiqua" w:hAnsi="Book Antiqua"/>
        </w:rPr>
        <w:t>, Cyber crimes</w:t>
      </w:r>
      <w:r w:rsidR="007A5B31" w:rsidRPr="00B72411">
        <w:rPr>
          <w:rFonts w:ascii="Book Antiqua" w:hAnsi="Book Antiqua"/>
        </w:rPr>
        <w:t xml:space="preserve"> etc</w:t>
      </w:r>
      <w:r w:rsidR="007A5B31">
        <w:rPr>
          <w:rFonts w:ascii="Book Antiqua" w:hAnsi="Book Antiqua"/>
        </w:rPr>
        <w:t>.</w:t>
      </w:r>
    </w:p>
    <w:p w:rsidR="00414BED" w:rsidRDefault="00414BED" w:rsidP="00155231">
      <w:pPr>
        <w:jc w:val="both"/>
        <w:rPr>
          <w:rFonts w:ascii="Book Antiqua" w:hAnsi="Book Antiqua"/>
        </w:rPr>
      </w:pPr>
    </w:p>
    <w:p w:rsidR="007A5B31" w:rsidRPr="00414BED" w:rsidRDefault="00A23F55" w:rsidP="00414BED">
      <w:pPr>
        <w:ind w:right="-720"/>
        <w:rPr>
          <w:rFonts w:ascii="Times New Roman" w:eastAsia="Times New Roman" w:hAnsi="Times New Roman" w:cs="Times New Roman"/>
          <w:b/>
          <w:bCs/>
          <w:sz w:val="36"/>
          <w:szCs w:val="36"/>
        </w:rPr>
      </w:pPr>
      <w:proofErr w:type="gramStart"/>
      <w:r w:rsidRPr="00414BED">
        <w:rPr>
          <w:rFonts w:ascii="Times New Roman" w:eastAsia="Times New Roman" w:hAnsi="Times New Roman" w:cs="Times New Roman"/>
          <w:b/>
          <w:bCs/>
          <w:sz w:val="36"/>
          <w:szCs w:val="36"/>
        </w:rPr>
        <w:t>Associates</w:t>
      </w:r>
      <w:r w:rsidR="00414BED" w:rsidRPr="00414BED">
        <w:rPr>
          <w:rFonts w:ascii="Times New Roman" w:eastAsia="Times New Roman" w:hAnsi="Times New Roman" w:cs="Times New Roman"/>
          <w:b/>
          <w:bCs/>
          <w:sz w:val="36"/>
          <w:szCs w:val="36"/>
        </w:rPr>
        <w:t xml:space="preserve"> :</w:t>
      </w:r>
      <w:proofErr w:type="gramEnd"/>
    </w:p>
    <w:p w:rsidR="00A23F55" w:rsidRDefault="00414BED" w:rsidP="00A23F55">
      <w:pPr>
        <w:pStyle w:val="NoSpacing"/>
        <w:ind w:left="-60" w:right="-120"/>
        <w:jc w:val="center"/>
        <w:rPr>
          <w:rFonts w:ascii="Book Antiqua" w:hAnsi="Book Antiqua"/>
          <w:b/>
          <w:sz w:val="26"/>
          <w:szCs w:val="26"/>
        </w:rPr>
      </w:pPr>
      <w:r>
        <w:rPr>
          <w:rFonts w:ascii="Book Antiqua" w:hAnsi="Book Antiqua"/>
          <w:b/>
          <w:noProof/>
          <w:sz w:val="26"/>
          <w:szCs w:val="26"/>
        </w:rPr>
        <w:pict>
          <v:shapetype id="_x0000_t202" coordsize="21600,21600" o:spt="202" path="m,l,21600r21600,l21600,xe">
            <v:stroke joinstyle="miter"/>
            <v:path gradientshapeok="t" o:connecttype="rect"/>
          </v:shapetype>
          <v:shape id="_x0000_s1027" type="#_x0000_t202" style="position:absolute;left:0;text-align:left;margin-left:179.6pt;margin-top:8.15pt;width:167.5pt;height:75.1pt;z-index:251659264" strokecolor="white [3212]">
            <v:textbox>
              <w:txbxContent>
                <w:p w:rsidR="00A23F55" w:rsidRPr="00A23F55" w:rsidRDefault="00A23F55" w:rsidP="00A23F55">
                  <w:pPr>
                    <w:pStyle w:val="NoSpacing"/>
                    <w:ind w:left="-60" w:right="-120"/>
                    <w:jc w:val="center"/>
                    <w:rPr>
                      <w:rFonts w:ascii="Book Antiqua" w:hAnsi="Book Antiqua"/>
                      <w:b/>
                      <w:sz w:val="26"/>
                      <w:szCs w:val="26"/>
                    </w:rPr>
                  </w:pPr>
                  <w:proofErr w:type="spellStart"/>
                  <w:r w:rsidRPr="00A23F55">
                    <w:rPr>
                      <w:rFonts w:ascii="Book Antiqua" w:hAnsi="Book Antiqua"/>
                      <w:b/>
                      <w:sz w:val="26"/>
                      <w:szCs w:val="26"/>
                    </w:rPr>
                    <w:t>Diganta</w:t>
                  </w:r>
                  <w:proofErr w:type="spellEnd"/>
                  <w:r w:rsidRPr="00A23F55">
                    <w:rPr>
                      <w:rFonts w:ascii="Book Antiqua" w:hAnsi="Book Antiqua"/>
                      <w:b/>
                      <w:sz w:val="26"/>
                      <w:szCs w:val="26"/>
                    </w:rPr>
                    <w:t xml:space="preserve"> </w:t>
                  </w:r>
                  <w:proofErr w:type="spellStart"/>
                  <w:r w:rsidRPr="00A23F55">
                    <w:rPr>
                      <w:rFonts w:ascii="Book Antiqua" w:hAnsi="Book Antiqua"/>
                      <w:b/>
                      <w:sz w:val="26"/>
                      <w:szCs w:val="26"/>
                    </w:rPr>
                    <w:t>Chakraborty</w:t>
                  </w:r>
                  <w:proofErr w:type="spellEnd"/>
                </w:p>
                <w:p w:rsidR="00A23F55" w:rsidRPr="00A23F55" w:rsidRDefault="00A23F55" w:rsidP="00A23F55">
                  <w:pPr>
                    <w:pStyle w:val="NoSpacing"/>
                    <w:ind w:left="-60" w:right="-120"/>
                    <w:jc w:val="center"/>
                    <w:rPr>
                      <w:rFonts w:ascii="Book Antiqua" w:hAnsi="Book Antiqua"/>
                    </w:rPr>
                  </w:pPr>
                  <w:r w:rsidRPr="00A23F55">
                    <w:rPr>
                      <w:rFonts w:ascii="Book Antiqua" w:hAnsi="Book Antiqua"/>
                    </w:rPr>
                    <w:t>Advocate</w:t>
                  </w:r>
                  <w:r>
                    <w:rPr>
                      <w:rFonts w:ascii="Book Antiqua" w:hAnsi="Book Antiqua"/>
                    </w:rPr>
                    <w:t xml:space="preserve"> </w:t>
                  </w:r>
                </w:p>
                <w:p w:rsidR="00A23F55" w:rsidRPr="00A23F55" w:rsidRDefault="00A23F55" w:rsidP="00A23F55">
                  <w:pPr>
                    <w:pStyle w:val="NoSpacing"/>
                    <w:ind w:left="-60" w:right="-120"/>
                    <w:jc w:val="center"/>
                    <w:rPr>
                      <w:rFonts w:ascii="Book Antiqua" w:hAnsi="Book Antiqua"/>
                      <w:b/>
                      <w:sz w:val="16"/>
                      <w:szCs w:val="16"/>
                    </w:rPr>
                  </w:pPr>
                  <w:proofErr w:type="spellStart"/>
                  <w:r w:rsidRPr="00A23F55">
                    <w:rPr>
                      <w:rFonts w:ascii="Book Antiqua" w:hAnsi="Book Antiqua"/>
                      <w:b/>
                      <w:sz w:val="16"/>
                      <w:szCs w:val="16"/>
                    </w:rPr>
                    <w:t>Suri</w:t>
                  </w:r>
                  <w:proofErr w:type="spellEnd"/>
                  <w:r w:rsidRPr="00A23F55">
                    <w:rPr>
                      <w:rFonts w:ascii="Book Antiqua" w:hAnsi="Book Antiqua"/>
                      <w:b/>
                      <w:sz w:val="16"/>
                      <w:szCs w:val="16"/>
                    </w:rPr>
                    <w:t xml:space="preserve"> District Judges’ Court</w:t>
                  </w:r>
                </w:p>
                <w:p w:rsidR="00A23F55" w:rsidRPr="00A23F55" w:rsidRDefault="00A23F55" w:rsidP="00A23F55">
                  <w:pPr>
                    <w:pStyle w:val="NoSpacing"/>
                    <w:ind w:left="-60" w:right="-120"/>
                    <w:jc w:val="center"/>
                    <w:rPr>
                      <w:rFonts w:ascii="Book Antiqua" w:hAnsi="Book Antiqua"/>
                      <w:b/>
                      <w:sz w:val="16"/>
                      <w:szCs w:val="16"/>
                    </w:rPr>
                  </w:pPr>
                  <w:r w:rsidRPr="00A23F55">
                    <w:rPr>
                      <w:rFonts w:ascii="Book Antiqua" w:hAnsi="Book Antiqua"/>
                      <w:b/>
                      <w:sz w:val="16"/>
                      <w:szCs w:val="16"/>
                    </w:rPr>
                    <w:t xml:space="preserve">Member of </w:t>
                  </w:r>
                  <w:proofErr w:type="spellStart"/>
                  <w:r w:rsidRPr="00A23F55">
                    <w:rPr>
                      <w:rFonts w:ascii="Book Antiqua" w:hAnsi="Book Antiqua"/>
                      <w:b/>
                      <w:sz w:val="16"/>
                      <w:szCs w:val="16"/>
                    </w:rPr>
                    <w:t>Suri</w:t>
                  </w:r>
                  <w:proofErr w:type="spellEnd"/>
                  <w:r w:rsidRPr="00A23F55">
                    <w:rPr>
                      <w:rFonts w:ascii="Book Antiqua" w:hAnsi="Book Antiqua"/>
                      <w:b/>
                      <w:sz w:val="16"/>
                      <w:szCs w:val="16"/>
                    </w:rPr>
                    <w:t xml:space="preserve"> Bar Association</w:t>
                  </w:r>
                  <w:r w:rsidR="00414BED">
                    <w:rPr>
                      <w:rFonts w:ascii="Book Antiqua" w:hAnsi="Book Antiqua"/>
                      <w:b/>
                      <w:sz w:val="16"/>
                      <w:szCs w:val="16"/>
                    </w:rPr>
                    <w:t xml:space="preserve"> &amp;</w:t>
                  </w:r>
                </w:p>
                <w:p w:rsidR="00A23F55" w:rsidRPr="00A23F55" w:rsidRDefault="00A23F55" w:rsidP="00A23F55">
                  <w:pPr>
                    <w:pStyle w:val="NoSpacing"/>
                    <w:ind w:left="-60" w:right="-120"/>
                    <w:jc w:val="center"/>
                    <w:rPr>
                      <w:rFonts w:ascii="Book Antiqua" w:hAnsi="Book Antiqua"/>
                      <w:b/>
                      <w:sz w:val="16"/>
                      <w:szCs w:val="16"/>
                    </w:rPr>
                  </w:pPr>
                  <w:r w:rsidRPr="00A23F55">
                    <w:rPr>
                      <w:rFonts w:ascii="Book Antiqua" w:hAnsi="Book Antiqua"/>
                      <w:b/>
                      <w:sz w:val="16"/>
                      <w:szCs w:val="16"/>
                    </w:rPr>
                    <w:t xml:space="preserve">Member of </w:t>
                  </w:r>
                  <w:proofErr w:type="spellStart"/>
                  <w:r w:rsidRPr="00A23F55">
                    <w:rPr>
                      <w:rFonts w:ascii="Book Antiqua" w:hAnsi="Book Antiqua"/>
                      <w:b/>
                      <w:sz w:val="16"/>
                      <w:szCs w:val="16"/>
                    </w:rPr>
                    <w:t>Suri</w:t>
                  </w:r>
                  <w:proofErr w:type="spellEnd"/>
                  <w:r w:rsidRPr="00A23F55">
                    <w:rPr>
                      <w:rFonts w:ascii="Book Antiqua" w:hAnsi="Book Antiqua"/>
                      <w:b/>
                      <w:sz w:val="16"/>
                      <w:szCs w:val="16"/>
                    </w:rPr>
                    <w:t xml:space="preserve"> Tax Bar Association</w:t>
                  </w:r>
                </w:p>
                <w:p w:rsidR="00414BED" w:rsidRPr="00A23F55" w:rsidRDefault="00414BED" w:rsidP="00414BED">
                  <w:pPr>
                    <w:pStyle w:val="NoSpacing"/>
                    <w:ind w:left="-60" w:right="-120"/>
                    <w:jc w:val="center"/>
                    <w:rPr>
                      <w:rFonts w:ascii="Book Antiqua" w:hAnsi="Book Antiqua"/>
                      <w:b/>
                      <w:sz w:val="16"/>
                      <w:szCs w:val="16"/>
                    </w:rPr>
                  </w:pPr>
                  <w:proofErr w:type="spellStart"/>
                  <w:r>
                    <w:rPr>
                      <w:rFonts w:ascii="Book Antiqua" w:hAnsi="Book Antiqua"/>
                      <w:b/>
                      <w:sz w:val="16"/>
                      <w:szCs w:val="16"/>
                    </w:rPr>
                    <w:t>Suri</w:t>
                  </w:r>
                  <w:proofErr w:type="spellEnd"/>
                  <w:r>
                    <w:rPr>
                      <w:rFonts w:ascii="Book Antiqua" w:hAnsi="Book Antiqua"/>
                      <w:b/>
                      <w:sz w:val="16"/>
                      <w:szCs w:val="16"/>
                    </w:rPr>
                    <w:t xml:space="preserve">, </w:t>
                  </w:r>
                  <w:proofErr w:type="spellStart"/>
                  <w:r>
                    <w:rPr>
                      <w:rFonts w:ascii="Book Antiqua" w:hAnsi="Book Antiqua"/>
                      <w:b/>
                      <w:sz w:val="16"/>
                      <w:szCs w:val="16"/>
                    </w:rPr>
                    <w:t>Birbhum</w:t>
                  </w:r>
                  <w:proofErr w:type="spellEnd"/>
                  <w:r>
                    <w:rPr>
                      <w:rFonts w:ascii="Book Antiqua" w:hAnsi="Book Antiqua"/>
                      <w:b/>
                      <w:sz w:val="16"/>
                      <w:szCs w:val="16"/>
                    </w:rPr>
                    <w:t>; W.B</w:t>
                  </w:r>
                </w:p>
                <w:p w:rsidR="00A23F55" w:rsidRDefault="00A23F55" w:rsidP="00414BED">
                  <w:pPr>
                    <w:jc w:val="center"/>
                  </w:pPr>
                </w:p>
              </w:txbxContent>
            </v:textbox>
          </v:shape>
        </w:pict>
      </w:r>
      <w:r w:rsidR="001F0D53">
        <w:rPr>
          <w:rFonts w:ascii="Book Antiqua" w:hAnsi="Book Antiqua"/>
          <w:b/>
          <w:noProof/>
          <w:sz w:val="26"/>
          <w:szCs w:val="26"/>
        </w:rPr>
        <w:pict>
          <v:shape id="_x0000_s1026" type="#_x0000_t202" style="position:absolute;left:0;text-align:left;margin-left:6.8pt;margin-top:8.15pt;width:155.4pt;height:68.95pt;z-index:251658240" strokecolor="white [3212]">
            <v:textbox>
              <w:txbxContent>
                <w:p w:rsidR="00A23F55" w:rsidRPr="00A23F55" w:rsidRDefault="00A23F55" w:rsidP="00A23F55">
                  <w:pPr>
                    <w:pStyle w:val="NoSpacing"/>
                    <w:ind w:left="-60" w:right="-120"/>
                    <w:jc w:val="center"/>
                    <w:rPr>
                      <w:rFonts w:ascii="Book Antiqua" w:hAnsi="Book Antiqua"/>
                      <w:b/>
                      <w:sz w:val="26"/>
                      <w:szCs w:val="26"/>
                    </w:rPr>
                  </w:pPr>
                  <w:proofErr w:type="spellStart"/>
                  <w:r w:rsidRPr="00A23F55">
                    <w:rPr>
                      <w:rFonts w:ascii="Book Antiqua" w:hAnsi="Book Antiqua"/>
                      <w:b/>
                      <w:sz w:val="26"/>
                      <w:szCs w:val="26"/>
                    </w:rPr>
                    <w:t>Krishnendu</w:t>
                  </w:r>
                  <w:proofErr w:type="spellEnd"/>
                  <w:r w:rsidRPr="00A23F55">
                    <w:rPr>
                      <w:rFonts w:ascii="Book Antiqua" w:hAnsi="Book Antiqua"/>
                      <w:b/>
                      <w:sz w:val="26"/>
                      <w:szCs w:val="26"/>
                    </w:rPr>
                    <w:t xml:space="preserve"> </w:t>
                  </w:r>
                  <w:proofErr w:type="spellStart"/>
                  <w:r w:rsidRPr="00A23F55">
                    <w:rPr>
                      <w:rFonts w:ascii="Book Antiqua" w:hAnsi="Book Antiqua"/>
                      <w:b/>
                      <w:sz w:val="26"/>
                      <w:szCs w:val="26"/>
                    </w:rPr>
                    <w:t>Goswami</w:t>
                  </w:r>
                  <w:proofErr w:type="spellEnd"/>
                </w:p>
                <w:p w:rsidR="00A23F55" w:rsidRPr="00A23F55" w:rsidRDefault="00A23F55" w:rsidP="00A23F55">
                  <w:pPr>
                    <w:pStyle w:val="NoSpacing"/>
                    <w:ind w:left="-60" w:right="-120"/>
                    <w:jc w:val="center"/>
                    <w:rPr>
                      <w:rFonts w:ascii="Book Antiqua" w:hAnsi="Book Antiqua"/>
                    </w:rPr>
                  </w:pPr>
                  <w:r w:rsidRPr="00A23F55">
                    <w:rPr>
                      <w:rFonts w:ascii="Book Antiqua" w:hAnsi="Book Antiqua"/>
                    </w:rPr>
                    <w:t>Advocate</w:t>
                  </w:r>
                  <w:r>
                    <w:rPr>
                      <w:rFonts w:ascii="Book Antiqua" w:hAnsi="Book Antiqua"/>
                    </w:rPr>
                    <w:t xml:space="preserve"> </w:t>
                  </w:r>
                </w:p>
                <w:p w:rsidR="00A23F55" w:rsidRPr="00A23F55" w:rsidRDefault="00A23F55" w:rsidP="00A23F55">
                  <w:pPr>
                    <w:pStyle w:val="NoSpacing"/>
                    <w:ind w:left="-60" w:right="-120"/>
                    <w:jc w:val="center"/>
                    <w:rPr>
                      <w:rFonts w:ascii="Book Antiqua" w:hAnsi="Book Antiqua"/>
                      <w:b/>
                      <w:sz w:val="16"/>
                      <w:szCs w:val="16"/>
                    </w:rPr>
                  </w:pPr>
                  <w:proofErr w:type="spellStart"/>
                  <w:r w:rsidRPr="00A23F55">
                    <w:rPr>
                      <w:rFonts w:ascii="Book Antiqua" w:hAnsi="Book Antiqua"/>
                      <w:b/>
                      <w:sz w:val="16"/>
                      <w:szCs w:val="16"/>
                    </w:rPr>
                    <w:t>Suri</w:t>
                  </w:r>
                  <w:proofErr w:type="spellEnd"/>
                  <w:r w:rsidRPr="00A23F55">
                    <w:rPr>
                      <w:rFonts w:ascii="Book Antiqua" w:hAnsi="Book Antiqua"/>
                      <w:b/>
                      <w:sz w:val="16"/>
                      <w:szCs w:val="16"/>
                    </w:rPr>
                    <w:t xml:space="preserve"> District Judges’ Court</w:t>
                  </w:r>
                </w:p>
                <w:p w:rsidR="00A23F55" w:rsidRDefault="00A23F55" w:rsidP="00A23F55">
                  <w:pPr>
                    <w:pStyle w:val="NoSpacing"/>
                    <w:ind w:left="-60" w:right="-120"/>
                    <w:jc w:val="center"/>
                    <w:rPr>
                      <w:rFonts w:ascii="Book Antiqua" w:hAnsi="Book Antiqua"/>
                      <w:b/>
                      <w:sz w:val="16"/>
                      <w:szCs w:val="16"/>
                    </w:rPr>
                  </w:pPr>
                  <w:r w:rsidRPr="00A23F55">
                    <w:rPr>
                      <w:rFonts w:ascii="Book Antiqua" w:hAnsi="Book Antiqua"/>
                      <w:b/>
                      <w:sz w:val="16"/>
                      <w:szCs w:val="16"/>
                    </w:rPr>
                    <w:t xml:space="preserve">Member of </w:t>
                  </w:r>
                  <w:proofErr w:type="spellStart"/>
                  <w:r w:rsidRPr="00A23F55">
                    <w:rPr>
                      <w:rFonts w:ascii="Book Antiqua" w:hAnsi="Book Antiqua"/>
                      <w:b/>
                      <w:sz w:val="16"/>
                      <w:szCs w:val="16"/>
                    </w:rPr>
                    <w:t>Suri</w:t>
                  </w:r>
                  <w:proofErr w:type="spellEnd"/>
                  <w:r w:rsidRPr="00A23F55">
                    <w:rPr>
                      <w:rFonts w:ascii="Book Antiqua" w:hAnsi="Book Antiqua"/>
                      <w:b/>
                      <w:sz w:val="16"/>
                      <w:szCs w:val="16"/>
                    </w:rPr>
                    <w:t xml:space="preserve"> </w:t>
                  </w:r>
                  <w:proofErr w:type="gramStart"/>
                  <w:r w:rsidRPr="00A23F55">
                    <w:rPr>
                      <w:rFonts w:ascii="Book Antiqua" w:hAnsi="Book Antiqua"/>
                      <w:b/>
                      <w:sz w:val="16"/>
                      <w:szCs w:val="16"/>
                    </w:rPr>
                    <w:t>Bar</w:t>
                  </w:r>
                  <w:proofErr w:type="gramEnd"/>
                  <w:r w:rsidRPr="00A23F55">
                    <w:rPr>
                      <w:rFonts w:ascii="Book Antiqua" w:hAnsi="Book Antiqua"/>
                      <w:b/>
                      <w:sz w:val="16"/>
                      <w:szCs w:val="16"/>
                    </w:rPr>
                    <w:t xml:space="preserve"> Association</w:t>
                  </w:r>
                </w:p>
                <w:p w:rsidR="00414BED" w:rsidRPr="00A23F55" w:rsidRDefault="00414BED" w:rsidP="00A23F55">
                  <w:pPr>
                    <w:pStyle w:val="NoSpacing"/>
                    <w:ind w:left="-60" w:right="-120"/>
                    <w:jc w:val="center"/>
                    <w:rPr>
                      <w:rFonts w:ascii="Book Antiqua" w:hAnsi="Book Antiqua"/>
                      <w:b/>
                      <w:sz w:val="16"/>
                      <w:szCs w:val="16"/>
                    </w:rPr>
                  </w:pPr>
                  <w:proofErr w:type="spellStart"/>
                  <w:r>
                    <w:rPr>
                      <w:rFonts w:ascii="Book Antiqua" w:hAnsi="Book Antiqua"/>
                      <w:b/>
                      <w:sz w:val="16"/>
                      <w:szCs w:val="16"/>
                    </w:rPr>
                    <w:t>Suri</w:t>
                  </w:r>
                  <w:proofErr w:type="spellEnd"/>
                  <w:r>
                    <w:rPr>
                      <w:rFonts w:ascii="Book Antiqua" w:hAnsi="Book Antiqua"/>
                      <w:b/>
                      <w:sz w:val="16"/>
                      <w:szCs w:val="16"/>
                    </w:rPr>
                    <w:t xml:space="preserve">, </w:t>
                  </w:r>
                  <w:proofErr w:type="spellStart"/>
                  <w:r>
                    <w:rPr>
                      <w:rFonts w:ascii="Book Antiqua" w:hAnsi="Book Antiqua"/>
                      <w:b/>
                      <w:sz w:val="16"/>
                      <w:szCs w:val="16"/>
                    </w:rPr>
                    <w:t>Birbhum</w:t>
                  </w:r>
                  <w:proofErr w:type="spellEnd"/>
                  <w:r>
                    <w:rPr>
                      <w:rFonts w:ascii="Book Antiqua" w:hAnsi="Book Antiqua"/>
                      <w:b/>
                      <w:sz w:val="16"/>
                      <w:szCs w:val="16"/>
                    </w:rPr>
                    <w:t>; W.B</w:t>
                  </w:r>
                </w:p>
                <w:p w:rsidR="00A23F55" w:rsidRDefault="00A23F55"/>
              </w:txbxContent>
            </v:textbox>
          </v:shape>
        </w:pict>
      </w:r>
      <w:r w:rsidR="001F0D53" w:rsidRPr="001F0D53">
        <w:rPr>
          <w:rFonts w:ascii="Times New Roman" w:eastAsia="Times New Roman" w:hAnsi="Times New Roman" w:cs="Times New Roman"/>
          <w:b/>
          <w:bCs/>
          <w:noProof/>
          <w:sz w:val="36"/>
          <w:szCs w:val="36"/>
        </w:rPr>
        <w:pict>
          <v:shape id="_x0000_s1028" type="#_x0000_t202" style="position:absolute;left:0;text-align:left;margin-left:361.35pt;margin-top:8.15pt;width:157.05pt;height:68.95pt;z-index:251660288" strokecolor="white [3212]">
            <v:textbox>
              <w:txbxContent>
                <w:p w:rsidR="00A23F55" w:rsidRPr="00A23F55" w:rsidRDefault="00A23F55" w:rsidP="00A23F55">
                  <w:pPr>
                    <w:pStyle w:val="NoSpacing"/>
                    <w:ind w:left="-60" w:right="-120"/>
                    <w:jc w:val="center"/>
                    <w:rPr>
                      <w:rFonts w:ascii="Book Antiqua" w:hAnsi="Book Antiqua"/>
                      <w:b/>
                      <w:sz w:val="26"/>
                      <w:szCs w:val="26"/>
                    </w:rPr>
                  </w:pPr>
                  <w:proofErr w:type="spellStart"/>
                  <w:r w:rsidRPr="00A23F55">
                    <w:rPr>
                      <w:rFonts w:ascii="Book Antiqua" w:hAnsi="Book Antiqua"/>
                      <w:b/>
                      <w:sz w:val="26"/>
                      <w:szCs w:val="26"/>
                    </w:rPr>
                    <w:t>Prasun</w:t>
                  </w:r>
                  <w:proofErr w:type="spellEnd"/>
                  <w:r w:rsidRPr="00A23F55">
                    <w:rPr>
                      <w:rFonts w:ascii="Book Antiqua" w:hAnsi="Book Antiqua"/>
                      <w:b/>
                      <w:sz w:val="26"/>
                      <w:szCs w:val="26"/>
                    </w:rPr>
                    <w:t xml:space="preserve"> </w:t>
                  </w:r>
                  <w:proofErr w:type="spellStart"/>
                  <w:r w:rsidRPr="00A23F55">
                    <w:rPr>
                      <w:rFonts w:ascii="Book Antiqua" w:hAnsi="Book Antiqua"/>
                      <w:b/>
                      <w:sz w:val="26"/>
                      <w:szCs w:val="26"/>
                    </w:rPr>
                    <w:t>Banerjee</w:t>
                  </w:r>
                  <w:proofErr w:type="spellEnd"/>
                </w:p>
                <w:p w:rsidR="00A23F55" w:rsidRPr="00A23F55" w:rsidRDefault="00A23F55" w:rsidP="00A23F55">
                  <w:pPr>
                    <w:pStyle w:val="NoSpacing"/>
                    <w:ind w:left="-60" w:right="-120"/>
                    <w:jc w:val="center"/>
                    <w:rPr>
                      <w:rFonts w:ascii="Book Antiqua" w:hAnsi="Book Antiqua"/>
                    </w:rPr>
                  </w:pPr>
                  <w:r w:rsidRPr="00A23F55">
                    <w:rPr>
                      <w:rFonts w:ascii="Book Antiqua" w:hAnsi="Book Antiqua"/>
                    </w:rPr>
                    <w:t>Advocate</w:t>
                  </w:r>
                  <w:r>
                    <w:rPr>
                      <w:rFonts w:ascii="Book Antiqua" w:hAnsi="Book Antiqua"/>
                    </w:rPr>
                    <w:t xml:space="preserve"> </w:t>
                  </w:r>
                </w:p>
                <w:p w:rsidR="00A23F55" w:rsidRPr="00A23F55" w:rsidRDefault="00A23F55" w:rsidP="00A23F55">
                  <w:pPr>
                    <w:pStyle w:val="NoSpacing"/>
                    <w:ind w:left="-60" w:right="-120"/>
                    <w:jc w:val="center"/>
                    <w:rPr>
                      <w:rFonts w:ascii="Book Antiqua" w:hAnsi="Book Antiqua"/>
                      <w:b/>
                      <w:sz w:val="16"/>
                      <w:szCs w:val="16"/>
                    </w:rPr>
                  </w:pPr>
                  <w:proofErr w:type="spellStart"/>
                  <w:r w:rsidRPr="00A23F55">
                    <w:rPr>
                      <w:rFonts w:ascii="Book Antiqua" w:hAnsi="Book Antiqua"/>
                      <w:b/>
                      <w:sz w:val="16"/>
                      <w:szCs w:val="16"/>
                    </w:rPr>
                    <w:t>Suri</w:t>
                  </w:r>
                  <w:proofErr w:type="spellEnd"/>
                  <w:r w:rsidRPr="00A23F55">
                    <w:rPr>
                      <w:rFonts w:ascii="Book Antiqua" w:hAnsi="Book Antiqua"/>
                      <w:b/>
                      <w:sz w:val="16"/>
                      <w:szCs w:val="16"/>
                    </w:rPr>
                    <w:t xml:space="preserve"> District Judges’ Court</w:t>
                  </w:r>
                </w:p>
                <w:p w:rsidR="00A23F55" w:rsidRPr="00A23F55" w:rsidRDefault="00A23F55" w:rsidP="00A23F55">
                  <w:pPr>
                    <w:pStyle w:val="NoSpacing"/>
                    <w:ind w:left="-60" w:right="-120"/>
                    <w:jc w:val="center"/>
                    <w:rPr>
                      <w:rFonts w:ascii="Book Antiqua" w:hAnsi="Book Antiqua"/>
                      <w:b/>
                      <w:sz w:val="16"/>
                      <w:szCs w:val="16"/>
                    </w:rPr>
                  </w:pPr>
                  <w:r w:rsidRPr="00A23F55">
                    <w:rPr>
                      <w:rFonts w:ascii="Book Antiqua" w:hAnsi="Book Antiqua"/>
                      <w:b/>
                      <w:sz w:val="16"/>
                      <w:szCs w:val="16"/>
                    </w:rPr>
                    <w:t xml:space="preserve">Member of </w:t>
                  </w:r>
                  <w:proofErr w:type="spellStart"/>
                  <w:r w:rsidRPr="00A23F55">
                    <w:rPr>
                      <w:rFonts w:ascii="Book Antiqua" w:hAnsi="Book Antiqua"/>
                      <w:b/>
                      <w:sz w:val="16"/>
                      <w:szCs w:val="16"/>
                    </w:rPr>
                    <w:t>Suri</w:t>
                  </w:r>
                  <w:proofErr w:type="spellEnd"/>
                  <w:r w:rsidRPr="00A23F55">
                    <w:rPr>
                      <w:rFonts w:ascii="Book Antiqua" w:hAnsi="Book Antiqua"/>
                      <w:b/>
                      <w:sz w:val="16"/>
                      <w:szCs w:val="16"/>
                    </w:rPr>
                    <w:t xml:space="preserve"> </w:t>
                  </w:r>
                  <w:proofErr w:type="gramStart"/>
                  <w:r w:rsidRPr="00A23F55">
                    <w:rPr>
                      <w:rFonts w:ascii="Book Antiqua" w:hAnsi="Book Antiqua"/>
                      <w:b/>
                      <w:sz w:val="16"/>
                      <w:szCs w:val="16"/>
                    </w:rPr>
                    <w:t>Bar</w:t>
                  </w:r>
                  <w:proofErr w:type="gramEnd"/>
                  <w:r w:rsidRPr="00A23F55">
                    <w:rPr>
                      <w:rFonts w:ascii="Book Antiqua" w:hAnsi="Book Antiqua"/>
                      <w:b/>
                      <w:sz w:val="16"/>
                      <w:szCs w:val="16"/>
                    </w:rPr>
                    <w:t xml:space="preserve"> Association</w:t>
                  </w:r>
                </w:p>
                <w:p w:rsidR="00414BED" w:rsidRPr="00A23F55" w:rsidRDefault="00414BED" w:rsidP="00414BED">
                  <w:pPr>
                    <w:pStyle w:val="NoSpacing"/>
                    <w:ind w:left="-60" w:right="-120"/>
                    <w:jc w:val="center"/>
                    <w:rPr>
                      <w:rFonts w:ascii="Book Antiqua" w:hAnsi="Book Antiqua"/>
                      <w:b/>
                      <w:sz w:val="16"/>
                      <w:szCs w:val="16"/>
                    </w:rPr>
                  </w:pPr>
                  <w:proofErr w:type="spellStart"/>
                  <w:r>
                    <w:rPr>
                      <w:rFonts w:ascii="Book Antiqua" w:hAnsi="Book Antiqua"/>
                      <w:b/>
                      <w:sz w:val="16"/>
                      <w:szCs w:val="16"/>
                    </w:rPr>
                    <w:t>Suri</w:t>
                  </w:r>
                  <w:proofErr w:type="spellEnd"/>
                  <w:r>
                    <w:rPr>
                      <w:rFonts w:ascii="Book Antiqua" w:hAnsi="Book Antiqua"/>
                      <w:b/>
                      <w:sz w:val="16"/>
                      <w:szCs w:val="16"/>
                    </w:rPr>
                    <w:t xml:space="preserve">, </w:t>
                  </w:r>
                  <w:proofErr w:type="spellStart"/>
                  <w:r>
                    <w:rPr>
                      <w:rFonts w:ascii="Book Antiqua" w:hAnsi="Book Antiqua"/>
                      <w:b/>
                      <w:sz w:val="16"/>
                      <w:szCs w:val="16"/>
                    </w:rPr>
                    <w:t>Birbhum</w:t>
                  </w:r>
                  <w:proofErr w:type="spellEnd"/>
                  <w:r>
                    <w:rPr>
                      <w:rFonts w:ascii="Book Antiqua" w:hAnsi="Book Antiqua"/>
                      <w:b/>
                      <w:sz w:val="16"/>
                      <w:szCs w:val="16"/>
                    </w:rPr>
                    <w:t>; W.B</w:t>
                  </w:r>
                </w:p>
                <w:p w:rsidR="00A23F55" w:rsidRDefault="00A23F55" w:rsidP="00414BED">
                  <w:pPr>
                    <w:jc w:val="center"/>
                  </w:pPr>
                </w:p>
              </w:txbxContent>
            </v:textbox>
          </v:shape>
        </w:pict>
      </w:r>
    </w:p>
    <w:p w:rsidR="00A23F55" w:rsidRDefault="00A23F55" w:rsidP="00A23F55">
      <w:pPr>
        <w:pStyle w:val="NoSpacing"/>
        <w:ind w:left="-60" w:right="-120"/>
        <w:jc w:val="center"/>
        <w:rPr>
          <w:rFonts w:ascii="Book Antiqua" w:hAnsi="Book Antiqua"/>
          <w:b/>
          <w:sz w:val="26"/>
          <w:szCs w:val="26"/>
        </w:rPr>
      </w:pPr>
    </w:p>
    <w:p w:rsidR="00A23F55" w:rsidRDefault="00A23F55" w:rsidP="00A23F55">
      <w:pPr>
        <w:pStyle w:val="NoSpacing"/>
        <w:ind w:left="-60" w:right="-120"/>
        <w:jc w:val="center"/>
        <w:rPr>
          <w:rFonts w:ascii="Book Antiqua" w:hAnsi="Book Antiqua"/>
          <w:b/>
          <w:sz w:val="26"/>
          <w:szCs w:val="26"/>
        </w:rPr>
      </w:pPr>
    </w:p>
    <w:p w:rsidR="00A23F55" w:rsidRDefault="00A23F55" w:rsidP="00A23F55">
      <w:pPr>
        <w:pStyle w:val="NoSpacing"/>
        <w:ind w:left="-60" w:right="-120"/>
        <w:jc w:val="center"/>
        <w:rPr>
          <w:rFonts w:ascii="Book Antiqua" w:hAnsi="Book Antiqua"/>
          <w:b/>
          <w:sz w:val="26"/>
          <w:szCs w:val="26"/>
        </w:rPr>
      </w:pPr>
    </w:p>
    <w:p w:rsidR="00414BED" w:rsidRPr="00A23F55" w:rsidRDefault="00414BED" w:rsidP="00414BED">
      <w:pPr>
        <w:pStyle w:val="NoSpacing"/>
        <w:ind w:left="-60" w:right="-120"/>
        <w:jc w:val="center"/>
        <w:rPr>
          <w:rFonts w:ascii="Book Antiqua" w:hAnsi="Book Antiqua"/>
          <w:b/>
          <w:sz w:val="16"/>
          <w:szCs w:val="16"/>
        </w:rPr>
      </w:pPr>
      <w:proofErr w:type="spellStart"/>
      <w:r>
        <w:rPr>
          <w:rFonts w:ascii="Book Antiqua" w:hAnsi="Book Antiqua"/>
          <w:b/>
          <w:sz w:val="16"/>
          <w:szCs w:val="16"/>
        </w:rPr>
        <w:t>Suri</w:t>
      </w:r>
      <w:proofErr w:type="spellEnd"/>
      <w:r>
        <w:rPr>
          <w:rFonts w:ascii="Book Antiqua" w:hAnsi="Book Antiqua"/>
          <w:b/>
          <w:sz w:val="16"/>
          <w:szCs w:val="16"/>
        </w:rPr>
        <w:t xml:space="preserve">, </w:t>
      </w:r>
      <w:proofErr w:type="spellStart"/>
      <w:r>
        <w:rPr>
          <w:rFonts w:ascii="Book Antiqua" w:hAnsi="Book Antiqua"/>
          <w:b/>
          <w:sz w:val="16"/>
          <w:szCs w:val="16"/>
        </w:rPr>
        <w:t>Birbhum</w:t>
      </w:r>
      <w:proofErr w:type="spellEnd"/>
      <w:r>
        <w:rPr>
          <w:rFonts w:ascii="Book Antiqua" w:hAnsi="Book Antiqua"/>
          <w:b/>
          <w:sz w:val="16"/>
          <w:szCs w:val="16"/>
        </w:rPr>
        <w:t>; W.B</w:t>
      </w:r>
    </w:p>
    <w:p w:rsidR="00A23F55" w:rsidRDefault="00A23F55" w:rsidP="00A23F55">
      <w:pPr>
        <w:pStyle w:val="NoSpacing"/>
        <w:ind w:left="-60" w:right="-120"/>
        <w:jc w:val="center"/>
        <w:rPr>
          <w:rFonts w:ascii="Book Antiqua" w:hAnsi="Book Antiqua"/>
          <w:b/>
          <w:sz w:val="26"/>
          <w:szCs w:val="26"/>
        </w:rPr>
      </w:pPr>
    </w:p>
    <w:p w:rsidR="00A23F55" w:rsidRDefault="00414BED" w:rsidP="00A23F55">
      <w:pPr>
        <w:pStyle w:val="NoSpacing"/>
        <w:ind w:left="-60" w:right="-120"/>
        <w:jc w:val="center"/>
        <w:rPr>
          <w:rFonts w:ascii="Book Antiqua" w:hAnsi="Book Antiqua"/>
          <w:b/>
          <w:sz w:val="26"/>
          <w:szCs w:val="26"/>
        </w:rPr>
      </w:pPr>
      <w:r>
        <w:rPr>
          <w:rFonts w:ascii="Book Antiqua" w:hAnsi="Book Antiqua"/>
          <w:b/>
          <w:noProof/>
          <w:sz w:val="26"/>
          <w:szCs w:val="26"/>
        </w:rPr>
        <w:pict>
          <v:shape id="_x0000_s1030" type="#_x0000_t202" style="position:absolute;left:0;text-align:left;margin-left:284.85pt;margin-top:2.55pt;width:155.4pt;height:78.25pt;z-index:251662336" strokecolor="white [3212]">
            <v:textbox>
              <w:txbxContent>
                <w:p w:rsidR="00A23F55" w:rsidRPr="00A23F55" w:rsidRDefault="00A23F55" w:rsidP="00A23F55">
                  <w:pPr>
                    <w:pStyle w:val="NoSpacing"/>
                    <w:ind w:left="-60" w:right="-120"/>
                    <w:jc w:val="center"/>
                    <w:rPr>
                      <w:rFonts w:ascii="Book Antiqua" w:hAnsi="Book Antiqua"/>
                      <w:b/>
                      <w:sz w:val="26"/>
                      <w:szCs w:val="26"/>
                    </w:rPr>
                  </w:pPr>
                  <w:proofErr w:type="spellStart"/>
                  <w:r w:rsidRPr="00A23F55">
                    <w:rPr>
                      <w:rFonts w:ascii="Book Antiqua" w:hAnsi="Book Antiqua"/>
                      <w:b/>
                      <w:sz w:val="26"/>
                      <w:szCs w:val="26"/>
                    </w:rPr>
                    <w:t>Debasis</w:t>
                  </w:r>
                  <w:proofErr w:type="spellEnd"/>
                  <w:r w:rsidRPr="00A23F55">
                    <w:rPr>
                      <w:rFonts w:ascii="Book Antiqua" w:hAnsi="Book Antiqua"/>
                      <w:b/>
                      <w:sz w:val="26"/>
                      <w:szCs w:val="26"/>
                    </w:rPr>
                    <w:t xml:space="preserve"> </w:t>
                  </w:r>
                  <w:proofErr w:type="spellStart"/>
                  <w:r w:rsidRPr="00A23F55">
                    <w:rPr>
                      <w:rFonts w:ascii="Book Antiqua" w:hAnsi="Book Antiqua"/>
                      <w:b/>
                      <w:sz w:val="26"/>
                      <w:szCs w:val="26"/>
                    </w:rPr>
                    <w:t>Tewary</w:t>
                  </w:r>
                  <w:proofErr w:type="spellEnd"/>
                </w:p>
                <w:p w:rsidR="00A23F55" w:rsidRPr="00A23F55" w:rsidRDefault="00A23F55" w:rsidP="00A23F55">
                  <w:pPr>
                    <w:pStyle w:val="NoSpacing"/>
                    <w:ind w:left="-60" w:right="-120"/>
                    <w:jc w:val="center"/>
                    <w:rPr>
                      <w:rFonts w:ascii="Book Antiqua" w:hAnsi="Book Antiqua"/>
                    </w:rPr>
                  </w:pPr>
                  <w:r w:rsidRPr="00A23F55">
                    <w:rPr>
                      <w:rFonts w:ascii="Book Antiqua" w:hAnsi="Book Antiqua"/>
                    </w:rPr>
                    <w:t>Advocate</w:t>
                  </w:r>
                  <w:r>
                    <w:rPr>
                      <w:rFonts w:ascii="Book Antiqua" w:hAnsi="Book Antiqua"/>
                    </w:rPr>
                    <w:t xml:space="preserve"> </w:t>
                  </w:r>
                </w:p>
                <w:p w:rsidR="00A23F55" w:rsidRPr="00A23F55" w:rsidRDefault="00A23F55" w:rsidP="00A23F55">
                  <w:pPr>
                    <w:pStyle w:val="NoSpacing"/>
                    <w:ind w:left="-60" w:right="-120"/>
                    <w:jc w:val="center"/>
                    <w:rPr>
                      <w:rFonts w:ascii="Book Antiqua" w:hAnsi="Book Antiqua"/>
                      <w:b/>
                      <w:sz w:val="16"/>
                      <w:szCs w:val="16"/>
                    </w:rPr>
                  </w:pPr>
                  <w:proofErr w:type="spellStart"/>
                  <w:r w:rsidRPr="00A23F55">
                    <w:rPr>
                      <w:rFonts w:ascii="Book Antiqua" w:hAnsi="Book Antiqua"/>
                      <w:b/>
                      <w:sz w:val="16"/>
                      <w:szCs w:val="16"/>
                    </w:rPr>
                    <w:t>Suri</w:t>
                  </w:r>
                  <w:proofErr w:type="spellEnd"/>
                  <w:r w:rsidRPr="00A23F55">
                    <w:rPr>
                      <w:rFonts w:ascii="Book Antiqua" w:hAnsi="Book Antiqua"/>
                      <w:b/>
                      <w:sz w:val="16"/>
                      <w:szCs w:val="16"/>
                    </w:rPr>
                    <w:t xml:space="preserve"> District Judges’ Court</w:t>
                  </w:r>
                </w:p>
                <w:p w:rsidR="00A23F55" w:rsidRPr="00A23F55" w:rsidRDefault="00A23F55" w:rsidP="00A23F55">
                  <w:pPr>
                    <w:pStyle w:val="NoSpacing"/>
                    <w:ind w:left="-60" w:right="-120"/>
                    <w:jc w:val="center"/>
                    <w:rPr>
                      <w:rFonts w:ascii="Book Antiqua" w:hAnsi="Book Antiqua"/>
                      <w:b/>
                      <w:sz w:val="16"/>
                      <w:szCs w:val="16"/>
                    </w:rPr>
                  </w:pPr>
                  <w:r w:rsidRPr="00A23F55">
                    <w:rPr>
                      <w:rFonts w:ascii="Book Antiqua" w:hAnsi="Book Antiqua"/>
                      <w:b/>
                      <w:sz w:val="16"/>
                      <w:szCs w:val="16"/>
                    </w:rPr>
                    <w:t xml:space="preserve">Member of </w:t>
                  </w:r>
                  <w:proofErr w:type="spellStart"/>
                  <w:r w:rsidRPr="00A23F55">
                    <w:rPr>
                      <w:rFonts w:ascii="Book Antiqua" w:hAnsi="Book Antiqua"/>
                      <w:b/>
                      <w:sz w:val="16"/>
                      <w:szCs w:val="16"/>
                    </w:rPr>
                    <w:t>Suri</w:t>
                  </w:r>
                  <w:proofErr w:type="spellEnd"/>
                  <w:r w:rsidRPr="00A23F55">
                    <w:rPr>
                      <w:rFonts w:ascii="Book Antiqua" w:hAnsi="Book Antiqua"/>
                      <w:b/>
                      <w:sz w:val="16"/>
                      <w:szCs w:val="16"/>
                    </w:rPr>
                    <w:t xml:space="preserve"> </w:t>
                  </w:r>
                  <w:proofErr w:type="gramStart"/>
                  <w:r w:rsidRPr="00A23F55">
                    <w:rPr>
                      <w:rFonts w:ascii="Book Antiqua" w:hAnsi="Book Antiqua"/>
                      <w:b/>
                      <w:sz w:val="16"/>
                      <w:szCs w:val="16"/>
                    </w:rPr>
                    <w:t>Bar</w:t>
                  </w:r>
                  <w:proofErr w:type="gramEnd"/>
                  <w:r w:rsidRPr="00A23F55">
                    <w:rPr>
                      <w:rFonts w:ascii="Book Antiqua" w:hAnsi="Book Antiqua"/>
                      <w:b/>
                      <w:sz w:val="16"/>
                      <w:szCs w:val="16"/>
                    </w:rPr>
                    <w:t xml:space="preserve"> Association</w:t>
                  </w:r>
                </w:p>
                <w:p w:rsidR="00414BED" w:rsidRPr="00A23F55" w:rsidRDefault="00414BED" w:rsidP="00414BED">
                  <w:pPr>
                    <w:pStyle w:val="NoSpacing"/>
                    <w:ind w:left="-60" w:right="-120"/>
                    <w:jc w:val="center"/>
                    <w:rPr>
                      <w:rFonts w:ascii="Book Antiqua" w:hAnsi="Book Antiqua"/>
                      <w:b/>
                      <w:sz w:val="16"/>
                      <w:szCs w:val="16"/>
                    </w:rPr>
                  </w:pPr>
                  <w:proofErr w:type="spellStart"/>
                  <w:r>
                    <w:rPr>
                      <w:rFonts w:ascii="Book Antiqua" w:hAnsi="Book Antiqua"/>
                      <w:b/>
                      <w:sz w:val="16"/>
                      <w:szCs w:val="16"/>
                    </w:rPr>
                    <w:t>Suri</w:t>
                  </w:r>
                  <w:proofErr w:type="spellEnd"/>
                  <w:r>
                    <w:rPr>
                      <w:rFonts w:ascii="Book Antiqua" w:hAnsi="Book Antiqua"/>
                      <w:b/>
                      <w:sz w:val="16"/>
                      <w:szCs w:val="16"/>
                    </w:rPr>
                    <w:t xml:space="preserve">, </w:t>
                  </w:r>
                  <w:proofErr w:type="spellStart"/>
                  <w:r>
                    <w:rPr>
                      <w:rFonts w:ascii="Book Antiqua" w:hAnsi="Book Antiqua"/>
                      <w:b/>
                      <w:sz w:val="16"/>
                      <w:szCs w:val="16"/>
                    </w:rPr>
                    <w:t>Birbhum</w:t>
                  </w:r>
                  <w:proofErr w:type="spellEnd"/>
                  <w:r>
                    <w:rPr>
                      <w:rFonts w:ascii="Book Antiqua" w:hAnsi="Book Antiqua"/>
                      <w:b/>
                      <w:sz w:val="16"/>
                      <w:szCs w:val="16"/>
                    </w:rPr>
                    <w:t>; W.B</w:t>
                  </w:r>
                </w:p>
                <w:p w:rsidR="00A23F55" w:rsidRPr="00A23F55" w:rsidRDefault="00A23F55" w:rsidP="00A23F55">
                  <w:pPr>
                    <w:pStyle w:val="NoSpacing"/>
                    <w:ind w:left="-60" w:right="-120"/>
                    <w:jc w:val="center"/>
                    <w:rPr>
                      <w:rFonts w:ascii="Book Antiqua" w:hAnsi="Book Antiqua"/>
                      <w:b/>
                      <w:sz w:val="16"/>
                      <w:szCs w:val="16"/>
                    </w:rPr>
                  </w:pPr>
                </w:p>
                <w:p w:rsidR="00A23F55" w:rsidRDefault="00A23F55" w:rsidP="00A23F55"/>
              </w:txbxContent>
            </v:textbox>
          </v:shape>
        </w:pict>
      </w:r>
      <w:r>
        <w:rPr>
          <w:rFonts w:ascii="Book Antiqua" w:hAnsi="Book Antiqua"/>
          <w:b/>
          <w:noProof/>
          <w:sz w:val="26"/>
          <w:szCs w:val="26"/>
        </w:rPr>
        <w:pict>
          <v:shape id="_x0000_s1029" type="#_x0000_t202" style="position:absolute;left:0;text-align:left;margin-left:78.65pt;margin-top:9.35pt;width:155.4pt;height:71.45pt;z-index:251661312" strokecolor="white [3212]">
            <v:textbox>
              <w:txbxContent>
                <w:p w:rsidR="00A23F55" w:rsidRPr="00A23F55" w:rsidRDefault="00A23F55" w:rsidP="00A23F55">
                  <w:pPr>
                    <w:pStyle w:val="NoSpacing"/>
                    <w:ind w:left="-60" w:right="-120"/>
                    <w:jc w:val="center"/>
                    <w:rPr>
                      <w:rFonts w:ascii="Book Antiqua" w:hAnsi="Book Antiqua"/>
                      <w:b/>
                      <w:sz w:val="26"/>
                      <w:szCs w:val="26"/>
                    </w:rPr>
                  </w:pPr>
                  <w:proofErr w:type="spellStart"/>
                  <w:r w:rsidRPr="00A23F55">
                    <w:rPr>
                      <w:rFonts w:ascii="Book Antiqua" w:hAnsi="Book Antiqua"/>
                      <w:b/>
                      <w:sz w:val="26"/>
                      <w:szCs w:val="26"/>
                    </w:rPr>
                    <w:t>Souvik</w:t>
                  </w:r>
                  <w:proofErr w:type="spellEnd"/>
                  <w:r w:rsidRPr="00A23F55">
                    <w:rPr>
                      <w:rFonts w:ascii="Book Antiqua" w:hAnsi="Book Antiqua"/>
                      <w:b/>
                      <w:sz w:val="26"/>
                      <w:szCs w:val="26"/>
                    </w:rPr>
                    <w:t xml:space="preserve"> </w:t>
                  </w:r>
                  <w:proofErr w:type="spellStart"/>
                  <w:r w:rsidRPr="00A23F55">
                    <w:rPr>
                      <w:rFonts w:ascii="Book Antiqua" w:hAnsi="Book Antiqua"/>
                      <w:b/>
                      <w:sz w:val="26"/>
                      <w:szCs w:val="26"/>
                    </w:rPr>
                    <w:t>Dey</w:t>
                  </w:r>
                  <w:proofErr w:type="spellEnd"/>
                </w:p>
                <w:p w:rsidR="00A23F55" w:rsidRPr="00A23F55" w:rsidRDefault="00A23F55" w:rsidP="00A23F55">
                  <w:pPr>
                    <w:pStyle w:val="NoSpacing"/>
                    <w:ind w:left="-60" w:right="-120"/>
                    <w:jc w:val="center"/>
                    <w:rPr>
                      <w:rFonts w:ascii="Book Antiqua" w:hAnsi="Book Antiqua"/>
                    </w:rPr>
                  </w:pPr>
                  <w:r w:rsidRPr="00A23F55">
                    <w:rPr>
                      <w:rFonts w:ascii="Book Antiqua" w:hAnsi="Book Antiqua"/>
                    </w:rPr>
                    <w:t>Advocate</w:t>
                  </w:r>
                  <w:r>
                    <w:rPr>
                      <w:rFonts w:ascii="Book Antiqua" w:hAnsi="Book Antiqua"/>
                    </w:rPr>
                    <w:t xml:space="preserve"> </w:t>
                  </w:r>
                </w:p>
                <w:p w:rsidR="00A23F55" w:rsidRPr="00A23F55" w:rsidRDefault="00A23F55" w:rsidP="00A23F55">
                  <w:pPr>
                    <w:pStyle w:val="NoSpacing"/>
                    <w:ind w:left="-60" w:right="-120"/>
                    <w:jc w:val="center"/>
                    <w:rPr>
                      <w:rFonts w:ascii="Book Antiqua" w:hAnsi="Book Antiqua"/>
                      <w:b/>
                      <w:sz w:val="16"/>
                      <w:szCs w:val="16"/>
                    </w:rPr>
                  </w:pPr>
                  <w:proofErr w:type="spellStart"/>
                  <w:r w:rsidRPr="00A23F55">
                    <w:rPr>
                      <w:rFonts w:ascii="Book Antiqua" w:hAnsi="Book Antiqua"/>
                      <w:b/>
                      <w:sz w:val="16"/>
                      <w:szCs w:val="16"/>
                    </w:rPr>
                    <w:t>Suri</w:t>
                  </w:r>
                  <w:proofErr w:type="spellEnd"/>
                  <w:r w:rsidRPr="00A23F55">
                    <w:rPr>
                      <w:rFonts w:ascii="Book Antiqua" w:hAnsi="Book Antiqua"/>
                      <w:b/>
                      <w:sz w:val="16"/>
                      <w:szCs w:val="16"/>
                    </w:rPr>
                    <w:t xml:space="preserve"> District Judges’ Court</w:t>
                  </w:r>
                </w:p>
                <w:p w:rsidR="00A23F55" w:rsidRPr="00A23F55" w:rsidRDefault="00A23F55" w:rsidP="00A23F55">
                  <w:pPr>
                    <w:pStyle w:val="NoSpacing"/>
                    <w:ind w:left="-60" w:right="-120"/>
                    <w:jc w:val="center"/>
                    <w:rPr>
                      <w:rFonts w:ascii="Book Antiqua" w:hAnsi="Book Antiqua"/>
                      <w:b/>
                      <w:sz w:val="16"/>
                      <w:szCs w:val="16"/>
                    </w:rPr>
                  </w:pPr>
                  <w:r w:rsidRPr="00A23F55">
                    <w:rPr>
                      <w:rFonts w:ascii="Book Antiqua" w:hAnsi="Book Antiqua"/>
                      <w:b/>
                      <w:sz w:val="16"/>
                      <w:szCs w:val="16"/>
                    </w:rPr>
                    <w:t xml:space="preserve">Member of </w:t>
                  </w:r>
                  <w:proofErr w:type="spellStart"/>
                  <w:r w:rsidRPr="00A23F55">
                    <w:rPr>
                      <w:rFonts w:ascii="Book Antiqua" w:hAnsi="Book Antiqua"/>
                      <w:b/>
                      <w:sz w:val="16"/>
                      <w:szCs w:val="16"/>
                    </w:rPr>
                    <w:t>Suri</w:t>
                  </w:r>
                  <w:proofErr w:type="spellEnd"/>
                  <w:r w:rsidRPr="00A23F55">
                    <w:rPr>
                      <w:rFonts w:ascii="Book Antiqua" w:hAnsi="Book Antiqua"/>
                      <w:b/>
                      <w:sz w:val="16"/>
                      <w:szCs w:val="16"/>
                    </w:rPr>
                    <w:t xml:space="preserve"> </w:t>
                  </w:r>
                  <w:proofErr w:type="gramStart"/>
                  <w:r w:rsidRPr="00A23F55">
                    <w:rPr>
                      <w:rFonts w:ascii="Book Antiqua" w:hAnsi="Book Antiqua"/>
                      <w:b/>
                      <w:sz w:val="16"/>
                      <w:szCs w:val="16"/>
                    </w:rPr>
                    <w:t>Bar</w:t>
                  </w:r>
                  <w:proofErr w:type="gramEnd"/>
                  <w:r w:rsidRPr="00A23F55">
                    <w:rPr>
                      <w:rFonts w:ascii="Book Antiqua" w:hAnsi="Book Antiqua"/>
                      <w:b/>
                      <w:sz w:val="16"/>
                      <w:szCs w:val="16"/>
                    </w:rPr>
                    <w:t xml:space="preserve"> Association</w:t>
                  </w:r>
                </w:p>
                <w:p w:rsidR="00414BED" w:rsidRPr="00A23F55" w:rsidRDefault="00414BED" w:rsidP="00414BED">
                  <w:pPr>
                    <w:pStyle w:val="NoSpacing"/>
                    <w:ind w:left="-60" w:right="-120"/>
                    <w:jc w:val="center"/>
                    <w:rPr>
                      <w:rFonts w:ascii="Book Antiqua" w:hAnsi="Book Antiqua"/>
                      <w:b/>
                      <w:sz w:val="16"/>
                      <w:szCs w:val="16"/>
                    </w:rPr>
                  </w:pPr>
                  <w:proofErr w:type="spellStart"/>
                  <w:r>
                    <w:rPr>
                      <w:rFonts w:ascii="Book Antiqua" w:hAnsi="Book Antiqua"/>
                      <w:b/>
                      <w:sz w:val="16"/>
                      <w:szCs w:val="16"/>
                    </w:rPr>
                    <w:t>Suri</w:t>
                  </w:r>
                  <w:proofErr w:type="spellEnd"/>
                  <w:r>
                    <w:rPr>
                      <w:rFonts w:ascii="Book Antiqua" w:hAnsi="Book Antiqua"/>
                      <w:b/>
                      <w:sz w:val="16"/>
                      <w:szCs w:val="16"/>
                    </w:rPr>
                    <w:t xml:space="preserve">, </w:t>
                  </w:r>
                  <w:proofErr w:type="spellStart"/>
                  <w:r>
                    <w:rPr>
                      <w:rFonts w:ascii="Book Antiqua" w:hAnsi="Book Antiqua"/>
                      <w:b/>
                      <w:sz w:val="16"/>
                      <w:szCs w:val="16"/>
                    </w:rPr>
                    <w:t>Birbhum</w:t>
                  </w:r>
                  <w:proofErr w:type="spellEnd"/>
                  <w:r>
                    <w:rPr>
                      <w:rFonts w:ascii="Book Antiqua" w:hAnsi="Book Antiqua"/>
                      <w:b/>
                      <w:sz w:val="16"/>
                      <w:szCs w:val="16"/>
                    </w:rPr>
                    <w:t>; W.B</w:t>
                  </w:r>
                </w:p>
                <w:p w:rsidR="00A23F55" w:rsidRDefault="00A23F55" w:rsidP="00414BED">
                  <w:pPr>
                    <w:jc w:val="center"/>
                  </w:pPr>
                </w:p>
              </w:txbxContent>
            </v:textbox>
          </v:shape>
        </w:pict>
      </w:r>
    </w:p>
    <w:p w:rsidR="00A23F55" w:rsidRDefault="00A23F55" w:rsidP="00A23F55">
      <w:pPr>
        <w:pStyle w:val="NoSpacing"/>
        <w:ind w:left="-60" w:right="-120"/>
        <w:jc w:val="center"/>
        <w:rPr>
          <w:rFonts w:ascii="Book Antiqua" w:hAnsi="Book Antiqua"/>
          <w:b/>
          <w:sz w:val="26"/>
          <w:szCs w:val="26"/>
        </w:rPr>
      </w:pPr>
    </w:p>
    <w:p w:rsidR="00A23F55" w:rsidRDefault="00A23F55" w:rsidP="00155231">
      <w:pPr>
        <w:jc w:val="both"/>
        <w:rPr>
          <w:rFonts w:ascii="Book Antiqua" w:hAnsi="Book Antiqua"/>
        </w:rPr>
      </w:pPr>
    </w:p>
    <w:p w:rsidR="00414BED" w:rsidRDefault="00414BED" w:rsidP="00411E7F">
      <w:pPr>
        <w:ind w:right="-450"/>
        <w:jc w:val="center"/>
        <w:rPr>
          <w:rFonts w:ascii="Times New Roman" w:eastAsia="Times New Roman" w:hAnsi="Times New Roman" w:cs="Times New Roman"/>
          <w:b/>
          <w:bCs/>
          <w:sz w:val="36"/>
          <w:szCs w:val="36"/>
        </w:rPr>
      </w:pPr>
    </w:p>
    <w:p w:rsidR="00CD6B53" w:rsidRDefault="00CD6B53" w:rsidP="00411E7F">
      <w:pPr>
        <w:ind w:right="-450"/>
        <w:jc w:val="center"/>
        <w:rPr>
          <w:rFonts w:ascii="Times New Roman" w:eastAsia="Times New Roman" w:hAnsi="Times New Roman" w:cs="Times New Roman"/>
          <w:bCs/>
          <w:sz w:val="28"/>
          <w:szCs w:val="28"/>
        </w:rPr>
      </w:pPr>
    </w:p>
    <w:p w:rsidR="00414BED" w:rsidRPr="00CD6B53" w:rsidRDefault="00CD6B53" w:rsidP="00411E7F">
      <w:pPr>
        <w:ind w:right="-450"/>
        <w:jc w:val="center"/>
        <w:rPr>
          <w:rFonts w:ascii="Times New Roman" w:eastAsia="Times New Roman" w:hAnsi="Times New Roman" w:cs="Times New Roman"/>
          <w:bCs/>
          <w:sz w:val="28"/>
          <w:szCs w:val="28"/>
        </w:rPr>
      </w:pPr>
      <w:r w:rsidRPr="00CD6B53">
        <w:rPr>
          <w:rFonts w:ascii="Times New Roman" w:eastAsia="Times New Roman" w:hAnsi="Times New Roman" w:cs="Times New Roman"/>
          <w:bCs/>
          <w:sz w:val="28"/>
          <w:szCs w:val="28"/>
        </w:rPr>
        <w:t>3</w:t>
      </w:r>
      <w:r w:rsidRPr="00CD6B53">
        <w:rPr>
          <w:rFonts w:ascii="Times New Roman" w:eastAsia="Times New Roman" w:hAnsi="Times New Roman" w:cs="Times New Roman"/>
          <w:bCs/>
          <w:sz w:val="28"/>
          <w:szCs w:val="28"/>
          <w:vertAlign w:val="superscript"/>
        </w:rPr>
        <w:t>rd</w:t>
      </w:r>
      <w:r w:rsidRPr="00CD6B53">
        <w:rPr>
          <w:rFonts w:ascii="Times New Roman" w:eastAsia="Times New Roman" w:hAnsi="Times New Roman" w:cs="Times New Roman"/>
          <w:bCs/>
          <w:sz w:val="28"/>
          <w:szCs w:val="28"/>
        </w:rPr>
        <w:t xml:space="preserve"> Page</w:t>
      </w:r>
    </w:p>
    <w:p w:rsidR="00414BED" w:rsidRDefault="00414BED" w:rsidP="00411E7F">
      <w:pPr>
        <w:ind w:right="-450"/>
        <w:jc w:val="center"/>
        <w:rPr>
          <w:rFonts w:ascii="Times New Roman" w:eastAsia="Times New Roman" w:hAnsi="Times New Roman" w:cs="Times New Roman"/>
          <w:b/>
          <w:bCs/>
          <w:sz w:val="36"/>
          <w:szCs w:val="36"/>
        </w:rPr>
      </w:pPr>
    </w:p>
    <w:p w:rsidR="00414BED" w:rsidRDefault="00414BED" w:rsidP="00411E7F">
      <w:pPr>
        <w:ind w:right="-450"/>
        <w:jc w:val="center"/>
        <w:rPr>
          <w:rFonts w:ascii="Times New Roman" w:eastAsia="Times New Roman" w:hAnsi="Times New Roman" w:cs="Times New Roman"/>
          <w:b/>
          <w:bCs/>
          <w:sz w:val="36"/>
          <w:szCs w:val="36"/>
        </w:rPr>
      </w:pPr>
    </w:p>
    <w:p w:rsidR="007A5B31" w:rsidRDefault="007A5B31" w:rsidP="00411E7F">
      <w:pPr>
        <w:ind w:right="-45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Service</w:t>
      </w:r>
    </w:p>
    <w:p w:rsidR="00B353CD" w:rsidRDefault="00B353CD" w:rsidP="00526D52">
      <w:pPr>
        <w:pStyle w:val="ListParagraph"/>
        <w:numPr>
          <w:ilvl w:val="0"/>
          <w:numId w:val="1"/>
        </w:numPr>
        <w:tabs>
          <w:tab w:val="left" w:pos="0"/>
        </w:tabs>
        <w:ind w:right="-450"/>
        <w:rPr>
          <w:rFonts w:ascii="Book Antiqua" w:hAnsi="Book Antiqua"/>
        </w:rPr>
      </w:pPr>
      <w:r w:rsidRPr="00B72411">
        <w:rPr>
          <w:rFonts w:ascii="Book Antiqua" w:hAnsi="Book Antiqua"/>
        </w:rPr>
        <w:t>Consultation &amp; Counseling</w:t>
      </w:r>
    </w:p>
    <w:p w:rsidR="00B353CD" w:rsidRPr="00B353CD" w:rsidRDefault="00B353CD" w:rsidP="00526D52">
      <w:pPr>
        <w:pStyle w:val="ListParagraph"/>
        <w:numPr>
          <w:ilvl w:val="0"/>
          <w:numId w:val="1"/>
        </w:numPr>
        <w:tabs>
          <w:tab w:val="left" w:pos="0"/>
        </w:tabs>
        <w:ind w:right="-450"/>
        <w:rPr>
          <w:rFonts w:ascii="Book Antiqua" w:hAnsi="Book Antiqua"/>
        </w:rPr>
      </w:pPr>
      <w:r w:rsidRPr="00B353CD">
        <w:rPr>
          <w:rFonts w:ascii="Book Antiqua" w:hAnsi="Book Antiqua"/>
        </w:rPr>
        <w:t>Service of Legal Notice by Competent Lawyer</w:t>
      </w:r>
    </w:p>
    <w:p w:rsidR="007A5B31" w:rsidRPr="007A5B31" w:rsidRDefault="007A5B31" w:rsidP="00526D52">
      <w:pPr>
        <w:pStyle w:val="ListParagraph"/>
        <w:numPr>
          <w:ilvl w:val="0"/>
          <w:numId w:val="1"/>
        </w:numPr>
        <w:tabs>
          <w:tab w:val="left" w:pos="0"/>
        </w:tabs>
        <w:ind w:right="-450"/>
        <w:rPr>
          <w:rFonts w:ascii="Book Antiqua" w:hAnsi="Book Antiqua"/>
          <w:b/>
        </w:rPr>
      </w:pPr>
      <w:r w:rsidRPr="00B72411">
        <w:rPr>
          <w:rFonts w:ascii="Book Antiqua" w:hAnsi="Book Antiqua"/>
        </w:rPr>
        <w:t xml:space="preserve">Drafting, </w:t>
      </w:r>
      <w:proofErr w:type="spellStart"/>
      <w:r w:rsidRPr="00B72411">
        <w:rPr>
          <w:rFonts w:ascii="Book Antiqua" w:hAnsi="Book Antiqua"/>
        </w:rPr>
        <w:t>Conveyancing</w:t>
      </w:r>
      <w:proofErr w:type="spellEnd"/>
      <w:r w:rsidRPr="00B72411">
        <w:rPr>
          <w:rFonts w:ascii="Book Antiqua" w:hAnsi="Book Antiqua"/>
        </w:rPr>
        <w:t xml:space="preserve"> &amp; Registration</w:t>
      </w:r>
    </w:p>
    <w:p w:rsidR="007A5B31" w:rsidRPr="00B72411" w:rsidRDefault="007A5B31" w:rsidP="00526D52">
      <w:pPr>
        <w:pStyle w:val="ListParagraph"/>
        <w:numPr>
          <w:ilvl w:val="0"/>
          <w:numId w:val="1"/>
        </w:numPr>
        <w:tabs>
          <w:tab w:val="left" w:pos="0"/>
        </w:tabs>
        <w:ind w:right="-450"/>
        <w:rPr>
          <w:rFonts w:ascii="Book Antiqua" w:hAnsi="Book Antiqua"/>
          <w:b/>
        </w:rPr>
      </w:pPr>
      <w:r w:rsidRPr="00B72411">
        <w:rPr>
          <w:rFonts w:ascii="Book Antiqua" w:hAnsi="Book Antiqua"/>
        </w:rPr>
        <w:t>Civil Litigation</w:t>
      </w:r>
    </w:p>
    <w:p w:rsidR="007A5B31" w:rsidRPr="00B353CD" w:rsidRDefault="007A5B31" w:rsidP="00526D52">
      <w:pPr>
        <w:pStyle w:val="ListParagraph"/>
        <w:numPr>
          <w:ilvl w:val="0"/>
          <w:numId w:val="1"/>
        </w:numPr>
        <w:tabs>
          <w:tab w:val="left" w:pos="0"/>
        </w:tabs>
        <w:ind w:right="-450"/>
        <w:rPr>
          <w:rFonts w:ascii="Book Antiqua" w:hAnsi="Book Antiqua"/>
          <w:b/>
        </w:rPr>
      </w:pPr>
      <w:r w:rsidRPr="00B72411">
        <w:rPr>
          <w:rFonts w:ascii="Book Antiqua" w:hAnsi="Book Antiqua"/>
        </w:rPr>
        <w:t>Criminal Litigation</w:t>
      </w:r>
    </w:p>
    <w:p w:rsidR="007A5B31" w:rsidRPr="00B353CD" w:rsidRDefault="00B353CD" w:rsidP="00526D52">
      <w:pPr>
        <w:pStyle w:val="ListParagraph"/>
        <w:numPr>
          <w:ilvl w:val="0"/>
          <w:numId w:val="1"/>
        </w:numPr>
        <w:tabs>
          <w:tab w:val="left" w:pos="0"/>
        </w:tabs>
        <w:ind w:right="-450"/>
        <w:rPr>
          <w:rFonts w:ascii="Book Antiqua" w:hAnsi="Book Antiqua"/>
          <w:b/>
        </w:rPr>
      </w:pPr>
      <w:r w:rsidRPr="00B72411">
        <w:rPr>
          <w:rFonts w:ascii="Book Antiqua" w:hAnsi="Book Antiqua"/>
        </w:rPr>
        <w:t xml:space="preserve">Consumer Law </w:t>
      </w:r>
      <w:r>
        <w:rPr>
          <w:rFonts w:ascii="Book Antiqua" w:hAnsi="Book Antiqua"/>
        </w:rPr>
        <w:t>Dispute</w:t>
      </w:r>
    </w:p>
    <w:p w:rsidR="00B353CD" w:rsidRPr="00B353CD" w:rsidRDefault="00B353CD" w:rsidP="00526D52">
      <w:pPr>
        <w:pStyle w:val="ListParagraph"/>
        <w:numPr>
          <w:ilvl w:val="0"/>
          <w:numId w:val="1"/>
        </w:numPr>
        <w:tabs>
          <w:tab w:val="left" w:pos="0"/>
        </w:tabs>
        <w:ind w:right="-450"/>
        <w:rPr>
          <w:rFonts w:ascii="Book Antiqua" w:hAnsi="Book Antiqua"/>
          <w:b/>
        </w:rPr>
      </w:pPr>
      <w:r w:rsidRPr="00B72411">
        <w:rPr>
          <w:rFonts w:ascii="Book Antiqua" w:hAnsi="Book Antiqua"/>
        </w:rPr>
        <w:t>Matrimonial Dispute</w:t>
      </w:r>
    </w:p>
    <w:p w:rsidR="007A5B31" w:rsidRPr="00B353CD" w:rsidRDefault="007A5B31" w:rsidP="00526D52">
      <w:pPr>
        <w:pStyle w:val="ListParagraph"/>
        <w:numPr>
          <w:ilvl w:val="0"/>
          <w:numId w:val="1"/>
        </w:numPr>
        <w:tabs>
          <w:tab w:val="left" w:pos="0"/>
        </w:tabs>
        <w:ind w:right="-450"/>
        <w:rPr>
          <w:rFonts w:ascii="Book Antiqua" w:hAnsi="Book Antiqua"/>
          <w:b/>
        </w:rPr>
      </w:pPr>
      <w:r w:rsidRPr="00B72411">
        <w:rPr>
          <w:rFonts w:ascii="Book Antiqua" w:hAnsi="Book Antiqua"/>
        </w:rPr>
        <w:t xml:space="preserve">Banking &amp; Financial </w:t>
      </w:r>
      <w:r w:rsidR="00B353CD">
        <w:rPr>
          <w:rFonts w:ascii="Book Antiqua" w:hAnsi="Book Antiqua"/>
        </w:rPr>
        <w:t>Dispute</w:t>
      </w:r>
    </w:p>
    <w:p w:rsidR="00B353CD" w:rsidRPr="00B72411" w:rsidRDefault="00B353CD" w:rsidP="00526D52">
      <w:pPr>
        <w:pStyle w:val="ListParagraph"/>
        <w:numPr>
          <w:ilvl w:val="0"/>
          <w:numId w:val="1"/>
        </w:numPr>
        <w:tabs>
          <w:tab w:val="left" w:pos="0"/>
        </w:tabs>
        <w:ind w:right="-450"/>
        <w:rPr>
          <w:rFonts w:ascii="Book Antiqua" w:hAnsi="Book Antiqua"/>
          <w:b/>
        </w:rPr>
      </w:pPr>
      <w:proofErr w:type="spellStart"/>
      <w:r>
        <w:rPr>
          <w:rFonts w:ascii="Book Antiqua" w:hAnsi="Book Antiqua"/>
        </w:rPr>
        <w:t>Cheque</w:t>
      </w:r>
      <w:proofErr w:type="spellEnd"/>
      <w:r>
        <w:rPr>
          <w:rFonts w:ascii="Book Antiqua" w:hAnsi="Book Antiqua"/>
        </w:rPr>
        <w:t xml:space="preserve"> bounced/N.I Act Cases. </w:t>
      </w:r>
    </w:p>
    <w:p w:rsidR="007A5B31" w:rsidRPr="00B353CD" w:rsidRDefault="007A5B31" w:rsidP="00526D52">
      <w:pPr>
        <w:pStyle w:val="ListParagraph"/>
        <w:numPr>
          <w:ilvl w:val="0"/>
          <w:numId w:val="1"/>
        </w:numPr>
        <w:tabs>
          <w:tab w:val="left" w:pos="0"/>
        </w:tabs>
        <w:ind w:right="-450"/>
        <w:rPr>
          <w:rFonts w:ascii="Book Antiqua" w:hAnsi="Book Antiqua"/>
          <w:b/>
        </w:rPr>
      </w:pPr>
      <w:r w:rsidRPr="00B72411">
        <w:rPr>
          <w:rFonts w:ascii="Book Antiqua" w:hAnsi="Book Antiqua"/>
        </w:rPr>
        <w:t>Loan Consultancy</w:t>
      </w:r>
      <w:r w:rsidR="00B353CD">
        <w:rPr>
          <w:rFonts w:ascii="Book Antiqua" w:hAnsi="Book Antiqua"/>
        </w:rPr>
        <w:t>.</w:t>
      </w:r>
    </w:p>
    <w:p w:rsidR="00B353CD" w:rsidRPr="00B353CD" w:rsidRDefault="00B353CD" w:rsidP="00526D52">
      <w:pPr>
        <w:pStyle w:val="ListParagraph"/>
        <w:numPr>
          <w:ilvl w:val="0"/>
          <w:numId w:val="1"/>
        </w:numPr>
        <w:tabs>
          <w:tab w:val="left" w:pos="0"/>
        </w:tabs>
        <w:ind w:right="-450"/>
        <w:rPr>
          <w:rFonts w:ascii="Book Antiqua" w:hAnsi="Book Antiqua"/>
          <w:b/>
        </w:rPr>
      </w:pPr>
      <w:r>
        <w:rPr>
          <w:rFonts w:ascii="Book Antiqua" w:hAnsi="Book Antiqua"/>
        </w:rPr>
        <w:t xml:space="preserve">Preparing </w:t>
      </w:r>
      <w:r w:rsidR="000E1A4B">
        <w:rPr>
          <w:rFonts w:ascii="Book Antiqua" w:hAnsi="Book Antiqua"/>
        </w:rPr>
        <w:t xml:space="preserve">Loan </w:t>
      </w:r>
      <w:r>
        <w:rPr>
          <w:rFonts w:ascii="Book Antiqua" w:hAnsi="Book Antiqua"/>
        </w:rPr>
        <w:t>Projects &amp; estimation.</w:t>
      </w:r>
    </w:p>
    <w:p w:rsidR="00B353CD" w:rsidRPr="00B353CD" w:rsidRDefault="00B353CD" w:rsidP="00526D52">
      <w:pPr>
        <w:pStyle w:val="ListParagraph"/>
        <w:numPr>
          <w:ilvl w:val="0"/>
          <w:numId w:val="1"/>
        </w:numPr>
        <w:tabs>
          <w:tab w:val="left" w:pos="0"/>
        </w:tabs>
        <w:ind w:right="-450"/>
        <w:rPr>
          <w:rFonts w:ascii="Book Antiqua" w:hAnsi="Book Antiqua"/>
          <w:b/>
        </w:rPr>
      </w:pPr>
      <w:r w:rsidRPr="007A5B31">
        <w:rPr>
          <w:rFonts w:ascii="Book Antiqua" w:hAnsi="Book Antiqua"/>
        </w:rPr>
        <w:t>Taxation including IT,</w:t>
      </w:r>
      <w:r>
        <w:rPr>
          <w:rFonts w:ascii="Book Antiqua" w:hAnsi="Book Antiqua"/>
        </w:rPr>
        <w:t xml:space="preserve"> </w:t>
      </w:r>
      <w:r w:rsidRPr="007A5B31">
        <w:rPr>
          <w:rFonts w:ascii="Book Antiqua" w:hAnsi="Book Antiqua"/>
        </w:rPr>
        <w:t xml:space="preserve">GST, </w:t>
      </w:r>
      <w:proofErr w:type="spellStart"/>
      <w:r w:rsidRPr="007A5B31">
        <w:rPr>
          <w:rFonts w:ascii="Book Antiqua" w:hAnsi="Book Antiqua"/>
        </w:rPr>
        <w:t>P.Tax</w:t>
      </w:r>
      <w:proofErr w:type="spellEnd"/>
      <w:r w:rsidRPr="007A5B31">
        <w:rPr>
          <w:rFonts w:ascii="Book Antiqua" w:hAnsi="Book Antiqua"/>
        </w:rPr>
        <w:t>, Service Tax etc.</w:t>
      </w:r>
    </w:p>
    <w:p w:rsidR="00B353CD" w:rsidRPr="00B353CD" w:rsidRDefault="00B353CD" w:rsidP="00526D52">
      <w:pPr>
        <w:pStyle w:val="ListParagraph"/>
        <w:numPr>
          <w:ilvl w:val="0"/>
          <w:numId w:val="1"/>
        </w:numPr>
        <w:tabs>
          <w:tab w:val="left" w:pos="0"/>
        </w:tabs>
        <w:ind w:right="-450"/>
        <w:rPr>
          <w:rFonts w:ascii="Book Antiqua" w:hAnsi="Book Antiqua"/>
          <w:b/>
        </w:rPr>
      </w:pPr>
      <w:r w:rsidRPr="00B72411">
        <w:rPr>
          <w:rFonts w:ascii="Book Antiqua" w:hAnsi="Book Antiqua"/>
        </w:rPr>
        <w:t>Real Estate Litigation including RERA &amp; WBHIRA Registration</w:t>
      </w:r>
    </w:p>
    <w:p w:rsidR="00B353CD" w:rsidRPr="00B72411" w:rsidRDefault="00B353CD" w:rsidP="00526D52">
      <w:pPr>
        <w:pStyle w:val="ListParagraph"/>
        <w:numPr>
          <w:ilvl w:val="0"/>
          <w:numId w:val="1"/>
        </w:numPr>
        <w:tabs>
          <w:tab w:val="left" w:pos="0"/>
        </w:tabs>
        <w:ind w:right="-450"/>
        <w:rPr>
          <w:rFonts w:ascii="Book Antiqua" w:hAnsi="Book Antiqua"/>
          <w:b/>
        </w:rPr>
      </w:pPr>
      <w:r w:rsidRPr="00B72411">
        <w:rPr>
          <w:rFonts w:ascii="Book Antiqua" w:hAnsi="Book Antiqua"/>
        </w:rPr>
        <w:t>Motor accident claim</w:t>
      </w:r>
    </w:p>
    <w:p w:rsidR="007A5B31" w:rsidRPr="00B72411" w:rsidRDefault="007A5B31" w:rsidP="00526D52">
      <w:pPr>
        <w:pStyle w:val="ListParagraph"/>
        <w:numPr>
          <w:ilvl w:val="0"/>
          <w:numId w:val="1"/>
        </w:numPr>
        <w:tabs>
          <w:tab w:val="left" w:pos="0"/>
        </w:tabs>
        <w:ind w:right="-450"/>
        <w:rPr>
          <w:rFonts w:ascii="Book Antiqua" w:hAnsi="Book Antiqua"/>
        </w:rPr>
      </w:pPr>
      <w:r w:rsidRPr="00B72411">
        <w:rPr>
          <w:rFonts w:ascii="Book Antiqua" w:hAnsi="Book Antiqua"/>
        </w:rPr>
        <w:t>Debt  Recovery Tribunal Dispute</w:t>
      </w:r>
    </w:p>
    <w:p w:rsidR="007A5B31" w:rsidRDefault="00B353CD" w:rsidP="00526D52">
      <w:pPr>
        <w:pStyle w:val="ListParagraph"/>
        <w:numPr>
          <w:ilvl w:val="0"/>
          <w:numId w:val="1"/>
        </w:numPr>
        <w:tabs>
          <w:tab w:val="left" w:pos="0"/>
        </w:tabs>
        <w:ind w:right="-450"/>
        <w:rPr>
          <w:rFonts w:ascii="Book Antiqua" w:hAnsi="Book Antiqua"/>
        </w:rPr>
      </w:pPr>
      <w:r w:rsidRPr="00B72411">
        <w:rPr>
          <w:rFonts w:ascii="Book Antiqua" w:hAnsi="Book Antiqua"/>
        </w:rPr>
        <w:t>Corporate &amp; Commercial dispute</w:t>
      </w:r>
    </w:p>
    <w:p w:rsidR="000E1A4B" w:rsidRPr="00B353CD" w:rsidRDefault="000E1A4B" w:rsidP="00526D52">
      <w:pPr>
        <w:pStyle w:val="ListParagraph"/>
        <w:numPr>
          <w:ilvl w:val="0"/>
          <w:numId w:val="1"/>
        </w:numPr>
        <w:tabs>
          <w:tab w:val="left" w:pos="0"/>
        </w:tabs>
        <w:ind w:right="-450"/>
        <w:rPr>
          <w:rFonts w:ascii="Book Antiqua" w:hAnsi="Book Antiqua"/>
        </w:rPr>
      </w:pPr>
      <w:r>
        <w:rPr>
          <w:rFonts w:ascii="Book Antiqua" w:hAnsi="Book Antiqua"/>
        </w:rPr>
        <w:t>Cyber Law.</w:t>
      </w:r>
    </w:p>
    <w:p w:rsidR="007A5B31" w:rsidRPr="00B353CD" w:rsidRDefault="007A5B31" w:rsidP="00526D52">
      <w:pPr>
        <w:pStyle w:val="ListParagraph"/>
        <w:numPr>
          <w:ilvl w:val="0"/>
          <w:numId w:val="1"/>
        </w:numPr>
        <w:tabs>
          <w:tab w:val="left" w:pos="0"/>
        </w:tabs>
        <w:ind w:right="-450"/>
        <w:rPr>
          <w:rFonts w:ascii="Book Antiqua" w:hAnsi="Book Antiqua"/>
        </w:rPr>
      </w:pPr>
      <w:r w:rsidRPr="00B72411">
        <w:rPr>
          <w:rFonts w:ascii="Book Antiqua" w:hAnsi="Book Antiqua"/>
        </w:rPr>
        <w:t>Land &amp; Local Laws dispute</w:t>
      </w:r>
    </w:p>
    <w:p w:rsidR="007A5B31" w:rsidRDefault="007A5B31" w:rsidP="00526D52">
      <w:pPr>
        <w:pStyle w:val="ListParagraph"/>
        <w:numPr>
          <w:ilvl w:val="0"/>
          <w:numId w:val="1"/>
        </w:numPr>
        <w:tabs>
          <w:tab w:val="left" w:pos="0"/>
        </w:tabs>
        <w:ind w:right="-450"/>
        <w:rPr>
          <w:rFonts w:ascii="Book Antiqua" w:hAnsi="Book Antiqua"/>
        </w:rPr>
      </w:pPr>
      <w:r w:rsidRPr="00D87579">
        <w:rPr>
          <w:rFonts w:ascii="Book Antiqua" w:hAnsi="Book Antiqua"/>
        </w:rPr>
        <w:t xml:space="preserve"> Convenient NOTORY Service. Notarizing is </w:t>
      </w:r>
      <w:proofErr w:type="gramStart"/>
      <w:r w:rsidRPr="00D87579">
        <w:rPr>
          <w:rFonts w:ascii="Book Antiqua" w:hAnsi="Book Antiqua"/>
        </w:rPr>
        <w:t>Truly</w:t>
      </w:r>
      <w:proofErr w:type="gramEnd"/>
      <w:r w:rsidRPr="00D87579">
        <w:rPr>
          <w:rFonts w:ascii="Book Antiqua" w:hAnsi="Book Antiqua"/>
        </w:rPr>
        <w:t xml:space="preserve"> Budged Friendly</w:t>
      </w:r>
      <w:r w:rsidR="00CD6B53">
        <w:rPr>
          <w:rFonts w:ascii="Book Antiqua" w:hAnsi="Book Antiqua"/>
        </w:rPr>
        <w:t>; etc.</w:t>
      </w:r>
    </w:p>
    <w:p w:rsidR="00526D52" w:rsidRDefault="00526D52" w:rsidP="00526D52">
      <w:pPr>
        <w:pStyle w:val="ListParagraph"/>
        <w:tabs>
          <w:tab w:val="left" w:pos="0"/>
        </w:tabs>
        <w:ind w:left="405" w:right="-450"/>
        <w:rPr>
          <w:rFonts w:ascii="Book Antiqua" w:hAnsi="Book Antiqua"/>
        </w:rPr>
      </w:pPr>
    </w:p>
    <w:p w:rsidR="00526D52" w:rsidRPr="00526D52" w:rsidRDefault="00526D52" w:rsidP="00526D52">
      <w:pPr>
        <w:pStyle w:val="ListParagraph"/>
        <w:tabs>
          <w:tab w:val="left" w:pos="0"/>
        </w:tabs>
        <w:ind w:left="90" w:right="-450"/>
        <w:jc w:val="center"/>
        <w:rPr>
          <w:rFonts w:ascii="Book Antiqua" w:hAnsi="Book Antiqua"/>
          <w:b/>
          <w:i/>
        </w:rPr>
      </w:pPr>
      <w:r w:rsidRPr="00526D52">
        <w:rPr>
          <w:rFonts w:ascii="Book Antiqua" w:hAnsi="Book Antiqua"/>
          <w:b/>
          <w:i/>
        </w:rPr>
        <w:t>We also provide any kind of e-payment behalf of our client</w:t>
      </w:r>
      <w:r>
        <w:rPr>
          <w:rFonts w:ascii="Book Antiqua" w:hAnsi="Book Antiqua"/>
          <w:b/>
          <w:i/>
        </w:rPr>
        <w:t xml:space="preserve"> relating to the above services.</w:t>
      </w:r>
    </w:p>
    <w:p w:rsidR="00B353CD" w:rsidRDefault="00B353CD" w:rsidP="00526D52">
      <w:pPr>
        <w:pStyle w:val="ListParagraph"/>
        <w:tabs>
          <w:tab w:val="left" w:pos="0"/>
        </w:tabs>
        <w:ind w:left="405" w:right="-450"/>
        <w:rPr>
          <w:rFonts w:ascii="Book Antiqua" w:hAnsi="Book Antiqua"/>
        </w:rPr>
      </w:pPr>
    </w:p>
    <w:p w:rsidR="00B353CD" w:rsidRDefault="00B353CD" w:rsidP="00526D52">
      <w:pPr>
        <w:pStyle w:val="ListParagraph"/>
        <w:tabs>
          <w:tab w:val="left" w:pos="0"/>
        </w:tabs>
        <w:ind w:left="0" w:right="-450"/>
        <w:jc w:val="center"/>
        <w:rPr>
          <w:rFonts w:ascii="Times New Roman" w:eastAsia="Times New Roman" w:hAnsi="Times New Roman"/>
          <w:b/>
          <w:bCs/>
          <w:sz w:val="36"/>
          <w:szCs w:val="36"/>
        </w:rPr>
      </w:pPr>
      <w:r>
        <w:rPr>
          <w:rFonts w:ascii="Times New Roman" w:eastAsia="Times New Roman" w:hAnsi="Times New Roman"/>
          <w:b/>
          <w:bCs/>
          <w:sz w:val="36"/>
          <w:szCs w:val="36"/>
        </w:rPr>
        <w:t>Fees Structure</w:t>
      </w:r>
    </w:p>
    <w:p w:rsidR="00B353CD" w:rsidRDefault="00B353CD" w:rsidP="00526D52">
      <w:pPr>
        <w:pStyle w:val="ListParagraph"/>
        <w:tabs>
          <w:tab w:val="left" w:pos="0"/>
        </w:tabs>
        <w:ind w:left="0" w:right="-450"/>
        <w:jc w:val="center"/>
        <w:rPr>
          <w:rFonts w:ascii="Book Antiqua" w:hAnsi="Book Antiqua"/>
        </w:rPr>
      </w:pPr>
    </w:p>
    <w:p w:rsidR="00526D52" w:rsidRPr="00411E7F" w:rsidRDefault="00526D52" w:rsidP="00526D52">
      <w:pPr>
        <w:pStyle w:val="ListParagraph"/>
        <w:tabs>
          <w:tab w:val="left" w:pos="0"/>
        </w:tabs>
        <w:ind w:left="0" w:right="-450"/>
        <w:jc w:val="center"/>
        <w:rPr>
          <w:rFonts w:ascii="Book Antiqua" w:hAnsi="Book Antiqua"/>
          <w:sz w:val="32"/>
          <w:szCs w:val="32"/>
        </w:rPr>
      </w:pPr>
      <w:r w:rsidRPr="00411E7F">
        <w:rPr>
          <w:rFonts w:ascii="Book Antiqua" w:hAnsi="Book Antiqua"/>
          <w:sz w:val="32"/>
          <w:szCs w:val="32"/>
        </w:rPr>
        <w:t>Consultation Fess is Rs. 500/- per seating.</w:t>
      </w:r>
    </w:p>
    <w:p w:rsidR="00411E7F" w:rsidRPr="00411E7F" w:rsidRDefault="00411E7F" w:rsidP="00526D52">
      <w:pPr>
        <w:pStyle w:val="ListParagraph"/>
        <w:tabs>
          <w:tab w:val="left" w:pos="0"/>
        </w:tabs>
        <w:ind w:left="0" w:right="-450"/>
        <w:jc w:val="center"/>
        <w:rPr>
          <w:rFonts w:ascii="Book Antiqua" w:hAnsi="Book Antiqua"/>
          <w:sz w:val="32"/>
          <w:szCs w:val="32"/>
        </w:rPr>
      </w:pPr>
    </w:p>
    <w:p w:rsidR="00526D52" w:rsidRPr="00411E7F" w:rsidRDefault="00526D52" w:rsidP="00526D52">
      <w:pPr>
        <w:pStyle w:val="ListParagraph"/>
        <w:tabs>
          <w:tab w:val="left" w:pos="0"/>
        </w:tabs>
        <w:ind w:left="0" w:right="-450"/>
        <w:jc w:val="center"/>
        <w:rPr>
          <w:rFonts w:ascii="Book Antiqua" w:hAnsi="Book Antiqua"/>
          <w:sz w:val="32"/>
          <w:szCs w:val="32"/>
        </w:rPr>
      </w:pPr>
      <w:r w:rsidRPr="00411E7F">
        <w:rPr>
          <w:rFonts w:ascii="Book Antiqua" w:hAnsi="Book Antiqua"/>
          <w:sz w:val="32"/>
          <w:szCs w:val="32"/>
        </w:rPr>
        <w:t xml:space="preserve">Fees of any other </w:t>
      </w:r>
      <w:r w:rsidR="00411E7F">
        <w:rPr>
          <w:rFonts w:ascii="Book Antiqua" w:hAnsi="Book Antiqua"/>
          <w:sz w:val="32"/>
          <w:szCs w:val="32"/>
        </w:rPr>
        <w:t>matter</w:t>
      </w:r>
      <w:r w:rsidR="004A49AA">
        <w:rPr>
          <w:rFonts w:ascii="Book Antiqua" w:hAnsi="Book Antiqua"/>
          <w:sz w:val="32"/>
          <w:szCs w:val="32"/>
        </w:rPr>
        <w:t xml:space="preserve"> (s)</w:t>
      </w:r>
      <w:r w:rsidRPr="00411E7F">
        <w:rPr>
          <w:rFonts w:ascii="Book Antiqua" w:hAnsi="Book Antiqua"/>
          <w:sz w:val="32"/>
          <w:szCs w:val="32"/>
        </w:rPr>
        <w:t xml:space="preserve"> are depending on the gravity, nature</w:t>
      </w:r>
      <w:r w:rsidR="00411E7F" w:rsidRPr="00411E7F">
        <w:rPr>
          <w:rFonts w:ascii="Book Antiqua" w:hAnsi="Book Antiqua"/>
          <w:sz w:val="32"/>
          <w:szCs w:val="32"/>
        </w:rPr>
        <w:t xml:space="preserve"> &amp; expenses</w:t>
      </w:r>
      <w:r w:rsidRPr="00411E7F">
        <w:rPr>
          <w:rFonts w:ascii="Book Antiqua" w:hAnsi="Book Antiqua"/>
          <w:sz w:val="32"/>
          <w:szCs w:val="32"/>
        </w:rPr>
        <w:t xml:space="preserve"> of </w:t>
      </w:r>
      <w:r w:rsidR="00411E7F">
        <w:rPr>
          <w:rFonts w:ascii="Book Antiqua" w:hAnsi="Book Antiqua"/>
          <w:sz w:val="32"/>
          <w:szCs w:val="32"/>
        </w:rPr>
        <w:t>service</w:t>
      </w:r>
      <w:r w:rsidRPr="00411E7F">
        <w:rPr>
          <w:rFonts w:ascii="Book Antiqua" w:hAnsi="Book Antiqua"/>
          <w:sz w:val="32"/>
          <w:szCs w:val="32"/>
        </w:rPr>
        <w:t xml:space="preserve">. </w:t>
      </w:r>
    </w:p>
    <w:p w:rsidR="008938CE" w:rsidRDefault="008938CE" w:rsidP="00B353CD">
      <w:pPr>
        <w:pStyle w:val="ListParagraph"/>
        <w:tabs>
          <w:tab w:val="left" w:pos="0"/>
        </w:tabs>
        <w:ind w:left="0" w:right="-108"/>
        <w:jc w:val="center"/>
        <w:rPr>
          <w:rFonts w:ascii="Book Antiqua" w:hAnsi="Book Antiqua"/>
        </w:rPr>
      </w:pPr>
    </w:p>
    <w:p w:rsidR="008938CE" w:rsidRDefault="008938CE" w:rsidP="00B353CD">
      <w:pPr>
        <w:pStyle w:val="ListParagraph"/>
        <w:tabs>
          <w:tab w:val="left" w:pos="0"/>
        </w:tabs>
        <w:ind w:left="0" w:right="-108"/>
        <w:jc w:val="center"/>
        <w:rPr>
          <w:rFonts w:ascii="Book Antiqua" w:hAnsi="Book Antiqua"/>
        </w:rPr>
      </w:pPr>
    </w:p>
    <w:p w:rsidR="008938CE" w:rsidRDefault="008938CE" w:rsidP="00B353CD">
      <w:pPr>
        <w:pStyle w:val="ListParagraph"/>
        <w:tabs>
          <w:tab w:val="left" w:pos="0"/>
        </w:tabs>
        <w:ind w:left="0" w:right="-108"/>
        <w:jc w:val="center"/>
        <w:rPr>
          <w:rFonts w:ascii="Book Antiqua" w:hAnsi="Book Antiqua"/>
        </w:rPr>
      </w:pPr>
    </w:p>
    <w:p w:rsidR="008938CE" w:rsidRDefault="008938CE" w:rsidP="00B353CD">
      <w:pPr>
        <w:pStyle w:val="ListParagraph"/>
        <w:tabs>
          <w:tab w:val="left" w:pos="0"/>
        </w:tabs>
        <w:ind w:left="0" w:right="-108"/>
        <w:jc w:val="center"/>
        <w:rPr>
          <w:rFonts w:ascii="Book Antiqua" w:hAnsi="Book Antiqua"/>
        </w:rPr>
      </w:pPr>
    </w:p>
    <w:p w:rsidR="008938CE" w:rsidRDefault="008938CE" w:rsidP="00B353CD">
      <w:pPr>
        <w:pStyle w:val="ListParagraph"/>
        <w:tabs>
          <w:tab w:val="left" w:pos="0"/>
        </w:tabs>
        <w:ind w:left="0" w:right="-108"/>
        <w:jc w:val="center"/>
        <w:rPr>
          <w:rFonts w:ascii="Book Antiqua" w:hAnsi="Book Antiqua"/>
        </w:rPr>
      </w:pPr>
    </w:p>
    <w:p w:rsidR="008938CE" w:rsidRDefault="008938CE" w:rsidP="00B353CD">
      <w:pPr>
        <w:pStyle w:val="ListParagraph"/>
        <w:tabs>
          <w:tab w:val="left" w:pos="0"/>
        </w:tabs>
        <w:ind w:left="0" w:right="-108"/>
        <w:jc w:val="center"/>
        <w:rPr>
          <w:rFonts w:ascii="Book Antiqua" w:hAnsi="Book Antiqua"/>
        </w:rPr>
      </w:pPr>
    </w:p>
    <w:p w:rsidR="008938CE" w:rsidRDefault="000E1A4B" w:rsidP="00B353CD">
      <w:pPr>
        <w:pStyle w:val="ListParagraph"/>
        <w:tabs>
          <w:tab w:val="left" w:pos="0"/>
        </w:tabs>
        <w:ind w:left="0" w:right="-108"/>
        <w:jc w:val="center"/>
        <w:rPr>
          <w:rFonts w:ascii="Book Antiqua" w:hAnsi="Book Antiqua"/>
        </w:rPr>
      </w:pPr>
      <w:r>
        <w:rPr>
          <w:rFonts w:ascii="Book Antiqua" w:hAnsi="Book Antiqua"/>
        </w:rPr>
        <w:t>4</w:t>
      </w:r>
      <w:r w:rsidRPr="000E1A4B">
        <w:rPr>
          <w:rFonts w:ascii="Book Antiqua" w:hAnsi="Book Antiqua"/>
          <w:vertAlign w:val="superscript"/>
        </w:rPr>
        <w:t>th</w:t>
      </w:r>
      <w:r>
        <w:rPr>
          <w:rFonts w:ascii="Book Antiqua" w:hAnsi="Book Antiqua"/>
        </w:rPr>
        <w:t xml:space="preserve"> Page</w:t>
      </w:r>
    </w:p>
    <w:p w:rsidR="008938CE" w:rsidRDefault="008938CE" w:rsidP="00B353CD">
      <w:pPr>
        <w:pStyle w:val="ListParagraph"/>
        <w:tabs>
          <w:tab w:val="left" w:pos="0"/>
        </w:tabs>
        <w:ind w:left="0" w:right="-108"/>
        <w:jc w:val="center"/>
        <w:rPr>
          <w:rFonts w:ascii="Book Antiqua" w:hAnsi="Book Antiqua"/>
        </w:rPr>
      </w:pPr>
    </w:p>
    <w:p w:rsidR="008938CE" w:rsidRDefault="008938CE" w:rsidP="00B353CD">
      <w:pPr>
        <w:pStyle w:val="ListParagraph"/>
        <w:tabs>
          <w:tab w:val="left" w:pos="0"/>
        </w:tabs>
        <w:ind w:left="0" w:right="-108"/>
        <w:jc w:val="center"/>
        <w:rPr>
          <w:rFonts w:ascii="Times New Roman" w:eastAsia="Times New Roman" w:hAnsi="Times New Roman"/>
          <w:b/>
          <w:bCs/>
          <w:sz w:val="36"/>
          <w:szCs w:val="36"/>
        </w:rPr>
      </w:pPr>
      <w:r>
        <w:rPr>
          <w:rFonts w:ascii="Times New Roman" w:eastAsia="Times New Roman" w:hAnsi="Times New Roman"/>
          <w:b/>
          <w:bCs/>
          <w:sz w:val="36"/>
          <w:szCs w:val="36"/>
        </w:rPr>
        <w:t>Contact Us</w:t>
      </w:r>
    </w:p>
    <w:p w:rsidR="008938CE" w:rsidRDefault="008938CE" w:rsidP="00B353CD">
      <w:pPr>
        <w:pStyle w:val="ListParagraph"/>
        <w:tabs>
          <w:tab w:val="left" w:pos="0"/>
        </w:tabs>
        <w:ind w:left="0" w:right="-108"/>
        <w:jc w:val="center"/>
        <w:rPr>
          <w:rFonts w:ascii="Times New Roman" w:eastAsia="Times New Roman" w:hAnsi="Times New Roman"/>
          <w:b/>
          <w:bCs/>
          <w:sz w:val="36"/>
          <w:szCs w:val="36"/>
        </w:rPr>
      </w:pPr>
    </w:p>
    <w:p w:rsidR="008938CE" w:rsidRPr="003F5113" w:rsidRDefault="008938CE" w:rsidP="008938CE">
      <w:pPr>
        <w:pStyle w:val="ListParagraph"/>
        <w:tabs>
          <w:tab w:val="left" w:pos="0"/>
        </w:tabs>
        <w:ind w:left="0" w:right="-108"/>
        <w:jc w:val="both"/>
        <w:rPr>
          <w:rFonts w:ascii="Times New Roman" w:eastAsia="Times New Roman" w:hAnsi="Times New Roman"/>
          <w:bCs/>
        </w:rPr>
      </w:pPr>
      <w:r w:rsidRPr="003F5113">
        <w:rPr>
          <w:rFonts w:ascii="Times New Roman" w:eastAsia="Times New Roman" w:hAnsi="Times New Roman"/>
          <w:b/>
          <w:bCs/>
        </w:rPr>
        <w:t xml:space="preserve">Office </w:t>
      </w:r>
      <w:proofErr w:type="gramStart"/>
      <w:r w:rsidRPr="003F5113">
        <w:rPr>
          <w:rFonts w:ascii="Times New Roman" w:eastAsia="Times New Roman" w:hAnsi="Times New Roman"/>
          <w:b/>
          <w:bCs/>
        </w:rPr>
        <w:t>Address :</w:t>
      </w:r>
      <w:proofErr w:type="gramEnd"/>
      <w:r w:rsidRPr="003F5113">
        <w:rPr>
          <w:rFonts w:ascii="Times New Roman" w:eastAsia="Times New Roman" w:hAnsi="Times New Roman"/>
          <w:b/>
          <w:bCs/>
        </w:rPr>
        <w:t xml:space="preserve">  </w:t>
      </w:r>
      <w:r w:rsidRPr="003F5113">
        <w:rPr>
          <w:rFonts w:ascii="Times New Roman" w:eastAsia="Times New Roman" w:hAnsi="Times New Roman"/>
          <w:bCs/>
        </w:rPr>
        <w:t xml:space="preserve">LEGAL FACILITATION  </w:t>
      </w:r>
    </w:p>
    <w:p w:rsidR="003F5113" w:rsidRPr="003F5113" w:rsidRDefault="008938CE" w:rsidP="003F5113">
      <w:pPr>
        <w:pStyle w:val="ListParagraph"/>
        <w:tabs>
          <w:tab w:val="left" w:pos="1800"/>
        </w:tabs>
        <w:ind w:left="1800" w:right="-108"/>
        <w:jc w:val="both"/>
        <w:rPr>
          <w:rFonts w:ascii="Times New Roman" w:eastAsia="Times New Roman" w:hAnsi="Times New Roman"/>
          <w:bCs/>
        </w:rPr>
      </w:pPr>
      <w:proofErr w:type="spellStart"/>
      <w:r w:rsidRPr="003F5113">
        <w:rPr>
          <w:rFonts w:ascii="Times New Roman" w:eastAsia="Times New Roman" w:hAnsi="Times New Roman"/>
          <w:bCs/>
        </w:rPr>
        <w:t>Shova</w:t>
      </w:r>
      <w:proofErr w:type="spellEnd"/>
      <w:r w:rsidRPr="003F5113">
        <w:rPr>
          <w:rFonts w:ascii="Times New Roman" w:eastAsia="Times New Roman" w:hAnsi="Times New Roman"/>
          <w:bCs/>
        </w:rPr>
        <w:t xml:space="preserve"> </w:t>
      </w:r>
      <w:proofErr w:type="spellStart"/>
      <w:r w:rsidRPr="003F5113">
        <w:rPr>
          <w:rFonts w:ascii="Times New Roman" w:eastAsia="Times New Roman" w:hAnsi="Times New Roman"/>
          <w:bCs/>
        </w:rPr>
        <w:t>Bazar</w:t>
      </w:r>
      <w:proofErr w:type="spellEnd"/>
      <w:r w:rsidRPr="003F5113">
        <w:rPr>
          <w:rFonts w:ascii="Times New Roman" w:eastAsia="Times New Roman" w:hAnsi="Times New Roman"/>
          <w:bCs/>
        </w:rPr>
        <w:t xml:space="preserve">, </w:t>
      </w:r>
    </w:p>
    <w:p w:rsidR="008938CE" w:rsidRPr="003F5113" w:rsidRDefault="008938CE" w:rsidP="003F5113">
      <w:pPr>
        <w:pStyle w:val="ListParagraph"/>
        <w:tabs>
          <w:tab w:val="left" w:pos="1800"/>
        </w:tabs>
        <w:ind w:left="1800" w:right="-108"/>
        <w:jc w:val="both"/>
        <w:rPr>
          <w:rFonts w:ascii="Times New Roman" w:eastAsia="Times New Roman" w:hAnsi="Times New Roman"/>
          <w:bCs/>
        </w:rPr>
      </w:pPr>
      <w:proofErr w:type="spellStart"/>
      <w:r w:rsidRPr="003F5113">
        <w:rPr>
          <w:rFonts w:ascii="Times New Roman" w:eastAsia="Times New Roman" w:hAnsi="Times New Roman"/>
          <w:bCs/>
        </w:rPr>
        <w:t>S</w:t>
      </w:r>
      <w:r w:rsidR="003F5113" w:rsidRPr="003F5113">
        <w:rPr>
          <w:rFonts w:ascii="Times New Roman" w:eastAsia="Times New Roman" w:hAnsi="Times New Roman"/>
          <w:bCs/>
        </w:rPr>
        <w:t>uri</w:t>
      </w:r>
      <w:proofErr w:type="spellEnd"/>
      <w:r w:rsidR="003F5113" w:rsidRPr="003F5113">
        <w:rPr>
          <w:rFonts w:ascii="Times New Roman" w:eastAsia="Times New Roman" w:hAnsi="Times New Roman"/>
          <w:bCs/>
        </w:rPr>
        <w:t xml:space="preserve"> </w:t>
      </w:r>
      <w:proofErr w:type="spellStart"/>
      <w:r w:rsidR="003F5113" w:rsidRPr="003F5113">
        <w:rPr>
          <w:rFonts w:ascii="Times New Roman" w:eastAsia="Times New Roman" w:hAnsi="Times New Roman"/>
          <w:bCs/>
        </w:rPr>
        <w:t>Rabindra</w:t>
      </w:r>
      <w:proofErr w:type="spellEnd"/>
      <w:r w:rsidR="003F5113" w:rsidRPr="003F5113">
        <w:rPr>
          <w:rFonts w:ascii="Times New Roman" w:eastAsia="Times New Roman" w:hAnsi="Times New Roman"/>
          <w:bCs/>
        </w:rPr>
        <w:t xml:space="preserve"> </w:t>
      </w:r>
      <w:proofErr w:type="spellStart"/>
      <w:r w:rsidR="003F5113" w:rsidRPr="003F5113">
        <w:rPr>
          <w:rFonts w:ascii="Times New Roman" w:eastAsia="Times New Roman" w:hAnsi="Times New Roman"/>
          <w:bCs/>
        </w:rPr>
        <w:t>Pally</w:t>
      </w:r>
      <w:proofErr w:type="spellEnd"/>
    </w:p>
    <w:p w:rsidR="003F5113" w:rsidRPr="003F5113" w:rsidRDefault="003F5113" w:rsidP="003F5113">
      <w:pPr>
        <w:pStyle w:val="ListParagraph"/>
        <w:tabs>
          <w:tab w:val="left" w:pos="1800"/>
        </w:tabs>
        <w:ind w:left="1800" w:right="-108"/>
        <w:jc w:val="both"/>
        <w:rPr>
          <w:rFonts w:ascii="Times New Roman" w:eastAsia="Times New Roman" w:hAnsi="Times New Roman"/>
          <w:bCs/>
        </w:rPr>
      </w:pPr>
      <w:r w:rsidRPr="003F5113">
        <w:rPr>
          <w:rFonts w:ascii="Times New Roman" w:eastAsia="Times New Roman" w:hAnsi="Times New Roman"/>
          <w:bCs/>
        </w:rPr>
        <w:t xml:space="preserve">P.O+P.S- </w:t>
      </w:r>
      <w:proofErr w:type="spellStart"/>
      <w:r w:rsidRPr="003F5113">
        <w:rPr>
          <w:rFonts w:ascii="Times New Roman" w:eastAsia="Times New Roman" w:hAnsi="Times New Roman"/>
          <w:bCs/>
        </w:rPr>
        <w:t>Suri</w:t>
      </w:r>
      <w:proofErr w:type="spellEnd"/>
    </w:p>
    <w:p w:rsidR="003F5113" w:rsidRPr="003F5113" w:rsidRDefault="003F5113" w:rsidP="003F5113">
      <w:pPr>
        <w:pStyle w:val="ListParagraph"/>
        <w:tabs>
          <w:tab w:val="left" w:pos="1800"/>
        </w:tabs>
        <w:ind w:left="1800" w:right="-108"/>
        <w:jc w:val="both"/>
        <w:rPr>
          <w:rFonts w:ascii="Times New Roman" w:eastAsia="Times New Roman" w:hAnsi="Times New Roman"/>
          <w:bCs/>
        </w:rPr>
      </w:pPr>
      <w:r w:rsidRPr="003F5113">
        <w:rPr>
          <w:rFonts w:ascii="Times New Roman" w:eastAsia="Times New Roman" w:hAnsi="Times New Roman"/>
          <w:bCs/>
        </w:rPr>
        <w:t>Dist.-</w:t>
      </w:r>
      <w:proofErr w:type="spellStart"/>
      <w:r w:rsidRPr="003F5113">
        <w:rPr>
          <w:rFonts w:ascii="Times New Roman" w:eastAsia="Times New Roman" w:hAnsi="Times New Roman"/>
          <w:bCs/>
        </w:rPr>
        <w:t>Birbhum</w:t>
      </w:r>
      <w:proofErr w:type="spellEnd"/>
    </w:p>
    <w:p w:rsidR="003F5113" w:rsidRPr="003F5113" w:rsidRDefault="003F5113" w:rsidP="003F5113">
      <w:pPr>
        <w:pStyle w:val="ListParagraph"/>
        <w:tabs>
          <w:tab w:val="left" w:pos="1800"/>
        </w:tabs>
        <w:ind w:left="1800" w:right="-108"/>
        <w:jc w:val="both"/>
        <w:rPr>
          <w:rFonts w:ascii="Times New Roman" w:eastAsia="Times New Roman" w:hAnsi="Times New Roman"/>
          <w:bCs/>
        </w:rPr>
      </w:pPr>
      <w:r w:rsidRPr="003F5113">
        <w:rPr>
          <w:rFonts w:ascii="Times New Roman" w:eastAsia="Times New Roman" w:hAnsi="Times New Roman"/>
          <w:bCs/>
        </w:rPr>
        <w:t>West Bengal</w:t>
      </w:r>
    </w:p>
    <w:p w:rsidR="003F5113" w:rsidRPr="003F5113" w:rsidRDefault="003F5113" w:rsidP="003F5113">
      <w:pPr>
        <w:pStyle w:val="ListParagraph"/>
        <w:tabs>
          <w:tab w:val="left" w:pos="1800"/>
        </w:tabs>
        <w:ind w:left="1800" w:right="-108"/>
        <w:jc w:val="both"/>
        <w:rPr>
          <w:rFonts w:ascii="Times New Roman" w:eastAsia="Times New Roman" w:hAnsi="Times New Roman"/>
          <w:bCs/>
        </w:rPr>
      </w:pPr>
      <w:r w:rsidRPr="003F5113">
        <w:rPr>
          <w:rFonts w:ascii="Times New Roman" w:eastAsia="Times New Roman" w:hAnsi="Times New Roman"/>
          <w:bCs/>
        </w:rPr>
        <w:t>Pin-731101</w:t>
      </w:r>
    </w:p>
    <w:p w:rsidR="003F5113" w:rsidRPr="003F5113" w:rsidRDefault="003F5113" w:rsidP="003F5113">
      <w:pPr>
        <w:pStyle w:val="ListParagraph"/>
        <w:tabs>
          <w:tab w:val="left" w:pos="1800"/>
        </w:tabs>
        <w:ind w:left="1800" w:right="-108"/>
        <w:jc w:val="both"/>
        <w:rPr>
          <w:rFonts w:ascii="Times New Roman" w:eastAsia="Times New Roman" w:hAnsi="Times New Roman"/>
          <w:bCs/>
        </w:rPr>
      </w:pPr>
    </w:p>
    <w:p w:rsidR="003F5113" w:rsidRPr="003F5113" w:rsidRDefault="003F5113" w:rsidP="003F5113">
      <w:pPr>
        <w:pStyle w:val="ListParagraph"/>
        <w:tabs>
          <w:tab w:val="left" w:pos="1800"/>
        </w:tabs>
        <w:ind w:left="1800" w:right="-108"/>
        <w:jc w:val="both"/>
        <w:rPr>
          <w:rFonts w:ascii="Times New Roman" w:eastAsia="Times New Roman" w:hAnsi="Times New Roman"/>
          <w:bCs/>
        </w:rPr>
      </w:pPr>
    </w:p>
    <w:p w:rsidR="003F5113" w:rsidRPr="003F5113" w:rsidRDefault="003F5113" w:rsidP="003F5113">
      <w:pPr>
        <w:pStyle w:val="ListParagraph"/>
        <w:tabs>
          <w:tab w:val="left" w:pos="1800"/>
        </w:tabs>
        <w:ind w:left="1800" w:right="-108"/>
        <w:jc w:val="both"/>
        <w:rPr>
          <w:rFonts w:ascii="Times New Roman" w:eastAsia="Times New Roman" w:hAnsi="Times New Roman"/>
          <w:bCs/>
        </w:rPr>
      </w:pPr>
    </w:p>
    <w:p w:rsidR="003F5113" w:rsidRPr="003F5113" w:rsidRDefault="003F5113" w:rsidP="003F5113">
      <w:pPr>
        <w:pStyle w:val="ListParagraph"/>
        <w:tabs>
          <w:tab w:val="left" w:pos="0"/>
        </w:tabs>
        <w:ind w:left="0" w:right="-108"/>
        <w:jc w:val="both"/>
        <w:rPr>
          <w:rFonts w:ascii="Book Antiqua" w:hAnsi="Book Antiqua"/>
        </w:rPr>
      </w:pPr>
      <w:r w:rsidRPr="003F5113">
        <w:rPr>
          <w:rFonts w:ascii="Times New Roman" w:eastAsia="Times New Roman" w:hAnsi="Times New Roman"/>
          <w:b/>
          <w:bCs/>
        </w:rPr>
        <w:t>Contact no. :</w:t>
      </w:r>
      <w:r w:rsidRPr="003F5113">
        <w:rPr>
          <w:rFonts w:ascii="Times New Roman" w:eastAsia="Times New Roman" w:hAnsi="Times New Roman"/>
          <w:bCs/>
        </w:rPr>
        <w:t xml:space="preserve"> +91</w:t>
      </w:r>
      <w:r w:rsidRPr="003F5113">
        <w:rPr>
          <w:rFonts w:ascii="Book Antiqua" w:hAnsi="Book Antiqua"/>
        </w:rPr>
        <w:t>9434122347</w:t>
      </w:r>
    </w:p>
    <w:p w:rsidR="003F5113" w:rsidRPr="003F5113" w:rsidRDefault="003F5113" w:rsidP="003F5113">
      <w:pPr>
        <w:pStyle w:val="ListParagraph"/>
        <w:tabs>
          <w:tab w:val="left" w:pos="1350"/>
        </w:tabs>
        <w:ind w:left="1350" w:right="-108"/>
        <w:jc w:val="both"/>
        <w:rPr>
          <w:rFonts w:ascii="Book Antiqua" w:hAnsi="Book Antiqua"/>
        </w:rPr>
      </w:pPr>
      <w:r w:rsidRPr="003F5113">
        <w:rPr>
          <w:rFonts w:ascii="Book Antiqua" w:hAnsi="Book Antiqua"/>
        </w:rPr>
        <w:t>+919434150604</w:t>
      </w:r>
    </w:p>
    <w:p w:rsidR="003F5113" w:rsidRPr="003F5113" w:rsidRDefault="003F5113" w:rsidP="003F5113">
      <w:pPr>
        <w:pStyle w:val="ListParagraph"/>
        <w:tabs>
          <w:tab w:val="left" w:pos="1350"/>
        </w:tabs>
        <w:ind w:left="1350" w:right="-108"/>
        <w:jc w:val="both"/>
        <w:rPr>
          <w:rFonts w:ascii="Book Antiqua" w:hAnsi="Book Antiqua"/>
        </w:rPr>
      </w:pPr>
      <w:r w:rsidRPr="003F5113">
        <w:rPr>
          <w:rFonts w:ascii="Book Antiqua" w:hAnsi="Book Antiqua"/>
        </w:rPr>
        <w:t>+917001157212</w:t>
      </w:r>
    </w:p>
    <w:p w:rsidR="003F5113" w:rsidRPr="003F5113" w:rsidRDefault="003F5113" w:rsidP="003F5113">
      <w:pPr>
        <w:pStyle w:val="ListParagraph"/>
        <w:tabs>
          <w:tab w:val="left" w:pos="1350"/>
        </w:tabs>
        <w:ind w:left="1350" w:right="-108"/>
        <w:jc w:val="both"/>
        <w:rPr>
          <w:rFonts w:ascii="Book Antiqua" w:hAnsi="Book Antiqua"/>
        </w:rPr>
      </w:pPr>
      <w:r w:rsidRPr="003F5113">
        <w:rPr>
          <w:rFonts w:ascii="Book Antiqua" w:hAnsi="Book Antiqua"/>
        </w:rPr>
        <w:t>+919732058380</w:t>
      </w:r>
    </w:p>
    <w:p w:rsidR="003F5113" w:rsidRDefault="003F5113" w:rsidP="003F5113">
      <w:pPr>
        <w:pStyle w:val="ListParagraph"/>
        <w:tabs>
          <w:tab w:val="left" w:pos="1350"/>
        </w:tabs>
        <w:ind w:left="1350" w:right="-108"/>
        <w:jc w:val="both"/>
        <w:rPr>
          <w:rFonts w:ascii="Book Antiqua" w:hAnsi="Book Antiqua"/>
        </w:rPr>
      </w:pPr>
      <w:r w:rsidRPr="003F5113">
        <w:rPr>
          <w:rFonts w:ascii="Book Antiqua" w:hAnsi="Book Antiqua"/>
        </w:rPr>
        <w:t>+919476254286</w:t>
      </w:r>
    </w:p>
    <w:p w:rsidR="003F5113" w:rsidRDefault="003F5113" w:rsidP="003F5113">
      <w:pPr>
        <w:pStyle w:val="ListParagraph"/>
        <w:tabs>
          <w:tab w:val="left" w:pos="1350"/>
        </w:tabs>
        <w:ind w:left="1350" w:right="-108"/>
        <w:jc w:val="both"/>
        <w:rPr>
          <w:rFonts w:ascii="Book Antiqua" w:hAnsi="Book Antiqua"/>
        </w:rPr>
      </w:pPr>
    </w:p>
    <w:p w:rsidR="00DD41B3" w:rsidRDefault="00DD41B3" w:rsidP="003F5113">
      <w:pPr>
        <w:pStyle w:val="ListParagraph"/>
        <w:tabs>
          <w:tab w:val="left" w:pos="1350"/>
        </w:tabs>
        <w:ind w:left="1350" w:right="-108"/>
        <w:jc w:val="both"/>
        <w:rPr>
          <w:rFonts w:ascii="Book Antiqua" w:hAnsi="Book Antiqua"/>
        </w:rPr>
      </w:pPr>
    </w:p>
    <w:p w:rsidR="003F5113" w:rsidRDefault="003F5113" w:rsidP="003F5113">
      <w:pPr>
        <w:pStyle w:val="ListParagraph"/>
        <w:tabs>
          <w:tab w:val="left" w:pos="0"/>
        </w:tabs>
        <w:ind w:left="0" w:right="-108"/>
        <w:jc w:val="both"/>
        <w:rPr>
          <w:rFonts w:ascii="Book Antiqua" w:hAnsi="Book Antiqua"/>
        </w:rPr>
      </w:pPr>
      <w:r w:rsidRPr="00DD41B3">
        <w:rPr>
          <w:rFonts w:ascii="Book Antiqua" w:hAnsi="Book Antiqua"/>
          <w:b/>
        </w:rPr>
        <w:t>E-</w:t>
      </w:r>
      <w:proofErr w:type="gramStart"/>
      <w:r w:rsidRPr="00DD41B3">
        <w:rPr>
          <w:rFonts w:ascii="Book Antiqua" w:hAnsi="Book Antiqua"/>
          <w:b/>
        </w:rPr>
        <w:t>mail :</w:t>
      </w:r>
      <w:proofErr w:type="gramEnd"/>
      <w:r w:rsidRPr="00DD41B3">
        <w:rPr>
          <w:rFonts w:ascii="Book Antiqua" w:hAnsi="Book Antiqua"/>
          <w:b/>
        </w:rPr>
        <w:t xml:space="preserve"> </w:t>
      </w:r>
      <w:r w:rsidR="00DD41B3">
        <w:rPr>
          <w:rFonts w:ascii="Book Antiqua" w:hAnsi="Book Antiqua"/>
        </w:rPr>
        <w:t xml:space="preserve">        Official purpose : </w:t>
      </w:r>
      <w:hyperlink r:id="rId5" w:history="1">
        <w:r w:rsidRPr="00CC60B5">
          <w:rPr>
            <w:rStyle w:val="Hyperlink"/>
            <w:rFonts w:ascii="Book Antiqua" w:hAnsi="Book Antiqua"/>
          </w:rPr>
          <w:t>legalfacilitation@gmail.com</w:t>
        </w:r>
      </w:hyperlink>
      <w:r w:rsidR="00DD41B3">
        <w:rPr>
          <w:rFonts w:ascii="Book Antiqua" w:hAnsi="Book Antiqua"/>
        </w:rPr>
        <w:t xml:space="preserve"> </w:t>
      </w:r>
    </w:p>
    <w:p w:rsidR="00DD41B3" w:rsidRPr="003F5113" w:rsidRDefault="00DD41B3" w:rsidP="003F5113">
      <w:pPr>
        <w:pStyle w:val="ListParagraph"/>
        <w:tabs>
          <w:tab w:val="left" w:pos="0"/>
        </w:tabs>
        <w:ind w:left="0" w:right="-108"/>
        <w:jc w:val="both"/>
        <w:rPr>
          <w:rFonts w:ascii="Book Antiqua" w:hAnsi="Book Antiqua"/>
        </w:rPr>
      </w:pPr>
      <w:r>
        <w:rPr>
          <w:rFonts w:ascii="Book Antiqua" w:hAnsi="Book Antiqua"/>
        </w:rPr>
        <w:t xml:space="preserve">                       Appointment </w:t>
      </w:r>
      <w:proofErr w:type="gramStart"/>
      <w:r>
        <w:rPr>
          <w:rFonts w:ascii="Book Antiqua" w:hAnsi="Book Antiqua"/>
        </w:rPr>
        <w:t>purpose :</w:t>
      </w:r>
      <w:proofErr w:type="gramEnd"/>
      <w:r w:rsidR="004A49AA">
        <w:rPr>
          <w:rFonts w:ascii="Book Antiqua" w:hAnsi="Book Antiqua"/>
        </w:rPr>
        <w:t xml:space="preserve"> </w:t>
      </w:r>
    </w:p>
    <w:p w:rsidR="003F5113" w:rsidRPr="003F5113" w:rsidRDefault="003F5113" w:rsidP="003F5113">
      <w:pPr>
        <w:pStyle w:val="ListParagraph"/>
        <w:tabs>
          <w:tab w:val="left" w:pos="1350"/>
        </w:tabs>
        <w:ind w:left="1350" w:right="-108"/>
        <w:jc w:val="both"/>
        <w:rPr>
          <w:rFonts w:ascii="Book Antiqua" w:hAnsi="Book Antiqua"/>
        </w:rPr>
      </w:pPr>
    </w:p>
    <w:p w:rsidR="003F5113" w:rsidRPr="003F5113" w:rsidRDefault="003F5113" w:rsidP="003F5113">
      <w:pPr>
        <w:pStyle w:val="ListParagraph"/>
        <w:tabs>
          <w:tab w:val="left" w:pos="1350"/>
        </w:tabs>
        <w:ind w:left="1350" w:right="-108"/>
        <w:jc w:val="both"/>
        <w:rPr>
          <w:rFonts w:ascii="Book Antiqua" w:hAnsi="Book Antiqua"/>
        </w:rPr>
      </w:pPr>
    </w:p>
    <w:p w:rsidR="003F5113" w:rsidRPr="003F5113" w:rsidRDefault="003F5113" w:rsidP="003F5113">
      <w:pPr>
        <w:pStyle w:val="ListParagraph"/>
        <w:tabs>
          <w:tab w:val="left" w:pos="0"/>
        </w:tabs>
        <w:ind w:left="0" w:right="-108"/>
        <w:jc w:val="both"/>
        <w:rPr>
          <w:rFonts w:ascii="Book Antiqua" w:hAnsi="Book Antiqua"/>
        </w:rPr>
      </w:pPr>
      <w:r w:rsidRPr="003F5113">
        <w:rPr>
          <w:rFonts w:ascii="Book Antiqua" w:hAnsi="Book Antiqua"/>
          <w:b/>
        </w:rPr>
        <w:t xml:space="preserve">Office </w:t>
      </w:r>
      <w:proofErr w:type="gramStart"/>
      <w:r w:rsidRPr="003F5113">
        <w:rPr>
          <w:rFonts w:ascii="Book Antiqua" w:hAnsi="Book Antiqua"/>
          <w:b/>
        </w:rPr>
        <w:t>Hours :</w:t>
      </w:r>
      <w:proofErr w:type="gramEnd"/>
      <w:r w:rsidRPr="003F5113">
        <w:rPr>
          <w:rFonts w:ascii="Book Antiqua" w:hAnsi="Book Antiqua"/>
        </w:rPr>
        <w:t xml:space="preserve"> 10 am to 09 pm</w:t>
      </w:r>
    </w:p>
    <w:p w:rsidR="003F5113" w:rsidRPr="003F5113" w:rsidRDefault="003F5113" w:rsidP="003F5113">
      <w:pPr>
        <w:pStyle w:val="ListParagraph"/>
        <w:tabs>
          <w:tab w:val="left" w:pos="0"/>
        </w:tabs>
        <w:ind w:left="0" w:right="-108"/>
        <w:jc w:val="both"/>
        <w:rPr>
          <w:rFonts w:ascii="Book Antiqua" w:hAnsi="Book Antiqua"/>
        </w:rPr>
      </w:pPr>
    </w:p>
    <w:p w:rsidR="003F5113" w:rsidRDefault="003F5113" w:rsidP="003F5113">
      <w:pPr>
        <w:pStyle w:val="ListParagraph"/>
        <w:tabs>
          <w:tab w:val="left" w:pos="0"/>
        </w:tabs>
        <w:ind w:left="0" w:right="-108"/>
        <w:jc w:val="center"/>
        <w:rPr>
          <w:rFonts w:ascii="Book Antiqua" w:hAnsi="Book Antiqua"/>
          <w:b/>
        </w:rPr>
      </w:pPr>
    </w:p>
    <w:p w:rsidR="003F5113" w:rsidRDefault="003F5113" w:rsidP="003F5113">
      <w:pPr>
        <w:pStyle w:val="ListParagraph"/>
        <w:tabs>
          <w:tab w:val="left" w:pos="0"/>
        </w:tabs>
        <w:ind w:left="0" w:right="-360"/>
        <w:jc w:val="center"/>
        <w:rPr>
          <w:rFonts w:ascii="Book Antiqua" w:hAnsi="Book Antiqua"/>
          <w:b/>
          <w:sz w:val="36"/>
          <w:szCs w:val="36"/>
          <w:u w:val="double"/>
        </w:rPr>
      </w:pPr>
      <w:r w:rsidRPr="003F5113">
        <w:rPr>
          <w:rFonts w:ascii="Book Antiqua" w:hAnsi="Book Antiqua"/>
          <w:b/>
          <w:sz w:val="36"/>
          <w:szCs w:val="36"/>
          <w:u w:val="double"/>
        </w:rPr>
        <w:t xml:space="preserve">Client </w:t>
      </w:r>
      <w:proofErr w:type="gramStart"/>
      <w:r w:rsidRPr="003F5113">
        <w:rPr>
          <w:rFonts w:ascii="Book Antiqua" w:hAnsi="Book Antiqua"/>
          <w:b/>
          <w:sz w:val="36"/>
          <w:szCs w:val="36"/>
          <w:u w:val="double"/>
        </w:rPr>
        <w:t>Meet :</w:t>
      </w:r>
      <w:proofErr w:type="gramEnd"/>
    </w:p>
    <w:p w:rsidR="003F5113" w:rsidRPr="003F5113" w:rsidRDefault="003F5113" w:rsidP="003F5113">
      <w:pPr>
        <w:pStyle w:val="ListParagraph"/>
        <w:tabs>
          <w:tab w:val="left" w:pos="0"/>
        </w:tabs>
        <w:ind w:left="0" w:right="-360"/>
        <w:jc w:val="center"/>
        <w:rPr>
          <w:rFonts w:ascii="Book Antiqua" w:hAnsi="Book Antiqua"/>
          <w:sz w:val="36"/>
          <w:szCs w:val="36"/>
          <w:u w:val="double"/>
        </w:rPr>
      </w:pPr>
    </w:p>
    <w:p w:rsidR="003F5113" w:rsidRPr="003F5113" w:rsidRDefault="003F5113" w:rsidP="003F5113">
      <w:pPr>
        <w:pStyle w:val="ListParagraph"/>
        <w:tabs>
          <w:tab w:val="left" w:pos="0"/>
        </w:tabs>
        <w:ind w:left="0" w:right="-360"/>
        <w:jc w:val="center"/>
        <w:rPr>
          <w:rFonts w:ascii="Book Antiqua" w:hAnsi="Book Antiqua"/>
          <w:sz w:val="32"/>
          <w:szCs w:val="32"/>
        </w:rPr>
      </w:pPr>
      <w:r w:rsidRPr="003F5113">
        <w:rPr>
          <w:rFonts w:ascii="Book Antiqua" w:hAnsi="Book Antiqua"/>
          <w:sz w:val="32"/>
          <w:szCs w:val="32"/>
        </w:rPr>
        <w:t>07 pm to 09 pm (06 days in a week)</w:t>
      </w:r>
    </w:p>
    <w:p w:rsidR="003F5113" w:rsidRDefault="003F5113" w:rsidP="003F5113">
      <w:pPr>
        <w:pStyle w:val="ListParagraph"/>
        <w:tabs>
          <w:tab w:val="left" w:pos="0"/>
        </w:tabs>
        <w:ind w:left="0" w:right="-360"/>
        <w:jc w:val="center"/>
        <w:rPr>
          <w:rFonts w:ascii="Book Antiqua" w:hAnsi="Book Antiqua"/>
          <w:sz w:val="32"/>
          <w:szCs w:val="32"/>
        </w:rPr>
      </w:pPr>
      <w:r w:rsidRPr="003F5113">
        <w:rPr>
          <w:rFonts w:ascii="Book Antiqua" w:hAnsi="Book Antiqua"/>
          <w:sz w:val="32"/>
          <w:szCs w:val="32"/>
        </w:rPr>
        <w:t>09 am to 12 pm (Sunday only)</w:t>
      </w:r>
    </w:p>
    <w:p w:rsidR="00DD41B3" w:rsidRDefault="00DD41B3" w:rsidP="003F5113">
      <w:pPr>
        <w:pStyle w:val="ListParagraph"/>
        <w:tabs>
          <w:tab w:val="left" w:pos="0"/>
        </w:tabs>
        <w:ind w:left="0" w:right="-360"/>
        <w:jc w:val="center"/>
        <w:rPr>
          <w:rFonts w:ascii="Book Antiqua" w:hAnsi="Book Antiqua"/>
          <w:sz w:val="32"/>
          <w:szCs w:val="32"/>
        </w:rPr>
      </w:pPr>
    </w:p>
    <w:p w:rsidR="00DD41B3" w:rsidRPr="00DD41B3" w:rsidRDefault="00DD41B3" w:rsidP="003F5113">
      <w:pPr>
        <w:pStyle w:val="ListParagraph"/>
        <w:tabs>
          <w:tab w:val="left" w:pos="0"/>
        </w:tabs>
        <w:ind w:left="0" w:right="-360"/>
        <w:jc w:val="center"/>
        <w:rPr>
          <w:rFonts w:ascii="Book Antiqua" w:hAnsi="Book Antiqua"/>
          <w:b/>
        </w:rPr>
      </w:pPr>
      <w:r w:rsidRPr="00DD41B3">
        <w:rPr>
          <w:rFonts w:ascii="Book Antiqua" w:hAnsi="Book Antiqua"/>
          <w:b/>
        </w:rPr>
        <w:t>Taking advance appointment is compulsory for consultation.</w:t>
      </w:r>
    </w:p>
    <w:p w:rsidR="00DD41B3" w:rsidRPr="00DD41B3" w:rsidRDefault="004A49AA" w:rsidP="003F5113">
      <w:pPr>
        <w:pStyle w:val="ListParagraph"/>
        <w:tabs>
          <w:tab w:val="left" w:pos="0"/>
        </w:tabs>
        <w:ind w:left="0" w:right="-360"/>
        <w:jc w:val="center"/>
        <w:rPr>
          <w:rFonts w:ascii="Book Antiqua" w:hAnsi="Book Antiqua"/>
          <w:b/>
        </w:rPr>
      </w:pPr>
      <w:r>
        <w:rPr>
          <w:rFonts w:ascii="Book Antiqua" w:hAnsi="Book Antiqua"/>
          <w:b/>
        </w:rPr>
        <w:t>Contact number &amp; email address for Appointment mentioned above.</w:t>
      </w:r>
    </w:p>
    <w:sectPr w:rsidR="00DD41B3" w:rsidRPr="00DD41B3" w:rsidSect="00C20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C3320"/>
    <w:multiLevelType w:val="hybridMultilevel"/>
    <w:tmpl w:val="0C9E4E4A"/>
    <w:lvl w:ilvl="0" w:tplc="17C2E7D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383B5D2A"/>
    <w:multiLevelType w:val="hybridMultilevel"/>
    <w:tmpl w:val="3B0458B2"/>
    <w:lvl w:ilvl="0" w:tplc="1A162E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C74A23"/>
    <w:rsid w:val="000E1A4B"/>
    <w:rsid w:val="00155231"/>
    <w:rsid w:val="001F0D53"/>
    <w:rsid w:val="003F5113"/>
    <w:rsid w:val="00411E7F"/>
    <w:rsid w:val="00414BED"/>
    <w:rsid w:val="004A49AA"/>
    <w:rsid w:val="00526D52"/>
    <w:rsid w:val="00643292"/>
    <w:rsid w:val="00700B6F"/>
    <w:rsid w:val="007A5B31"/>
    <w:rsid w:val="008938CE"/>
    <w:rsid w:val="00945200"/>
    <w:rsid w:val="009E4F69"/>
    <w:rsid w:val="00A23F55"/>
    <w:rsid w:val="00B353CD"/>
    <w:rsid w:val="00BF5C86"/>
    <w:rsid w:val="00C209E9"/>
    <w:rsid w:val="00C74A23"/>
    <w:rsid w:val="00CD6B53"/>
    <w:rsid w:val="00D87579"/>
    <w:rsid w:val="00DD4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9E9"/>
  </w:style>
  <w:style w:type="paragraph" w:styleId="Heading2">
    <w:name w:val="heading 2"/>
    <w:basedOn w:val="Normal"/>
    <w:link w:val="Heading2Char"/>
    <w:uiPriority w:val="9"/>
    <w:qFormat/>
    <w:rsid w:val="00C74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A23"/>
    <w:rPr>
      <w:rFonts w:ascii="Times New Roman" w:eastAsia="Times New Roman" w:hAnsi="Times New Roman" w:cs="Times New Roman"/>
      <w:b/>
      <w:bCs/>
      <w:sz w:val="36"/>
      <w:szCs w:val="36"/>
    </w:rPr>
  </w:style>
  <w:style w:type="character" w:styleId="Strong">
    <w:name w:val="Strong"/>
    <w:basedOn w:val="DefaultParagraphFont"/>
    <w:uiPriority w:val="22"/>
    <w:qFormat/>
    <w:rsid w:val="00C74A23"/>
    <w:rPr>
      <w:b/>
      <w:bCs/>
    </w:rPr>
  </w:style>
  <w:style w:type="paragraph" w:styleId="NormalWeb">
    <w:name w:val="Normal (Web)"/>
    <w:basedOn w:val="Normal"/>
    <w:uiPriority w:val="99"/>
    <w:semiHidden/>
    <w:unhideWhenUsed/>
    <w:rsid w:val="00C74A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5231"/>
    <w:pPr>
      <w:spacing w:after="0" w:line="240" w:lineRule="auto"/>
      <w:ind w:left="720"/>
      <w:contextualSpacing/>
    </w:pPr>
    <w:rPr>
      <w:rFonts w:cs="Times New Roman"/>
      <w:sz w:val="24"/>
      <w:szCs w:val="24"/>
      <w:lang w:bidi="en-US"/>
    </w:rPr>
  </w:style>
  <w:style w:type="character" w:styleId="Hyperlink">
    <w:name w:val="Hyperlink"/>
    <w:basedOn w:val="DefaultParagraphFont"/>
    <w:uiPriority w:val="99"/>
    <w:unhideWhenUsed/>
    <w:rsid w:val="003F5113"/>
    <w:rPr>
      <w:color w:val="0000FF" w:themeColor="hyperlink"/>
      <w:u w:val="single"/>
    </w:rPr>
  </w:style>
  <w:style w:type="paragraph" w:styleId="NoSpacing">
    <w:name w:val="No Spacing"/>
    <w:uiPriority w:val="1"/>
    <w:qFormat/>
    <w:rsid w:val="00A23F55"/>
    <w:pPr>
      <w:spacing w:after="0" w:line="240" w:lineRule="auto"/>
    </w:pPr>
  </w:style>
  <w:style w:type="paragraph" w:styleId="BalloonText">
    <w:name w:val="Balloon Text"/>
    <w:basedOn w:val="Normal"/>
    <w:link w:val="BalloonTextChar"/>
    <w:uiPriority w:val="99"/>
    <w:semiHidden/>
    <w:unhideWhenUsed/>
    <w:rsid w:val="00A23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F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5117627">
      <w:bodyDiv w:val="1"/>
      <w:marLeft w:val="0"/>
      <w:marRight w:val="0"/>
      <w:marTop w:val="0"/>
      <w:marBottom w:val="0"/>
      <w:divBdr>
        <w:top w:val="none" w:sz="0" w:space="0" w:color="auto"/>
        <w:left w:val="none" w:sz="0" w:space="0" w:color="auto"/>
        <w:bottom w:val="none" w:sz="0" w:space="0" w:color="auto"/>
        <w:right w:val="none" w:sz="0" w:space="0" w:color="auto"/>
      </w:divBdr>
      <w:divsChild>
        <w:div w:id="1231382778">
          <w:marLeft w:val="0"/>
          <w:marRight w:val="0"/>
          <w:marTop w:val="0"/>
          <w:marBottom w:val="0"/>
          <w:divBdr>
            <w:top w:val="none" w:sz="0" w:space="0" w:color="auto"/>
            <w:left w:val="none" w:sz="0" w:space="0" w:color="auto"/>
            <w:bottom w:val="none" w:sz="0" w:space="0" w:color="auto"/>
            <w:right w:val="none" w:sz="0" w:space="0" w:color="auto"/>
          </w:divBdr>
          <w:divsChild>
            <w:div w:id="471869888">
              <w:marLeft w:val="0"/>
              <w:marRight w:val="0"/>
              <w:marTop w:val="0"/>
              <w:marBottom w:val="0"/>
              <w:divBdr>
                <w:top w:val="none" w:sz="0" w:space="0" w:color="auto"/>
                <w:left w:val="none" w:sz="0" w:space="0" w:color="auto"/>
                <w:bottom w:val="none" w:sz="0" w:space="0" w:color="auto"/>
                <w:right w:val="none" w:sz="0" w:space="0" w:color="auto"/>
              </w:divBdr>
              <w:divsChild>
                <w:div w:id="709038972">
                  <w:marLeft w:val="0"/>
                  <w:marRight w:val="0"/>
                  <w:marTop w:val="0"/>
                  <w:marBottom w:val="0"/>
                  <w:divBdr>
                    <w:top w:val="none" w:sz="0" w:space="0" w:color="auto"/>
                    <w:left w:val="none" w:sz="0" w:space="0" w:color="auto"/>
                    <w:bottom w:val="none" w:sz="0" w:space="0" w:color="auto"/>
                    <w:right w:val="none" w:sz="0" w:space="0" w:color="auto"/>
                  </w:divBdr>
                  <w:divsChild>
                    <w:div w:id="955406970">
                      <w:marLeft w:val="0"/>
                      <w:marRight w:val="0"/>
                      <w:marTop w:val="0"/>
                      <w:marBottom w:val="0"/>
                      <w:divBdr>
                        <w:top w:val="none" w:sz="0" w:space="0" w:color="auto"/>
                        <w:left w:val="none" w:sz="0" w:space="0" w:color="auto"/>
                        <w:bottom w:val="none" w:sz="0" w:space="0" w:color="auto"/>
                        <w:right w:val="none" w:sz="0" w:space="0" w:color="auto"/>
                      </w:divBdr>
                      <w:divsChild>
                        <w:div w:id="1222133896">
                          <w:marLeft w:val="0"/>
                          <w:marRight w:val="0"/>
                          <w:marTop w:val="0"/>
                          <w:marBottom w:val="0"/>
                          <w:divBdr>
                            <w:top w:val="none" w:sz="0" w:space="0" w:color="auto"/>
                            <w:left w:val="none" w:sz="0" w:space="0" w:color="auto"/>
                            <w:bottom w:val="none" w:sz="0" w:space="0" w:color="auto"/>
                            <w:right w:val="none" w:sz="0" w:space="0" w:color="auto"/>
                          </w:divBdr>
                          <w:divsChild>
                            <w:div w:id="3101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21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egalfacilitati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2020-06-05T15:55:00Z</dcterms:created>
  <dcterms:modified xsi:type="dcterms:W3CDTF">2020-06-06T15:29:00Z</dcterms:modified>
</cp:coreProperties>
</file>