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F6A4" w14:textId="5FE8D0EB" w:rsidR="00352454" w:rsidRDefault="00257C0D" w:rsidP="006703D1">
      <w:pPr>
        <w:jc w:val="center"/>
        <w:rPr>
          <w:rFonts w:ascii="Times New Roman" w:hAnsi="Times New Roman" w:cs="Times New Roman"/>
          <w:b/>
          <w:sz w:val="28"/>
        </w:rPr>
      </w:pPr>
      <w:r>
        <w:rPr>
          <w:rFonts w:ascii="Times New Roman" w:hAnsi="Times New Roman" w:cs="Times New Roman"/>
          <w:b/>
          <w:sz w:val="28"/>
        </w:rPr>
        <w:t xml:space="preserve">EE101 </w:t>
      </w:r>
      <w:r w:rsidR="006703D1" w:rsidRPr="006703D1">
        <w:rPr>
          <w:rFonts w:ascii="Times New Roman" w:hAnsi="Times New Roman" w:cs="Times New Roman"/>
          <w:b/>
          <w:sz w:val="28"/>
        </w:rPr>
        <w:t xml:space="preserve">Homework </w:t>
      </w:r>
      <w:r w:rsidR="0046503D">
        <w:rPr>
          <w:rFonts w:ascii="Times New Roman" w:hAnsi="Times New Roman" w:cs="Times New Roman"/>
          <w:b/>
          <w:sz w:val="28"/>
        </w:rPr>
        <w:t>3</w:t>
      </w:r>
    </w:p>
    <w:p w14:paraId="1C4E6FC1" w14:textId="77777777" w:rsidR="008855F3" w:rsidRDefault="008855F3" w:rsidP="006703D1">
      <w:pPr>
        <w:jc w:val="center"/>
        <w:rPr>
          <w:rFonts w:ascii="Times New Roman" w:hAnsi="Times New Roman" w:cs="Times New Roman"/>
          <w:b/>
          <w:sz w:val="28"/>
        </w:rPr>
      </w:pPr>
    </w:p>
    <w:p w14:paraId="348E91C0" w14:textId="308362F5" w:rsidR="003B4312" w:rsidRDefault="00590A15" w:rsidP="006703D1">
      <w:pPr>
        <w:jc w:val="center"/>
        <w:rPr>
          <w:rFonts w:ascii="Times New Roman" w:hAnsi="Times New Roman" w:cs="Times New Roman"/>
          <w:b/>
          <w:sz w:val="28"/>
        </w:rPr>
      </w:pPr>
      <w:r>
        <w:rPr>
          <w:rFonts w:ascii="Times New Roman" w:hAnsi="Times New Roman" w:cs="Times New Roman"/>
          <w:b/>
          <w:sz w:val="28"/>
        </w:rPr>
        <w:t>Submit: Blackboard</w:t>
      </w:r>
      <w:r w:rsidR="003B250E">
        <w:rPr>
          <w:rFonts w:ascii="Times New Roman" w:hAnsi="Times New Roman" w:cs="Times New Roman"/>
          <w:b/>
          <w:sz w:val="28"/>
        </w:rPr>
        <w:t xml:space="preserve">   Due: </w:t>
      </w:r>
      <w:r w:rsidR="0046503D">
        <w:rPr>
          <w:rFonts w:ascii="Times New Roman" w:hAnsi="Times New Roman" w:cs="Times New Roman" w:hint="eastAsia"/>
          <w:b/>
          <w:sz w:val="28"/>
        </w:rPr>
        <w:t>Nov</w:t>
      </w:r>
      <w:r w:rsidR="003B250E">
        <w:rPr>
          <w:rFonts w:ascii="Times New Roman" w:hAnsi="Times New Roman" w:cs="Times New Roman"/>
          <w:b/>
          <w:sz w:val="28"/>
        </w:rPr>
        <w:t xml:space="preserve">. </w:t>
      </w:r>
      <w:r w:rsidR="00185E25">
        <w:rPr>
          <w:rFonts w:ascii="Times New Roman" w:hAnsi="Times New Roman" w:cs="Times New Roman"/>
          <w:b/>
          <w:sz w:val="28"/>
        </w:rPr>
        <w:t>7</w:t>
      </w:r>
      <w:r w:rsidR="003B250E" w:rsidRPr="00590A15">
        <w:rPr>
          <w:rFonts w:ascii="Times New Roman" w:hAnsi="Times New Roman" w:cs="Times New Roman"/>
          <w:b/>
          <w:sz w:val="28"/>
          <w:vertAlign w:val="superscript"/>
        </w:rPr>
        <w:t>th</w:t>
      </w:r>
      <w:r w:rsidR="003B250E">
        <w:rPr>
          <w:rFonts w:ascii="Times New Roman" w:hAnsi="Times New Roman" w:cs="Times New Roman"/>
          <w:b/>
          <w:sz w:val="28"/>
        </w:rPr>
        <w:t xml:space="preserve">  </w:t>
      </w:r>
    </w:p>
    <w:p w14:paraId="69B34B64" w14:textId="32B002C6" w:rsidR="004C045F" w:rsidRDefault="004C045F" w:rsidP="004C045F">
      <w:pPr>
        <w:jc w:val="center"/>
        <w:rPr>
          <w:rFonts w:ascii="Times New Roman" w:hAnsi="Times New Roman" w:cs="Times New Roman"/>
          <w:b/>
          <w:sz w:val="28"/>
        </w:rPr>
      </w:pPr>
      <w:r w:rsidRPr="00092B28">
        <w:rPr>
          <w:rFonts w:ascii="Times New Roman" w:hAnsi="Times New Roman" w:cs="Times New Roman"/>
          <w:b/>
          <w:sz w:val="28"/>
        </w:rPr>
        <w:t>Your</w:t>
      </w:r>
      <w:r>
        <w:rPr>
          <w:rFonts w:ascii="Times New Roman" w:hAnsi="Times New Roman" w:cs="Times New Roman"/>
          <w:b/>
          <w:sz w:val="28"/>
        </w:rPr>
        <w:t xml:space="preserve"> </w:t>
      </w:r>
      <w:r w:rsidRPr="00092B28">
        <w:rPr>
          <w:rFonts w:ascii="Times New Roman" w:hAnsi="Times New Roman" w:cs="Times New Roman"/>
          <w:b/>
          <w:sz w:val="28"/>
        </w:rPr>
        <w:t>Name</w:t>
      </w:r>
      <w:r w:rsidR="00257C0D">
        <w:rPr>
          <w:rFonts w:ascii="Times New Roman" w:hAnsi="Times New Roman" w:cs="Times New Roman"/>
          <w:b/>
          <w:sz w:val="28"/>
        </w:rPr>
        <w:t>: ______________</w:t>
      </w:r>
      <w:r>
        <w:rPr>
          <w:rFonts w:ascii="Times New Roman" w:hAnsi="Times New Roman" w:cs="Times New Roman"/>
          <w:b/>
          <w:sz w:val="28"/>
        </w:rPr>
        <w:t xml:space="preserve"> Student </w:t>
      </w:r>
      <w:r w:rsidRPr="00092B28">
        <w:rPr>
          <w:rFonts w:ascii="Times New Roman" w:hAnsi="Times New Roman" w:cs="Times New Roman"/>
          <w:b/>
          <w:sz w:val="28"/>
        </w:rPr>
        <w:t>ID</w:t>
      </w:r>
      <w:r w:rsidR="00257C0D">
        <w:rPr>
          <w:rFonts w:ascii="Times New Roman" w:hAnsi="Times New Roman" w:cs="Times New Roman"/>
          <w:b/>
          <w:sz w:val="28"/>
        </w:rPr>
        <w:t>: __________________</w:t>
      </w:r>
    </w:p>
    <w:p w14:paraId="779E9104" w14:textId="77777777" w:rsidR="008855F3" w:rsidRPr="004C045F" w:rsidRDefault="008855F3" w:rsidP="006703D1">
      <w:pPr>
        <w:jc w:val="center"/>
        <w:rPr>
          <w:rFonts w:ascii="Times New Roman" w:hAnsi="Times New Roman" w:cs="Times New Roman"/>
          <w:b/>
          <w:sz w:val="28"/>
        </w:rPr>
      </w:pPr>
    </w:p>
    <w:p w14:paraId="2E6D5870" w14:textId="49DBC84A" w:rsidR="00AD1603" w:rsidRPr="006B4E8E" w:rsidRDefault="00AD1603" w:rsidP="00185E25">
      <w:pPr>
        <w:pStyle w:val="a3"/>
        <w:numPr>
          <w:ilvl w:val="0"/>
          <w:numId w:val="2"/>
        </w:numPr>
        <w:snapToGrid w:val="0"/>
        <w:spacing w:line="360" w:lineRule="auto"/>
        <w:ind w:left="357" w:firstLineChars="0"/>
        <w:rPr>
          <w:rFonts w:ascii="Times New Roman" w:hAnsi="Times New Roman" w:cs="Times New Roman"/>
        </w:rPr>
      </w:pPr>
      <w:r w:rsidRPr="006B4E8E">
        <w:rPr>
          <w:rFonts w:ascii="Times New Roman" w:hAnsi="Times New Roman" w:cs="Times New Roman" w:hint="eastAsia"/>
        </w:rPr>
        <w:t>I</w:t>
      </w:r>
      <w:r w:rsidRPr="006B4E8E">
        <w:rPr>
          <w:rFonts w:ascii="Times New Roman" w:hAnsi="Times New Roman" w:cs="Times New Roman"/>
        </w:rPr>
        <w:t>n a nuclear medicine scan using 99mTc</w:t>
      </w:r>
      <m:oMath>
        <m:d>
          <m:dPr>
            <m:ctrlPr>
              <w:rPr>
                <w:rFonts w:ascii="Cambria Math" w:hAnsi="Cambria Math" w:cs="Times New Roman"/>
              </w:rPr>
            </m:ctrlPr>
          </m:dPr>
          <m:e>
            <m:r>
              <m:rPr>
                <m:sty m:val="p"/>
              </m:rPr>
              <w:rPr>
                <w:rFonts w:ascii="Cambria Math" w:hAnsi="Cambria Math" w:cs="Times New Roman"/>
              </w:rPr>
              <m:t>λ=3.22*</m:t>
            </m:r>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-5</m:t>
                </m:r>
              </m:sup>
            </m:sSup>
            <m:sSup>
              <m:sSupPr>
                <m:ctrlPr>
                  <w:rPr>
                    <w:rFonts w:ascii="Cambria Math" w:hAnsi="Cambria Math" w:cs="Times New Roman"/>
                  </w:rPr>
                </m:ctrlPr>
              </m:sSupPr>
              <m:e>
                <m:r>
                  <w:rPr>
                    <w:rFonts w:ascii="Cambria Math" w:hAnsi="Cambria Math" w:cs="Times New Roman"/>
                  </w:rPr>
                  <m:t>s</m:t>
                </m:r>
              </m:e>
              <m:sup>
                <m:r>
                  <m:rPr>
                    <m:sty m:val="p"/>
                  </m:rPr>
                  <w:rPr>
                    <w:rFonts w:ascii="Cambria Math" w:hAnsi="Cambria Math" w:cs="Times New Roman"/>
                  </w:rPr>
                  <m:t>-1</m:t>
                </m:r>
              </m:sup>
            </m:sSup>
          </m:e>
        </m:d>
      </m:oMath>
      <w:r w:rsidRPr="006B4E8E">
        <w:rPr>
          <w:rFonts w:ascii="Times New Roman" w:hAnsi="Times New Roman" w:cs="Times New Roman"/>
        </w:rPr>
        <w:t xml:space="preserve">, the image SNR for a 30-minute scan was 25:1 for an injected radioactive dose of 1 </w:t>
      </w:r>
      <w:proofErr w:type="spellStart"/>
      <w:r w:rsidRPr="006B4E8E">
        <w:rPr>
          <w:rFonts w:ascii="Times New Roman" w:hAnsi="Times New Roman" w:cs="Times New Roman"/>
        </w:rPr>
        <w:t>mCi</w:t>
      </w:r>
      <w:proofErr w:type="spellEnd"/>
      <w:r w:rsidRPr="006B4E8E">
        <w:rPr>
          <w:rFonts w:ascii="Times New Roman" w:hAnsi="Times New Roman" w:cs="Times New Roman"/>
        </w:rPr>
        <w:t>. Imaging began immediately after injection.</w:t>
      </w:r>
    </w:p>
    <w:p w14:paraId="2D5C05E7" w14:textId="39A44493" w:rsidR="00AD1603" w:rsidRPr="006B4E8E" w:rsidRDefault="00AD1603" w:rsidP="00185E25">
      <w:pPr>
        <w:pStyle w:val="a3"/>
        <w:snapToGrid w:val="0"/>
        <w:spacing w:line="360" w:lineRule="auto"/>
        <w:ind w:left="357" w:firstLineChars="0" w:firstLine="0"/>
        <w:rPr>
          <w:rFonts w:ascii="Times New Roman" w:hAnsi="Times New Roman" w:cs="Times New Roman"/>
        </w:rPr>
      </w:pPr>
      <w:r w:rsidRPr="006B4E8E">
        <w:rPr>
          <w:rFonts w:ascii="Times New Roman" w:hAnsi="Times New Roman" w:cs="Times New Roman"/>
        </w:rPr>
        <w:t xml:space="preserve">(a) If the injected dose were </w:t>
      </w:r>
      <w:r w:rsidR="00185E25">
        <w:rPr>
          <w:rFonts w:ascii="Times New Roman" w:hAnsi="Times New Roman" w:cs="Times New Roman"/>
        </w:rPr>
        <w:t>increased</w:t>
      </w:r>
      <w:r w:rsidRPr="006B4E8E">
        <w:rPr>
          <w:rFonts w:ascii="Times New Roman" w:hAnsi="Times New Roman" w:cs="Times New Roman"/>
        </w:rPr>
        <w:t xml:space="preserve"> to </w:t>
      </w:r>
      <w:r w:rsidR="00185E25">
        <w:rPr>
          <w:rFonts w:ascii="Times New Roman" w:hAnsi="Times New Roman" w:cs="Times New Roman"/>
        </w:rPr>
        <w:t>5</w:t>
      </w:r>
      <w:r w:rsidRPr="006B4E8E">
        <w:rPr>
          <w:rFonts w:ascii="Times New Roman" w:hAnsi="Times New Roman" w:cs="Times New Roman"/>
        </w:rPr>
        <w:t xml:space="preserve"> </w:t>
      </w:r>
      <w:proofErr w:type="spellStart"/>
      <w:r w:rsidRPr="006B4E8E">
        <w:rPr>
          <w:rFonts w:ascii="Times New Roman" w:hAnsi="Times New Roman" w:cs="Times New Roman"/>
        </w:rPr>
        <w:t>mCi</w:t>
      </w:r>
      <w:proofErr w:type="spellEnd"/>
      <w:r w:rsidRPr="006B4E8E">
        <w:rPr>
          <w:rFonts w:ascii="Times New Roman" w:hAnsi="Times New Roman" w:cs="Times New Roman"/>
        </w:rPr>
        <w:t>, what would be the image SNR for a 30-minute scan?</w:t>
      </w:r>
    </w:p>
    <w:p w14:paraId="78810E63" w14:textId="43C0C046" w:rsidR="009D6EBE" w:rsidRPr="006B4E8E" w:rsidRDefault="00AD1603" w:rsidP="00185E25">
      <w:pPr>
        <w:pStyle w:val="a3"/>
        <w:snapToGrid w:val="0"/>
        <w:spacing w:line="360" w:lineRule="auto"/>
        <w:ind w:left="357" w:firstLineChars="0" w:firstLine="0"/>
        <w:rPr>
          <w:rFonts w:ascii="Times New Roman" w:hAnsi="Times New Roman" w:cs="Times New Roman"/>
        </w:rPr>
      </w:pPr>
      <w:r w:rsidRPr="006B4E8E">
        <w:rPr>
          <w:rFonts w:ascii="Times New Roman" w:hAnsi="Times New Roman" w:cs="Times New Roman"/>
        </w:rPr>
        <w:t xml:space="preserve">(b) If the scan time were doubled to 60 minutes with an initial dose of 1 </w:t>
      </w:r>
      <w:proofErr w:type="spellStart"/>
      <w:r w:rsidRPr="006B4E8E">
        <w:rPr>
          <w:rFonts w:ascii="Times New Roman" w:hAnsi="Times New Roman" w:cs="Times New Roman"/>
        </w:rPr>
        <w:t>mCi</w:t>
      </w:r>
      <w:proofErr w:type="spellEnd"/>
      <w:r w:rsidRPr="006B4E8E">
        <w:rPr>
          <w:rFonts w:ascii="Times New Roman" w:hAnsi="Times New Roman" w:cs="Times New Roman"/>
        </w:rPr>
        <w:t>, what would be the image SNR?</w:t>
      </w:r>
    </w:p>
    <w:p w14:paraId="19F6F5EF" w14:textId="0CCFE381" w:rsidR="008855F3" w:rsidRPr="005C363E" w:rsidRDefault="008855F3" w:rsidP="00990C09">
      <w:pPr>
        <w:snapToGrid w:val="0"/>
        <w:jc w:val="center"/>
        <w:rPr>
          <w:rFonts w:ascii="Times New Roman" w:hAnsi="Times New Roman" w:cs="Times New Roman"/>
          <w:sz w:val="28"/>
          <w:szCs w:val="28"/>
        </w:rPr>
      </w:pPr>
    </w:p>
    <w:p w14:paraId="10D76C6F" w14:textId="5BE04B71" w:rsidR="00F7343C" w:rsidRDefault="00F7343C">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0DB2DA21" w14:textId="77777777" w:rsidR="00F7343C" w:rsidRPr="00F7343C" w:rsidRDefault="00F7343C" w:rsidP="00F7343C">
      <w:pPr>
        <w:pStyle w:val="a3"/>
        <w:snapToGrid w:val="0"/>
        <w:ind w:left="357" w:firstLineChars="0" w:firstLine="0"/>
        <w:jc w:val="center"/>
        <w:rPr>
          <w:rFonts w:ascii="Times New Roman" w:hAnsi="Times New Roman" w:cs="Times New Roman"/>
          <w:sz w:val="28"/>
          <w:szCs w:val="28"/>
        </w:rPr>
      </w:pPr>
    </w:p>
    <w:p w14:paraId="7B65834A" w14:textId="3465C134" w:rsidR="00AD1603" w:rsidRPr="006B4E8E" w:rsidRDefault="00AD1603" w:rsidP="00185E25">
      <w:pPr>
        <w:pStyle w:val="a3"/>
        <w:numPr>
          <w:ilvl w:val="0"/>
          <w:numId w:val="2"/>
        </w:numPr>
        <w:snapToGrid w:val="0"/>
        <w:spacing w:line="360" w:lineRule="auto"/>
        <w:ind w:left="357" w:firstLineChars="0"/>
        <w:rPr>
          <w:rFonts w:ascii="Times New Roman" w:hAnsi="Times New Roman" w:cs="Times New Roman"/>
        </w:rPr>
      </w:pPr>
      <w:r w:rsidRPr="006B4E8E">
        <w:rPr>
          <w:rFonts w:ascii="Times New Roman" w:hAnsi="Times New Roman" w:cs="Times New Roman"/>
        </w:rPr>
        <w:t xml:space="preserve">A dose of 1 </w:t>
      </w:r>
      <w:proofErr w:type="spellStart"/>
      <w:r w:rsidRPr="006B4E8E">
        <w:rPr>
          <w:rFonts w:ascii="Times New Roman" w:hAnsi="Times New Roman" w:cs="Times New Roman"/>
        </w:rPr>
        <w:t>mCi</w:t>
      </w:r>
      <w:proofErr w:type="spellEnd"/>
      <w:r w:rsidRPr="006B4E8E">
        <w:rPr>
          <w:rFonts w:ascii="Times New Roman" w:hAnsi="Times New Roman" w:cs="Times New Roman"/>
        </w:rPr>
        <w:t xml:space="preserve"> of 99mTc </w:t>
      </w:r>
      <w:r w:rsidR="006A2149" w:rsidRPr="006B4E8E">
        <w:rPr>
          <w:rFonts w:ascii="Times New Roman" w:hAnsi="Times New Roman" w:cs="Times New Roman"/>
        </w:rPr>
        <w:t xml:space="preserve">(Half-Life: 6 hours) </w:t>
      </w:r>
      <w:r w:rsidRPr="006B4E8E">
        <w:rPr>
          <w:rFonts w:ascii="Times New Roman" w:hAnsi="Times New Roman" w:cs="Times New Roman"/>
        </w:rPr>
        <w:t>is administered to a patient</w:t>
      </w:r>
      <w:r w:rsidR="006A2149" w:rsidRPr="006B4E8E">
        <w:rPr>
          <w:rFonts w:ascii="Times New Roman" w:hAnsi="Times New Roman" w:cs="Times New Roman"/>
        </w:rPr>
        <w:t xml:space="preserve"> at 9 am</w:t>
      </w:r>
      <w:r w:rsidRPr="006B4E8E">
        <w:rPr>
          <w:rFonts w:ascii="Times New Roman" w:hAnsi="Times New Roman" w:cs="Times New Roman"/>
        </w:rPr>
        <w:t xml:space="preserve">. Calculate the total dose to the patient </w:t>
      </w:r>
      <w:r w:rsidR="006A2149" w:rsidRPr="006B4E8E">
        <w:rPr>
          <w:rFonts w:ascii="Times New Roman" w:hAnsi="Times New Roman" w:cs="Times New Roman"/>
        </w:rPr>
        <w:t xml:space="preserve">at 12 am on the same day </w:t>
      </w:r>
      <w:r w:rsidRPr="006B4E8E">
        <w:rPr>
          <w:rFonts w:ascii="Times New Roman" w:hAnsi="Times New Roman" w:cs="Times New Roman"/>
        </w:rPr>
        <w:t>if the biological half-life of the radiotracer in the body is:</w:t>
      </w:r>
    </w:p>
    <w:p w14:paraId="006AA9BE" w14:textId="46FFA6C9" w:rsidR="00AD1603" w:rsidRPr="006B4E8E" w:rsidRDefault="00AD1603" w:rsidP="00185E25">
      <w:pPr>
        <w:pStyle w:val="a3"/>
        <w:snapToGrid w:val="0"/>
        <w:spacing w:line="360" w:lineRule="auto"/>
        <w:ind w:left="357" w:firstLineChars="0" w:firstLine="0"/>
        <w:rPr>
          <w:rFonts w:ascii="Times New Roman" w:hAnsi="Times New Roman" w:cs="Times New Roman"/>
        </w:rPr>
      </w:pPr>
      <w:r w:rsidRPr="006B4E8E">
        <w:rPr>
          <w:rFonts w:ascii="Times New Roman" w:hAnsi="Times New Roman" w:cs="Times New Roman"/>
        </w:rPr>
        <w:t xml:space="preserve">(a) </w:t>
      </w:r>
      <w:r w:rsidR="00257C0D" w:rsidRPr="006B4E8E">
        <w:rPr>
          <w:rFonts w:ascii="Times New Roman" w:hAnsi="Times New Roman" w:cs="Times New Roman"/>
        </w:rPr>
        <w:t>4</w:t>
      </w:r>
      <w:r w:rsidRPr="006B4E8E">
        <w:rPr>
          <w:rFonts w:ascii="Times New Roman" w:hAnsi="Times New Roman" w:cs="Times New Roman"/>
        </w:rPr>
        <w:t xml:space="preserve"> years,</w:t>
      </w:r>
    </w:p>
    <w:p w14:paraId="16FE9B3E" w14:textId="77777777" w:rsidR="00AD1603" w:rsidRPr="006B4E8E" w:rsidRDefault="00AD1603" w:rsidP="00185E25">
      <w:pPr>
        <w:pStyle w:val="a3"/>
        <w:snapToGrid w:val="0"/>
        <w:spacing w:line="360" w:lineRule="auto"/>
        <w:ind w:left="357" w:firstLineChars="0" w:firstLine="0"/>
        <w:rPr>
          <w:rFonts w:ascii="Times New Roman" w:hAnsi="Times New Roman" w:cs="Times New Roman"/>
        </w:rPr>
      </w:pPr>
      <w:r w:rsidRPr="006B4E8E">
        <w:rPr>
          <w:rFonts w:ascii="Times New Roman" w:hAnsi="Times New Roman" w:cs="Times New Roman"/>
        </w:rPr>
        <w:t>(b) 6 hours,</w:t>
      </w:r>
    </w:p>
    <w:p w14:paraId="03F9FB2A" w14:textId="40965C5C" w:rsidR="004D5391" w:rsidRPr="006B4E8E" w:rsidRDefault="00AD1603" w:rsidP="00185E25">
      <w:pPr>
        <w:pStyle w:val="a3"/>
        <w:snapToGrid w:val="0"/>
        <w:spacing w:line="360" w:lineRule="auto"/>
        <w:ind w:left="357" w:firstLineChars="0" w:firstLine="0"/>
        <w:rPr>
          <w:rFonts w:ascii="Times New Roman" w:hAnsi="Times New Roman" w:cs="Times New Roman"/>
        </w:rPr>
      </w:pPr>
      <w:r w:rsidRPr="006B4E8E">
        <w:rPr>
          <w:rFonts w:ascii="Times New Roman" w:hAnsi="Times New Roman" w:cs="Times New Roman"/>
        </w:rPr>
        <w:t>(c) 2 minutes.</w:t>
      </w:r>
    </w:p>
    <w:p w14:paraId="41B14DBA" w14:textId="67AC3073" w:rsidR="00AD1603" w:rsidRPr="00C12D0D" w:rsidRDefault="00AD1603" w:rsidP="00C12D0D">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55A13780" w14:textId="476E2ED0" w:rsidR="00F7343C" w:rsidRPr="006B4E8E" w:rsidRDefault="00C12D0D" w:rsidP="00185E25">
      <w:pPr>
        <w:pStyle w:val="a3"/>
        <w:numPr>
          <w:ilvl w:val="0"/>
          <w:numId w:val="2"/>
        </w:numPr>
        <w:snapToGrid w:val="0"/>
        <w:spacing w:line="360" w:lineRule="auto"/>
        <w:ind w:left="357" w:firstLineChars="0" w:hanging="357"/>
        <w:rPr>
          <w:rFonts w:ascii="Times New Roman" w:hAnsi="Times New Roman" w:cs="Times New Roman"/>
        </w:rPr>
      </w:pPr>
      <w:r w:rsidRPr="006B4E8E">
        <w:rPr>
          <w:rFonts w:ascii="Times New Roman" w:hAnsi="Times New Roman" w:cs="Times New Roman"/>
        </w:rPr>
        <w:lastRenderedPageBreak/>
        <w:t xml:space="preserve">In the technetium generator, show mathematically that if </w:t>
      </w:r>
      <m:oMath>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λ</m:t>
            </m:r>
          </m:e>
          <m:sub>
            <m:r>
              <m:rPr>
                <m:sty m:val="p"/>
              </m:rPr>
              <w:rPr>
                <w:rFonts w:ascii="Cambria Math" w:hAnsi="Cambria Math" w:cs="Times New Roman"/>
              </w:rPr>
              <m:t>1</m:t>
            </m:r>
          </m:sub>
        </m:sSub>
      </m:oMath>
      <w:r w:rsidRPr="006B4E8E">
        <w:rPr>
          <w:rFonts w:ascii="Times New Roman" w:hAnsi="Times New Roman" w:cs="Times New Roman"/>
        </w:rPr>
        <w:t>, the radio activities of the parent and daughter nuclei become equal in value at long times.</w:t>
      </w:r>
    </w:p>
    <w:p w14:paraId="55798F66" w14:textId="26539720" w:rsidR="00F7343C" w:rsidRPr="00F7343C" w:rsidRDefault="00F7343C" w:rsidP="00F7343C">
      <w:pPr>
        <w:snapToGrid w:val="0"/>
        <w:ind w:left="360"/>
        <w:rPr>
          <w:rFonts w:ascii="Times New Roman" w:hAnsi="Times New Roman" w:cs="Times New Roman"/>
          <w:sz w:val="28"/>
        </w:rPr>
      </w:pPr>
    </w:p>
    <w:p w14:paraId="359A73FF" w14:textId="1A55B065" w:rsidR="00BF7AC7" w:rsidRPr="00F7343C" w:rsidRDefault="00F7343C" w:rsidP="00F7343C">
      <w:pPr>
        <w:widowControl/>
        <w:jc w:val="left"/>
        <w:rPr>
          <w:rFonts w:ascii="Times New Roman" w:hAnsi="Times New Roman" w:cs="Times New Roman"/>
          <w:sz w:val="28"/>
        </w:rPr>
      </w:pPr>
      <w:r>
        <w:rPr>
          <w:rFonts w:ascii="Times New Roman" w:hAnsi="Times New Roman" w:cs="Times New Roman"/>
          <w:sz w:val="28"/>
        </w:rPr>
        <w:br w:type="page"/>
      </w:r>
    </w:p>
    <w:p w14:paraId="71CEFD02" w14:textId="0B4C4224" w:rsidR="00CE0A47" w:rsidRPr="006B4E8E" w:rsidRDefault="00CE0A47" w:rsidP="00185E25">
      <w:pPr>
        <w:pStyle w:val="a3"/>
        <w:numPr>
          <w:ilvl w:val="0"/>
          <w:numId w:val="2"/>
        </w:numPr>
        <w:snapToGrid w:val="0"/>
        <w:spacing w:line="360" w:lineRule="auto"/>
        <w:ind w:left="357" w:firstLineChars="0" w:hanging="357"/>
        <w:rPr>
          <w:rFonts w:ascii="Times New Roman" w:hAnsi="Times New Roman" w:cs="Times New Roman"/>
        </w:rPr>
      </w:pPr>
      <w:r w:rsidRPr="006B4E8E">
        <w:rPr>
          <w:rFonts w:ascii="Times New Roman" w:hAnsi="Times New Roman" w:cs="Times New Roman"/>
        </w:rPr>
        <w:lastRenderedPageBreak/>
        <w:t>(</w:t>
      </w:r>
      <w:proofErr w:type="spellStart"/>
      <w:r w:rsidRPr="006B4E8E">
        <w:rPr>
          <w:rFonts w:ascii="Times New Roman" w:hAnsi="Times New Roman" w:cs="Times New Roman"/>
        </w:rPr>
        <w:t>i</w:t>
      </w:r>
      <w:proofErr w:type="spellEnd"/>
      <w:r w:rsidRPr="006B4E8E">
        <w:rPr>
          <w:rFonts w:ascii="Times New Roman" w:hAnsi="Times New Roman" w:cs="Times New Roman"/>
        </w:rPr>
        <w:t xml:space="preserve">) The thickness of the lead septa is chosen to ensure that only 5% of the </w:t>
      </w:r>
      <m:oMath>
        <m:r>
          <m:rPr>
            <m:sty m:val="p"/>
          </m:rPr>
          <w:rPr>
            <w:rFonts w:ascii="Cambria Math" w:hAnsi="Cambria Math" w:cs="Times New Roman"/>
          </w:rPr>
          <m:t>γ</m:t>
        </m:r>
      </m:oMath>
      <w:r w:rsidRPr="006B4E8E">
        <w:rPr>
          <w:rFonts w:ascii="Times New Roman" w:hAnsi="Times New Roman" w:cs="Times New Roman"/>
        </w:rPr>
        <w:t xml:space="preserve">-rays penetrate from one collimator hole to the adjacent one. </w:t>
      </w:r>
      <w:r w:rsidR="006E4236" w:rsidRPr="006B4E8E">
        <w:rPr>
          <w:rFonts w:ascii="Times New Roman" w:hAnsi="Times New Roman" w:cs="Times New Roman"/>
        </w:rPr>
        <w:t xml:space="preserve">Suppose the linear attenuation coefficient of lead septa is </w:t>
      </w:r>
      <m:oMath>
        <m:r>
          <m:rPr>
            <m:sty m:val="p"/>
          </m:rPr>
          <w:rPr>
            <w:rFonts w:ascii="Cambria Math" w:hAnsi="Cambria Math" w:cs="Times New Roman"/>
          </w:rPr>
          <m:t>μ</m:t>
        </m:r>
      </m:oMath>
      <w:r w:rsidR="006E4236" w:rsidRPr="006B4E8E">
        <w:rPr>
          <w:rFonts w:ascii="Times New Roman" w:hAnsi="Times New Roman" w:cs="Times New Roman" w:hint="eastAsia"/>
        </w:rPr>
        <w:t>,</w:t>
      </w:r>
      <w:r w:rsidR="00E64067" w:rsidRPr="006B4E8E">
        <w:rPr>
          <w:rFonts w:ascii="Times New Roman" w:hAnsi="Times New Roman" w:cs="Times New Roman"/>
        </w:rPr>
        <w:t xml:space="preserve"> and</w:t>
      </w:r>
      <w:r w:rsidR="006E4236" w:rsidRPr="006B4E8E">
        <w:rPr>
          <w:rFonts w:ascii="Times New Roman" w:hAnsi="Times New Roman" w:cs="Times New Roman"/>
        </w:rPr>
        <w:t xml:space="preserve"> </w:t>
      </w:r>
      <m:oMath>
        <m:r>
          <m:rPr>
            <m:sty m:val="p"/>
          </m:rPr>
          <w:rPr>
            <w:rFonts w:ascii="Cambria Math" w:hAnsi="Cambria Math" w:cs="Times New Roman"/>
          </w:rPr>
          <m:t xml:space="preserve">L≫t,d </m:t>
        </m:r>
      </m:oMath>
      <w:r w:rsidR="00E64067" w:rsidRPr="006B4E8E">
        <w:rPr>
          <w:rFonts w:ascii="Times New Roman" w:hAnsi="Times New Roman" w:cs="Times New Roman"/>
        </w:rPr>
        <w:t xml:space="preserve">, </w:t>
      </w:r>
      <w:r w:rsidR="006E4236" w:rsidRPr="006B4E8E">
        <w:rPr>
          <w:rFonts w:ascii="Times New Roman" w:hAnsi="Times New Roman" w:cs="Times New Roman"/>
        </w:rPr>
        <w:t>u</w:t>
      </w:r>
      <w:r w:rsidRPr="006B4E8E">
        <w:rPr>
          <w:rFonts w:ascii="Times New Roman" w:hAnsi="Times New Roman" w:cs="Times New Roman"/>
        </w:rPr>
        <w:t>sing Figure 4 show</w:t>
      </w:r>
      <w:r w:rsidR="00C43FD6" w:rsidRPr="006B4E8E">
        <w:rPr>
          <w:rFonts w:ascii="Times New Roman" w:hAnsi="Times New Roman" w:cs="Times New Roman"/>
        </w:rPr>
        <w:t xml:space="preserve"> that the thickness is given by </w:t>
      </w:r>
      <m:oMath>
        <m:r>
          <m:rPr>
            <m:sty m:val="p"/>
          </m:rPr>
          <w:rPr>
            <w:rFonts w:ascii="Cambria Math" w:hAnsi="Cambria Math" w:cs="Times New Roman"/>
          </w:rPr>
          <m:t>[6d/μ]/[L-3/μ]</m:t>
        </m:r>
      </m:oMath>
      <w:r w:rsidR="00C43FD6" w:rsidRPr="006B4E8E">
        <w:rPr>
          <w:rFonts w:ascii="Times New Roman" w:hAnsi="Times New Roman" w:cs="Times New Roman" w:hint="eastAsia"/>
        </w:rPr>
        <w:t xml:space="preserve"> </w:t>
      </w:r>
      <w:r w:rsidR="00C43FD6" w:rsidRPr="006B4E8E">
        <w:rPr>
          <w:rFonts w:ascii="Times New Roman" w:hAnsi="Times New Roman" w:cs="Times New Roman"/>
        </w:rPr>
        <w:t>with appropriate approximation.</w:t>
      </w:r>
    </w:p>
    <w:p w14:paraId="04906255" w14:textId="5319F9B7" w:rsidR="00CE0A47" w:rsidRPr="006B4E8E" w:rsidRDefault="00CE0A47" w:rsidP="006B4E8E">
      <w:pPr>
        <w:snapToGrid w:val="0"/>
        <w:rPr>
          <w:rFonts w:ascii="Times New Roman" w:hAnsi="Times New Roman" w:cs="Times New Roman"/>
        </w:rPr>
      </w:pPr>
      <w:r w:rsidRPr="006B4E8E">
        <mc:AlternateContent>
          <mc:Choice Requires="wpg">
            <w:drawing>
              <wp:inline distT="0" distB="0" distL="0" distR="0" wp14:anchorId="268DC0A4" wp14:editId="120E634A">
                <wp:extent cx="3799840" cy="2871470"/>
                <wp:effectExtent l="0" t="0" r="0" b="5080"/>
                <wp:docPr id="4" name="组合 4"/>
                <wp:cNvGraphicFramePr/>
                <a:graphic xmlns:a="http://schemas.openxmlformats.org/drawingml/2006/main">
                  <a:graphicData uri="http://schemas.microsoft.com/office/word/2010/wordprocessingGroup">
                    <wpg:wgp>
                      <wpg:cNvGrpSpPr/>
                      <wpg:grpSpPr>
                        <a:xfrm>
                          <a:off x="0" y="0"/>
                          <a:ext cx="3799840" cy="2871470"/>
                          <a:chOff x="0" y="0"/>
                          <a:chExt cx="5321300" cy="4021455"/>
                        </a:xfrm>
                      </wpg:grpSpPr>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04800" y="0"/>
                            <a:ext cx="4937125" cy="3514725"/>
                          </a:xfrm>
                          <a:prstGeom prst="rect">
                            <a:avLst/>
                          </a:prstGeom>
                        </pic:spPr>
                      </pic:pic>
                      <wps:wsp>
                        <wps:cNvPr id="3" name="文本框 3"/>
                        <wps:cNvSpPr txBox="1"/>
                        <wps:spPr>
                          <a:xfrm>
                            <a:off x="0" y="3752850"/>
                            <a:ext cx="5321300" cy="268605"/>
                          </a:xfrm>
                          <a:prstGeom prst="rect">
                            <a:avLst/>
                          </a:prstGeom>
                          <a:solidFill>
                            <a:prstClr val="white"/>
                          </a:solidFill>
                          <a:ln>
                            <a:noFill/>
                          </a:ln>
                        </wps:spPr>
                        <wps:txbx>
                          <w:txbxContent>
                            <w:p w14:paraId="56714968" w14:textId="77777777" w:rsidR="00CE0A47" w:rsidRPr="00CE0A47" w:rsidRDefault="00CE0A47" w:rsidP="00CE0A47">
                              <w:pPr>
                                <w:pStyle w:val="ad"/>
                                <w:jc w:val="center"/>
                                <w:rPr>
                                  <w:rFonts w:ascii="Calibri" w:hAnsi="Calibri" w:cs="Calibri"/>
                                  <w:b/>
                                  <w:noProof/>
                                  <w:sz w:val="24"/>
                                  <w:szCs w:val="24"/>
                                </w:rPr>
                              </w:pPr>
                              <w:r w:rsidRPr="00CE0A47">
                                <w:rPr>
                                  <w:rFonts w:ascii="Calibri" w:hAnsi="Calibri" w:cs="Calibri"/>
                                  <w:b/>
                                </w:rP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268DC0A4" id="组合 4" o:spid="_x0000_s1026" style="width:299.2pt;height:226.1pt;mso-position-horizontal-relative:char;mso-position-vertical-relative:line" coordsize="53213,40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8;width:49371;height:35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">
                  <v:imagedata r:id="rId12" o:title=""/>
                </v:shape>
                <v:shapetype id="_x0000_t202" coordsize="21600,21600" o:spt="202" path="m,l,21600r21600,l21600,xe">
                  <v:stroke joinstyle="miter"/>
                  <v:path gradientshapeok="t" o:connecttype="rect"/>
                </v:shapetype>
                <v:shape id="文本框 3" o:spid="_x0000_s1028" type="#_x0000_t202" style="position:absolute;top:37528;width:5321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56714968" w14:textId="77777777" w:rsidR="00CE0A47" w:rsidRPr="00CE0A47" w:rsidRDefault="00CE0A47" w:rsidP="00CE0A47">
                        <w:pPr>
                          <w:pStyle w:val="ad"/>
                          <w:jc w:val="center"/>
                          <w:rPr>
                            <w:rFonts w:ascii="Calibri" w:hAnsi="Calibri" w:cs="Calibri"/>
                            <w:b/>
                            <w:noProof/>
                            <w:sz w:val="24"/>
                            <w:szCs w:val="24"/>
                          </w:rPr>
                        </w:pPr>
                        <w:r w:rsidRPr="00CE0A47">
                          <w:rPr>
                            <w:rFonts w:ascii="Calibri" w:hAnsi="Calibri" w:cs="Calibri"/>
                            <w:b/>
                          </w:rPr>
                          <w:t>Figure 4</w:t>
                        </w:r>
                      </w:p>
                    </w:txbxContent>
                  </v:textbox>
                </v:shape>
                <w10:anchorlock/>
              </v:group>
            </w:pict>
          </mc:Fallback>
        </mc:AlternateContent>
      </w:r>
    </w:p>
    <w:p w14:paraId="355DBBE8" w14:textId="66BB27DD" w:rsidR="00CE0A47" w:rsidRPr="006B4E8E" w:rsidRDefault="00CE0A47" w:rsidP="00185E25">
      <w:pPr>
        <w:pStyle w:val="a3"/>
        <w:snapToGrid w:val="0"/>
        <w:spacing w:line="360" w:lineRule="auto"/>
        <w:ind w:left="357" w:firstLineChars="0" w:firstLine="0"/>
        <w:rPr>
          <w:rFonts w:ascii="Times New Roman" w:hAnsi="Times New Roman" w:cs="Times New Roman"/>
        </w:rPr>
      </w:pPr>
      <w:r w:rsidRPr="006B4E8E">
        <w:rPr>
          <w:rFonts w:ascii="Times New Roman" w:hAnsi="Times New Roman" w:cs="Times New Roman"/>
        </w:rPr>
        <w:t xml:space="preserve">(ii) Calculate the septal thickness required for </w:t>
      </w:r>
      <m:oMath>
        <m:r>
          <m:rPr>
            <m:sty m:val="p"/>
          </m:rPr>
          <w:rPr>
            <w:rFonts w:ascii="Cambria Math" w:hAnsi="Cambria Math" w:cs="Times New Roman"/>
          </w:rPr>
          <m:t>γ</m:t>
        </m:r>
      </m:oMath>
      <w:r w:rsidRPr="006B4E8E">
        <w:rPr>
          <w:rFonts w:ascii="Times New Roman" w:hAnsi="Times New Roman" w:cs="Times New Roman"/>
        </w:rPr>
        <w:t>-rays of 140 keV for lead</w:t>
      </w:r>
      <w:r w:rsidRPr="006B4E8E">
        <w:rPr>
          <w:rFonts w:ascii="Times New Roman" w:hAnsi="Times New Roman" w:cs="Times New Roman" w:hint="eastAsia"/>
        </w:rPr>
        <w:t xml:space="preserve"> </w:t>
      </w:r>
      <w:r w:rsidRPr="006B4E8E">
        <w:rPr>
          <w:rFonts w:ascii="Times New Roman" w:hAnsi="Times New Roman" w:cs="Times New Roman"/>
        </w:rPr>
        <w:t>collimators with a hole diameter of 0.1 cm and a length of 2.5 cm. The</w:t>
      </w:r>
      <w:r w:rsidRPr="006B4E8E">
        <w:rPr>
          <w:rFonts w:ascii="Times New Roman" w:hAnsi="Times New Roman" w:cs="Times New Roman" w:hint="eastAsia"/>
        </w:rPr>
        <w:t xml:space="preserve"> </w:t>
      </w:r>
      <w:r w:rsidRPr="006B4E8E">
        <w:rPr>
          <w:rFonts w:ascii="Times New Roman" w:hAnsi="Times New Roman" w:cs="Times New Roman"/>
        </w:rPr>
        <w:t xml:space="preserve">attenuation coefficient for lead is 30 </w:t>
      </w:r>
      <m:oMath>
        <m:sSup>
          <m:sSupPr>
            <m:ctrlPr>
              <w:rPr>
                <w:rFonts w:ascii="Cambria Math" w:hAnsi="Cambria Math" w:cs="Times New Roman"/>
              </w:rPr>
            </m:ctrlPr>
          </m:sSupPr>
          <m:e>
            <m:r>
              <m:rPr>
                <m:sty m:val="p"/>
              </m:rPr>
              <w:rPr>
                <w:rFonts w:ascii="Cambria Math" w:hAnsi="Cambria Math" w:cs="Times New Roman"/>
              </w:rPr>
              <m:t>cm</m:t>
            </m:r>
          </m:e>
          <m:sup>
            <m:r>
              <m:rPr>
                <m:sty m:val="p"/>
              </m:rPr>
              <w:rPr>
                <w:rFonts w:ascii="Cambria Math" w:hAnsi="Cambria Math" w:cs="Times New Roman"/>
              </w:rPr>
              <m:t>-1</m:t>
            </m:r>
          </m:sup>
        </m:sSup>
      </m:oMath>
      <w:r w:rsidRPr="006B4E8E">
        <w:rPr>
          <w:rFonts w:ascii="Times New Roman" w:hAnsi="Times New Roman" w:cs="Times New Roman"/>
        </w:rPr>
        <w:t xml:space="preserve"> at 140 keV.</w:t>
      </w:r>
    </w:p>
    <w:p w14:paraId="3EC48281" w14:textId="643F2F17" w:rsidR="00CE0A47" w:rsidRDefault="00CE0A47" w:rsidP="00CE0A47">
      <w:pPr>
        <w:pStyle w:val="a3"/>
        <w:snapToGrid w:val="0"/>
        <w:ind w:left="360" w:firstLineChars="0" w:firstLine="0"/>
        <w:rPr>
          <w:rFonts w:ascii="Times New Roman" w:hAnsi="Times New Roman" w:cs="Times New Roman"/>
          <w:sz w:val="28"/>
          <w:szCs w:val="28"/>
        </w:rPr>
      </w:pPr>
    </w:p>
    <w:p w14:paraId="2C2C9BF2" w14:textId="46805FB5" w:rsidR="00CE0A47" w:rsidRPr="000042D5" w:rsidRDefault="00CE0A47" w:rsidP="000042D5">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1C4719ED" w14:textId="70984700" w:rsidR="00CE0A47" w:rsidRPr="006B4E8E" w:rsidRDefault="000042D5" w:rsidP="00185E25">
      <w:pPr>
        <w:pStyle w:val="a3"/>
        <w:numPr>
          <w:ilvl w:val="0"/>
          <w:numId w:val="2"/>
        </w:numPr>
        <w:snapToGrid w:val="0"/>
        <w:spacing w:line="360" w:lineRule="auto"/>
        <w:ind w:left="357" w:firstLineChars="0" w:hanging="357"/>
        <w:rPr>
          <w:rFonts w:ascii="Times New Roman" w:hAnsi="Times New Roman" w:cs="Times New Roman"/>
        </w:rPr>
      </w:pPr>
      <w:r w:rsidRPr="006B4E8E">
        <w:rPr>
          <w:rFonts w:ascii="Times New Roman" w:hAnsi="Times New Roman" w:cs="Times New Roman"/>
        </w:rPr>
        <w:lastRenderedPageBreak/>
        <w:t xml:space="preserve">Isosensitive imaging is a technique that acquires nuclear medicine scans from opposite sides of the patient, and then combines the signals to remove the depth dependence of the signal intensity. By considering the attenuation of </w:t>
      </w:r>
      <m:oMath>
        <m:r>
          <m:rPr>
            <m:sty m:val="p"/>
          </m:rPr>
          <w:rPr>
            <w:rFonts w:ascii="Cambria Math" w:hAnsi="Cambria Math" w:cs="Times New Roman"/>
          </w:rPr>
          <m:t>γ</m:t>
        </m:r>
      </m:oMath>
      <w:r w:rsidRPr="006B4E8E">
        <w:rPr>
          <w:rFonts w:ascii="Times New Roman" w:hAnsi="Times New Roman" w:cs="Times New Roman"/>
        </w:rPr>
        <w:t>-rays in the patient, show how this technique works, and what mathematical processing of the two scans is necessary.</w:t>
      </w:r>
    </w:p>
    <w:p w14:paraId="7B4C46C7" w14:textId="2D85E2B3" w:rsidR="008F64CA" w:rsidRDefault="008F64CA" w:rsidP="008F64CA">
      <w:pPr>
        <w:pStyle w:val="a3"/>
        <w:snapToGrid w:val="0"/>
        <w:ind w:left="360" w:firstLineChars="0" w:firstLine="0"/>
        <w:rPr>
          <w:rFonts w:ascii="Times New Roman" w:hAnsi="Times New Roman" w:cs="Times New Roman"/>
          <w:sz w:val="28"/>
          <w:szCs w:val="28"/>
        </w:rPr>
      </w:pPr>
      <w:r>
        <w:rPr>
          <w:noProof/>
        </w:rPr>
        <w:drawing>
          <wp:inline distT="0" distB="0" distL="0" distR="0" wp14:anchorId="0456B9AF" wp14:editId="0E1E1B16">
            <wp:extent cx="5131064" cy="22353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1064" cy="2235315"/>
                    </a:xfrm>
                    <a:prstGeom prst="rect">
                      <a:avLst/>
                    </a:prstGeom>
                  </pic:spPr>
                </pic:pic>
              </a:graphicData>
            </a:graphic>
          </wp:inline>
        </w:drawing>
      </w:r>
    </w:p>
    <w:p w14:paraId="03304E20" w14:textId="007F6046" w:rsidR="00D515DC" w:rsidRPr="00D515DC" w:rsidRDefault="00D515DC" w:rsidP="00D515DC">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4C2E7036" w14:textId="47ACEB4B" w:rsidR="004E26A7" w:rsidRDefault="006B4E8E" w:rsidP="00185E25">
      <w:pPr>
        <w:pStyle w:val="a3"/>
        <w:numPr>
          <w:ilvl w:val="0"/>
          <w:numId w:val="2"/>
        </w:numPr>
        <w:snapToGrid w:val="0"/>
        <w:spacing w:line="360" w:lineRule="auto"/>
        <w:ind w:left="357" w:firstLineChars="0" w:hanging="357"/>
        <w:rPr>
          <w:rFonts w:ascii="Times New Roman" w:hAnsi="Times New Roman" w:cs="Times New Roman"/>
        </w:rPr>
      </w:pPr>
      <w:r w:rsidRPr="006B4E8E">
        <w:rPr>
          <w:rFonts w:ascii="Times New Roman" w:hAnsi="Times New Roman" w:cs="Times New Roman"/>
        </w:rPr>
        <w:lastRenderedPageBreak/>
        <w:t xml:space="preserve">What timing resolution would be necessary to obtain a position resolution of </w:t>
      </w:r>
      <w:r>
        <w:rPr>
          <w:rFonts w:ascii="Times New Roman" w:hAnsi="Times New Roman" w:cs="Times New Roman"/>
        </w:rPr>
        <w:t>10</w:t>
      </w:r>
      <w:r w:rsidRPr="006B4E8E">
        <w:rPr>
          <w:rFonts w:ascii="Times New Roman" w:hAnsi="Times New Roman" w:cs="Times New Roman"/>
        </w:rPr>
        <w:t xml:space="preserve"> mm in TOF PET based only upon time-of-flight considerations?</w:t>
      </w:r>
    </w:p>
    <w:p w14:paraId="4FCB867E" w14:textId="77777777" w:rsidR="004E26A7" w:rsidRDefault="004E26A7">
      <w:pPr>
        <w:widowControl/>
        <w:jc w:val="left"/>
        <w:rPr>
          <w:rFonts w:ascii="Times New Roman" w:hAnsi="Times New Roman" w:cs="Times New Roman"/>
        </w:rPr>
      </w:pPr>
      <w:r>
        <w:rPr>
          <w:rFonts w:ascii="Times New Roman" w:hAnsi="Times New Roman" w:cs="Times New Roman"/>
        </w:rPr>
        <w:br w:type="page"/>
      </w:r>
      <w:bookmarkStart w:id="0" w:name="_GoBack"/>
      <w:bookmarkEnd w:id="0"/>
    </w:p>
    <w:p w14:paraId="4DF37F57" w14:textId="77777777" w:rsidR="004E26A7" w:rsidRPr="004E26A7" w:rsidRDefault="004E26A7" w:rsidP="004E26A7">
      <w:pPr>
        <w:pStyle w:val="a3"/>
        <w:numPr>
          <w:ilvl w:val="0"/>
          <w:numId w:val="2"/>
        </w:numPr>
        <w:snapToGrid w:val="0"/>
        <w:spacing w:line="360" w:lineRule="auto"/>
        <w:ind w:left="357" w:firstLineChars="0" w:hanging="357"/>
        <w:rPr>
          <w:rFonts w:ascii="Times New Roman" w:hAnsi="Times New Roman" w:cs="Times New Roman"/>
        </w:rPr>
      </w:pPr>
      <w:bookmarkStart w:id="1" w:name="_Hlk86569799"/>
      <w:r w:rsidRPr="004E26A7">
        <w:rPr>
          <w:rFonts w:ascii="Times New Roman" w:hAnsi="Times New Roman" w:cs="Times New Roman"/>
        </w:rPr>
        <w:lastRenderedPageBreak/>
        <w:t>Suggest why a PET/CT scanner operating in 2D mode has a relatively uniform axial sensitivity profile, whereas in 3D mode the sensitivity is much higher at the center of the scanner.</w:t>
      </w:r>
    </w:p>
    <w:bookmarkEnd w:id="1"/>
    <w:p w14:paraId="64F28A34" w14:textId="77777777" w:rsidR="006B4E8E" w:rsidRPr="006B4E8E" w:rsidRDefault="006B4E8E" w:rsidP="004E26A7">
      <w:pPr>
        <w:pStyle w:val="a3"/>
        <w:snapToGrid w:val="0"/>
        <w:spacing w:line="360" w:lineRule="auto"/>
        <w:ind w:left="357" w:firstLineChars="0" w:firstLine="0"/>
        <w:rPr>
          <w:rFonts w:ascii="Times New Roman" w:hAnsi="Times New Roman" w:cs="Times New Roman"/>
        </w:rPr>
      </w:pPr>
    </w:p>
    <w:p w14:paraId="7A76800E" w14:textId="4E847FFA" w:rsidR="00214CDB" w:rsidRPr="006B4E8E" w:rsidRDefault="00214CDB" w:rsidP="006B4E8E">
      <w:pPr>
        <w:pStyle w:val="a3"/>
        <w:snapToGrid w:val="0"/>
        <w:ind w:left="360" w:firstLineChars="0" w:firstLine="0"/>
        <w:rPr>
          <w:rFonts w:ascii="Times New Roman" w:hAnsi="Times New Roman" w:cs="Times New Roman" w:hint="eastAsia"/>
        </w:rPr>
      </w:pPr>
    </w:p>
    <w:sectPr w:rsidR="00214CDB" w:rsidRPr="006B4E8E" w:rsidSect="00EA4F6C">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979B" w14:textId="77777777" w:rsidR="00D42215" w:rsidRDefault="00D42215" w:rsidP="00F643C1">
      <w:r>
        <w:separator/>
      </w:r>
    </w:p>
  </w:endnote>
  <w:endnote w:type="continuationSeparator" w:id="0">
    <w:p w14:paraId="6374BE29" w14:textId="77777777" w:rsidR="00D42215" w:rsidRDefault="00D42215" w:rsidP="00F64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8C566" w14:textId="77777777" w:rsidR="00D42215" w:rsidRDefault="00D42215" w:rsidP="00F643C1">
      <w:r>
        <w:separator/>
      </w:r>
    </w:p>
  </w:footnote>
  <w:footnote w:type="continuationSeparator" w:id="0">
    <w:p w14:paraId="45237258" w14:textId="77777777" w:rsidR="00D42215" w:rsidRDefault="00D42215" w:rsidP="00F64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3536"/>
    <w:multiLevelType w:val="hybridMultilevel"/>
    <w:tmpl w:val="3AA8A9AC"/>
    <w:lvl w:ilvl="0" w:tplc="81BA4756">
      <w:start w:val="1"/>
      <w:numFmt w:val="decimal"/>
      <w:lvlText w:val="(%1)"/>
      <w:lvlJc w:val="left"/>
      <w:pPr>
        <w:ind w:left="717" w:hanging="360"/>
      </w:pPr>
      <w:rPr>
        <w:rFonts w:hint="default"/>
      </w:rPr>
    </w:lvl>
    <w:lvl w:ilvl="1" w:tplc="04090019" w:tentative="1">
      <w:start w:val="1"/>
      <w:numFmt w:val="lowerLetter"/>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lowerLetter"/>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lowerLetter"/>
      <w:lvlText w:val="%8)"/>
      <w:lvlJc w:val="left"/>
      <w:pPr>
        <w:ind w:left="4197" w:hanging="480"/>
      </w:pPr>
    </w:lvl>
    <w:lvl w:ilvl="8" w:tplc="0409001B" w:tentative="1">
      <w:start w:val="1"/>
      <w:numFmt w:val="lowerRoman"/>
      <w:lvlText w:val="%9."/>
      <w:lvlJc w:val="right"/>
      <w:pPr>
        <w:ind w:left="4677" w:hanging="480"/>
      </w:pPr>
    </w:lvl>
  </w:abstractNum>
  <w:abstractNum w:abstractNumId="1" w15:restartNumberingAfterBreak="0">
    <w:nsid w:val="0F1D0585"/>
    <w:multiLevelType w:val="hybridMultilevel"/>
    <w:tmpl w:val="0EE85738"/>
    <w:lvl w:ilvl="0" w:tplc="474486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34B141A"/>
    <w:multiLevelType w:val="hybridMultilevel"/>
    <w:tmpl w:val="DA4EA25C"/>
    <w:lvl w:ilvl="0" w:tplc="3D7405D0">
      <w:start w:val="1"/>
      <w:numFmt w:val="decimal"/>
      <w:lvlText w:val="%1."/>
      <w:lvlJc w:val="left"/>
      <w:pPr>
        <w:ind w:left="360" w:hanging="360"/>
      </w:pPr>
      <w:rPr>
        <w:rFonts w:hint="default"/>
        <w:sz w:val="28"/>
      </w:rPr>
    </w:lvl>
    <w:lvl w:ilvl="1" w:tplc="510CB12A">
      <w:start w:val="1"/>
      <w:numFmt w:val="decimal"/>
      <w:lvlText w:val="(%2)"/>
      <w:lvlJc w:val="left"/>
      <w:pPr>
        <w:ind w:left="940" w:hanging="4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8B74576"/>
    <w:multiLevelType w:val="hybridMultilevel"/>
    <w:tmpl w:val="89D677B6"/>
    <w:lvl w:ilvl="0" w:tplc="C02877A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85D28AC"/>
    <w:multiLevelType w:val="hybridMultilevel"/>
    <w:tmpl w:val="7B329410"/>
    <w:lvl w:ilvl="0" w:tplc="2ADEDE30">
      <w:start w:val="1"/>
      <w:numFmt w:val="decimal"/>
      <w:lvlText w:val="(%1)"/>
      <w:lvlJc w:val="left"/>
      <w:pPr>
        <w:ind w:left="717" w:hanging="360"/>
      </w:pPr>
      <w:rPr>
        <w:rFonts w:hint="default"/>
      </w:rPr>
    </w:lvl>
    <w:lvl w:ilvl="1" w:tplc="04090019">
      <w:start w:val="1"/>
      <w:numFmt w:val="lowerLetter"/>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lowerLetter"/>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lowerLetter"/>
      <w:lvlText w:val="%8)"/>
      <w:lvlJc w:val="left"/>
      <w:pPr>
        <w:ind w:left="4197" w:hanging="480"/>
      </w:pPr>
    </w:lvl>
    <w:lvl w:ilvl="8" w:tplc="0409001B" w:tentative="1">
      <w:start w:val="1"/>
      <w:numFmt w:val="lowerRoman"/>
      <w:lvlText w:val="%9."/>
      <w:lvlJc w:val="right"/>
      <w:pPr>
        <w:ind w:left="4677" w:hanging="480"/>
      </w:pPr>
    </w:lvl>
  </w:abstractNum>
  <w:abstractNum w:abstractNumId="5" w15:restartNumberingAfterBreak="0">
    <w:nsid w:val="5F627D74"/>
    <w:multiLevelType w:val="hybridMultilevel"/>
    <w:tmpl w:val="81588178"/>
    <w:lvl w:ilvl="0" w:tplc="BE1A7C2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4B3"/>
    <w:rsid w:val="00001851"/>
    <w:rsid w:val="000042D5"/>
    <w:rsid w:val="00021664"/>
    <w:rsid w:val="00031B56"/>
    <w:rsid w:val="00031FD8"/>
    <w:rsid w:val="00036065"/>
    <w:rsid w:val="00087337"/>
    <w:rsid w:val="00091275"/>
    <w:rsid w:val="000B5622"/>
    <w:rsid w:val="000C31DD"/>
    <w:rsid w:val="00111AA3"/>
    <w:rsid w:val="00124003"/>
    <w:rsid w:val="00126D1C"/>
    <w:rsid w:val="00143CC9"/>
    <w:rsid w:val="00152B95"/>
    <w:rsid w:val="00154F07"/>
    <w:rsid w:val="001555A7"/>
    <w:rsid w:val="00165EEF"/>
    <w:rsid w:val="00170E22"/>
    <w:rsid w:val="00185E25"/>
    <w:rsid w:val="00186996"/>
    <w:rsid w:val="0019251B"/>
    <w:rsid w:val="001929C9"/>
    <w:rsid w:val="0019771D"/>
    <w:rsid w:val="001B1A44"/>
    <w:rsid w:val="001C35AC"/>
    <w:rsid w:val="001D321C"/>
    <w:rsid w:val="00214CDB"/>
    <w:rsid w:val="00232920"/>
    <w:rsid w:val="00244BA8"/>
    <w:rsid w:val="00257C0D"/>
    <w:rsid w:val="0026655F"/>
    <w:rsid w:val="0029136F"/>
    <w:rsid w:val="002958B8"/>
    <w:rsid w:val="002E1035"/>
    <w:rsid w:val="002E5F7D"/>
    <w:rsid w:val="002F3FB9"/>
    <w:rsid w:val="00305254"/>
    <w:rsid w:val="003074C6"/>
    <w:rsid w:val="003254AC"/>
    <w:rsid w:val="00325AF8"/>
    <w:rsid w:val="0033035E"/>
    <w:rsid w:val="003351CE"/>
    <w:rsid w:val="00352454"/>
    <w:rsid w:val="003B0DE7"/>
    <w:rsid w:val="003B250E"/>
    <w:rsid w:val="003B2D6F"/>
    <w:rsid w:val="003B4312"/>
    <w:rsid w:val="003D61DE"/>
    <w:rsid w:val="00421057"/>
    <w:rsid w:val="0042568C"/>
    <w:rsid w:val="0046106E"/>
    <w:rsid w:val="0046273C"/>
    <w:rsid w:val="0046503D"/>
    <w:rsid w:val="00473749"/>
    <w:rsid w:val="00482AE5"/>
    <w:rsid w:val="004832BD"/>
    <w:rsid w:val="00487C80"/>
    <w:rsid w:val="00496109"/>
    <w:rsid w:val="004C045F"/>
    <w:rsid w:val="004D2110"/>
    <w:rsid w:val="004D4069"/>
    <w:rsid w:val="004D5391"/>
    <w:rsid w:val="004E26A7"/>
    <w:rsid w:val="00516B8C"/>
    <w:rsid w:val="00552381"/>
    <w:rsid w:val="00581A06"/>
    <w:rsid w:val="00590A15"/>
    <w:rsid w:val="005B4EC3"/>
    <w:rsid w:val="005C363E"/>
    <w:rsid w:val="005E24CD"/>
    <w:rsid w:val="005E2C62"/>
    <w:rsid w:val="005E31D9"/>
    <w:rsid w:val="005F03BE"/>
    <w:rsid w:val="005F68A5"/>
    <w:rsid w:val="0062170C"/>
    <w:rsid w:val="00655F28"/>
    <w:rsid w:val="006703D1"/>
    <w:rsid w:val="006A2149"/>
    <w:rsid w:val="006A2A37"/>
    <w:rsid w:val="006A43D1"/>
    <w:rsid w:val="006B4E8E"/>
    <w:rsid w:val="006C7C43"/>
    <w:rsid w:val="006E4236"/>
    <w:rsid w:val="006E5C05"/>
    <w:rsid w:val="006F23BF"/>
    <w:rsid w:val="00726C61"/>
    <w:rsid w:val="007327B8"/>
    <w:rsid w:val="00764A35"/>
    <w:rsid w:val="007710BE"/>
    <w:rsid w:val="007952B1"/>
    <w:rsid w:val="007A711E"/>
    <w:rsid w:val="007D3F70"/>
    <w:rsid w:val="0084331E"/>
    <w:rsid w:val="008545CB"/>
    <w:rsid w:val="008855F3"/>
    <w:rsid w:val="008D300F"/>
    <w:rsid w:val="008F64CA"/>
    <w:rsid w:val="0092426E"/>
    <w:rsid w:val="00925CEB"/>
    <w:rsid w:val="00950243"/>
    <w:rsid w:val="0095562E"/>
    <w:rsid w:val="00970148"/>
    <w:rsid w:val="00982810"/>
    <w:rsid w:val="00990C09"/>
    <w:rsid w:val="00994438"/>
    <w:rsid w:val="009A0036"/>
    <w:rsid w:val="009A2F03"/>
    <w:rsid w:val="009A34DE"/>
    <w:rsid w:val="009A6AAF"/>
    <w:rsid w:val="009B14A0"/>
    <w:rsid w:val="009B1603"/>
    <w:rsid w:val="009B30E0"/>
    <w:rsid w:val="009D6EBE"/>
    <w:rsid w:val="00A55203"/>
    <w:rsid w:val="00A82B24"/>
    <w:rsid w:val="00AD1603"/>
    <w:rsid w:val="00AD2946"/>
    <w:rsid w:val="00B0522C"/>
    <w:rsid w:val="00B25C56"/>
    <w:rsid w:val="00B4539A"/>
    <w:rsid w:val="00B50A53"/>
    <w:rsid w:val="00B60420"/>
    <w:rsid w:val="00B65FB0"/>
    <w:rsid w:val="00B74443"/>
    <w:rsid w:val="00B82B27"/>
    <w:rsid w:val="00B9567E"/>
    <w:rsid w:val="00BE5A3D"/>
    <w:rsid w:val="00BF7AC7"/>
    <w:rsid w:val="00C037A9"/>
    <w:rsid w:val="00C12D0D"/>
    <w:rsid w:val="00C16C5C"/>
    <w:rsid w:val="00C17FB3"/>
    <w:rsid w:val="00C22AE9"/>
    <w:rsid w:val="00C25066"/>
    <w:rsid w:val="00C43FD6"/>
    <w:rsid w:val="00C674C5"/>
    <w:rsid w:val="00C77024"/>
    <w:rsid w:val="00C83A49"/>
    <w:rsid w:val="00C87B31"/>
    <w:rsid w:val="00CE00C8"/>
    <w:rsid w:val="00CE0A47"/>
    <w:rsid w:val="00CF0E82"/>
    <w:rsid w:val="00CF5751"/>
    <w:rsid w:val="00D06974"/>
    <w:rsid w:val="00D076E1"/>
    <w:rsid w:val="00D3665F"/>
    <w:rsid w:val="00D42215"/>
    <w:rsid w:val="00D50149"/>
    <w:rsid w:val="00D515DC"/>
    <w:rsid w:val="00D607F8"/>
    <w:rsid w:val="00D736C4"/>
    <w:rsid w:val="00D8130B"/>
    <w:rsid w:val="00D8638C"/>
    <w:rsid w:val="00DA0122"/>
    <w:rsid w:val="00DD3954"/>
    <w:rsid w:val="00DE57F0"/>
    <w:rsid w:val="00E010A0"/>
    <w:rsid w:val="00E01553"/>
    <w:rsid w:val="00E063E1"/>
    <w:rsid w:val="00E2579F"/>
    <w:rsid w:val="00E33C12"/>
    <w:rsid w:val="00E35A62"/>
    <w:rsid w:val="00E4104E"/>
    <w:rsid w:val="00E524B3"/>
    <w:rsid w:val="00E537A2"/>
    <w:rsid w:val="00E64067"/>
    <w:rsid w:val="00E6655E"/>
    <w:rsid w:val="00E90A76"/>
    <w:rsid w:val="00EA301F"/>
    <w:rsid w:val="00EA4484"/>
    <w:rsid w:val="00EA4F6C"/>
    <w:rsid w:val="00EB3AEE"/>
    <w:rsid w:val="00EB4F5D"/>
    <w:rsid w:val="00ED5115"/>
    <w:rsid w:val="00EE5A48"/>
    <w:rsid w:val="00F1093C"/>
    <w:rsid w:val="00F32159"/>
    <w:rsid w:val="00F51F32"/>
    <w:rsid w:val="00F52AC7"/>
    <w:rsid w:val="00F643C1"/>
    <w:rsid w:val="00F7343C"/>
    <w:rsid w:val="00F738E2"/>
    <w:rsid w:val="00F81BEB"/>
    <w:rsid w:val="00FE005E"/>
    <w:rsid w:val="00FF0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1125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3D1"/>
    <w:pPr>
      <w:ind w:firstLineChars="200" w:firstLine="420"/>
    </w:pPr>
  </w:style>
  <w:style w:type="table" w:styleId="a4">
    <w:name w:val="Table Grid"/>
    <w:basedOn w:val="a1"/>
    <w:uiPriority w:val="39"/>
    <w:rsid w:val="00670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B9567E"/>
    <w:rPr>
      <w:sz w:val="21"/>
      <w:szCs w:val="21"/>
    </w:rPr>
  </w:style>
  <w:style w:type="paragraph" w:styleId="a6">
    <w:name w:val="annotation text"/>
    <w:basedOn w:val="a"/>
    <w:link w:val="a7"/>
    <w:uiPriority w:val="99"/>
    <w:semiHidden/>
    <w:unhideWhenUsed/>
    <w:rsid w:val="00B9567E"/>
    <w:pPr>
      <w:jc w:val="left"/>
    </w:pPr>
  </w:style>
  <w:style w:type="character" w:customStyle="1" w:styleId="a7">
    <w:name w:val="批注文字 字符"/>
    <w:basedOn w:val="a0"/>
    <w:link w:val="a6"/>
    <w:uiPriority w:val="99"/>
    <w:semiHidden/>
    <w:rsid w:val="00B9567E"/>
  </w:style>
  <w:style w:type="paragraph" w:styleId="a8">
    <w:name w:val="annotation subject"/>
    <w:basedOn w:val="a6"/>
    <w:next w:val="a6"/>
    <w:link w:val="a9"/>
    <w:uiPriority w:val="99"/>
    <w:semiHidden/>
    <w:unhideWhenUsed/>
    <w:rsid w:val="00B9567E"/>
    <w:rPr>
      <w:b/>
      <w:bCs/>
    </w:rPr>
  </w:style>
  <w:style w:type="character" w:customStyle="1" w:styleId="a9">
    <w:name w:val="批注主题 字符"/>
    <w:basedOn w:val="a7"/>
    <w:link w:val="a8"/>
    <w:uiPriority w:val="99"/>
    <w:semiHidden/>
    <w:rsid w:val="00B9567E"/>
    <w:rPr>
      <w:b/>
      <w:bCs/>
    </w:rPr>
  </w:style>
  <w:style w:type="paragraph" w:styleId="aa">
    <w:name w:val="Balloon Text"/>
    <w:basedOn w:val="a"/>
    <w:link w:val="ab"/>
    <w:uiPriority w:val="99"/>
    <w:semiHidden/>
    <w:unhideWhenUsed/>
    <w:rsid w:val="00B9567E"/>
    <w:rPr>
      <w:sz w:val="18"/>
      <w:szCs w:val="18"/>
    </w:rPr>
  </w:style>
  <w:style w:type="character" w:customStyle="1" w:styleId="ab">
    <w:name w:val="批注框文本 字符"/>
    <w:basedOn w:val="a0"/>
    <w:link w:val="aa"/>
    <w:uiPriority w:val="99"/>
    <w:semiHidden/>
    <w:rsid w:val="00B9567E"/>
    <w:rPr>
      <w:sz w:val="18"/>
      <w:szCs w:val="18"/>
    </w:rPr>
  </w:style>
  <w:style w:type="character" w:styleId="ac">
    <w:name w:val="Placeholder Text"/>
    <w:basedOn w:val="a0"/>
    <w:uiPriority w:val="99"/>
    <w:semiHidden/>
    <w:rsid w:val="009A34DE"/>
    <w:rPr>
      <w:color w:val="808080"/>
    </w:rPr>
  </w:style>
  <w:style w:type="paragraph" w:styleId="ad">
    <w:name w:val="caption"/>
    <w:basedOn w:val="a"/>
    <w:next w:val="a"/>
    <w:uiPriority w:val="35"/>
    <w:unhideWhenUsed/>
    <w:qFormat/>
    <w:rsid w:val="001555A7"/>
    <w:rPr>
      <w:rFonts w:asciiTheme="majorHAnsi" w:eastAsia="黑体" w:hAnsiTheme="majorHAnsi" w:cstheme="majorBidi"/>
      <w:sz w:val="20"/>
      <w:szCs w:val="20"/>
    </w:rPr>
  </w:style>
  <w:style w:type="paragraph" w:styleId="ae">
    <w:name w:val="header"/>
    <w:basedOn w:val="a"/>
    <w:link w:val="af"/>
    <w:uiPriority w:val="99"/>
    <w:unhideWhenUsed/>
    <w:rsid w:val="00F643C1"/>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F643C1"/>
    <w:rPr>
      <w:sz w:val="18"/>
      <w:szCs w:val="18"/>
    </w:rPr>
  </w:style>
  <w:style w:type="paragraph" w:styleId="af0">
    <w:name w:val="footer"/>
    <w:basedOn w:val="a"/>
    <w:link w:val="af1"/>
    <w:uiPriority w:val="99"/>
    <w:unhideWhenUsed/>
    <w:rsid w:val="00F643C1"/>
    <w:pPr>
      <w:tabs>
        <w:tab w:val="center" w:pos="4153"/>
        <w:tab w:val="right" w:pos="8306"/>
      </w:tabs>
      <w:snapToGrid w:val="0"/>
      <w:jc w:val="left"/>
    </w:pPr>
    <w:rPr>
      <w:sz w:val="18"/>
      <w:szCs w:val="18"/>
    </w:rPr>
  </w:style>
  <w:style w:type="character" w:customStyle="1" w:styleId="af1">
    <w:name w:val="页脚 字符"/>
    <w:basedOn w:val="a0"/>
    <w:link w:val="af0"/>
    <w:uiPriority w:val="99"/>
    <w:rsid w:val="00F643C1"/>
    <w:rPr>
      <w:sz w:val="18"/>
      <w:szCs w:val="18"/>
    </w:rPr>
  </w:style>
  <w:style w:type="paragraph" w:styleId="af2">
    <w:name w:val="endnote text"/>
    <w:basedOn w:val="a"/>
    <w:link w:val="af3"/>
    <w:uiPriority w:val="99"/>
    <w:semiHidden/>
    <w:unhideWhenUsed/>
    <w:rsid w:val="00C17FB3"/>
    <w:pPr>
      <w:snapToGrid w:val="0"/>
      <w:jc w:val="left"/>
    </w:pPr>
  </w:style>
  <w:style w:type="character" w:customStyle="1" w:styleId="af3">
    <w:name w:val="尾注文本 字符"/>
    <w:basedOn w:val="a0"/>
    <w:link w:val="af2"/>
    <w:uiPriority w:val="99"/>
    <w:semiHidden/>
    <w:rsid w:val="00C17FB3"/>
  </w:style>
  <w:style w:type="character" w:styleId="af4">
    <w:name w:val="endnote reference"/>
    <w:basedOn w:val="a0"/>
    <w:uiPriority w:val="99"/>
    <w:semiHidden/>
    <w:unhideWhenUsed/>
    <w:rsid w:val="00C17FB3"/>
    <w:rPr>
      <w:vertAlign w:val="superscript"/>
    </w:rPr>
  </w:style>
  <w:style w:type="paragraph" w:customStyle="1" w:styleId="Default">
    <w:name w:val="Default"/>
    <w:rsid w:val="00143CC9"/>
    <w:pPr>
      <w:widowControl w:val="0"/>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4520">
      <w:bodyDiv w:val="1"/>
      <w:marLeft w:val="0"/>
      <w:marRight w:val="0"/>
      <w:marTop w:val="0"/>
      <w:marBottom w:val="0"/>
      <w:divBdr>
        <w:top w:val="none" w:sz="0" w:space="0" w:color="auto"/>
        <w:left w:val="none" w:sz="0" w:space="0" w:color="auto"/>
        <w:bottom w:val="none" w:sz="0" w:space="0" w:color="auto"/>
        <w:right w:val="none" w:sz="0" w:space="0" w:color="auto"/>
      </w:divBdr>
    </w:div>
    <w:div w:id="216357547">
      <w:bodyDiv w:val="1"/>
      <w:marLeft w:val="0"/>
      <w:marRight w:val="0"/>
      <w:marTop w:val="0"/>
      <w:marBottom w:val="0"/>
      <w:divBdr>
        <w:top w:val="none" w:sz="0" w:space="0" w:color="auto"/>
        <w:left w:val="none" w:sz="0" w:space="0" w:color="auto"/>
        <w:bottom w:val="none" w:sz="0" w:space="0" w:color="auto"/>
        <w:right w:val="none" w:sz="0" w:space="0" w:color="auto"/>
      </w:divBdr>
    </w:div>
    <w:div w:id="427048824">
      <w:bodyDiv w:val="1"/>
      <w:marLeft w:val="0"/>
      <w:marRight w:val="0"/>
      <w:marTop w:val="0"/>
      <w:marBottom w:val="0"/>
      <w:divBdr>
        <w:top w:val="none" w:sz="0" w:space="0" w:color="auto"/>
        <w:left w:val="none" w:sz="0" w:space="0" w:color="auto"/>
        <w:bottom w:val="none" w:sz="0" w:space="0" w:color="auto"/>
        <w:right w:val="none" w:sz="0" w:space="0" w:color="auto"/>
      </w:divBdr>
    </w:div>
    <w:div w:id="476531279">
      <w:bodyDiv w:val="1"/>
      <w:marLeft w:val="0"/>
      <w:marRight w:val="0"/>
      <w:marTop w:val="0"/>
      <w:marBottom w:val="0"/>
      <w:divBdr>
        <w:top w:val="none" w:sz="0" w:space="0" w:color="auto"/>
        <w:left w:val="none" w:sz="0" w:space="0" w:color="auto"/>
        <w:bottom w:val="none" w:sz="0" w:space="0" w:color="auto"/>
        <w:right w:val="none" w:sz="0" w:space="0" w:color="auto"/>
      </w:divBdr>
    </w:div>
    <w:div w:id="540752798">
      <w:bodyDiv w:val="1"/>
      <w:marLeft w:val="0"/>
      <w:marRight w:val="0"/>
      <w:marTop w:val="0"/>
      <w:marBottom w:val="0"/>
      <w:divBdr>
        <w:top w:val="none" w:sz="0" w:space="0" w:color="auto"/>
        <w:left w:val="none" w:sz="0" w:space="0" w:color="auto"/>
        <w:bottom w:val="none" w:sz="0" w:space="0" w:color="auto"/>
        <w:right w:val="none" w:sz="0" w:space="0" w:color="auto"/>
      </w:divBdr>
    </w:div>
    <w:div w:id="789858400">
      <w:bodyDiv w:val="1"/>
      <w:marLeft w:val="0"/>
      <w:marRight w:val="0"/>
      <w:marTop w:val="0"/>
      <w:marBottom w:val="0"/>
      <w:divBdr>
        <w:top w:val="none" w:sz="0" w:space="0" w:color="auto"/>
        <w:left w:val="none" w:sz="0" w:space="0" w:color="auto"/>
        <w:bottom w:val="none" w:sz="0" w:space="0" w:color="auto"/>
        <w:right w:val="none" w:sz="0" w:space="0" w:color="auto"/>
      </w:divBdr>
    </w:div>
    <w:div w:id="923997143">
      <w:bodyDiv w:val="1"/>
      <w:marLeft w:val="0"/>
      <w:marRight w:val="0"/>
      <w:marTop w:val="0"/>
      <w:marBottom w:val="0"/>
      <w:divBdr>
        <w:top w:val="none" w:sz="0" w:space="0" w:color="auto"/>
        <w:left w:val="none" w:sz="0" w:space="0" w:color="auto"/>
        <w:bottom w:val="none" w:sz="0" w:space="0" w:color="auto"/>
        <w:right w:val="none" w:sz="0" w:space="0" w:color="auto"/>
      </w:divBdr>
    </w:div>
    <w:div w:id="1083801174">
      <w:bodyDiv w:val="1"/>
      <w:marLeft w:val="0"/>
      <w:marRight w:val="0"/>
      <w:marTop w:val="0"/>
      <w:marBottom w:val="0"/>
      <w:divBdr>
        <w:top w:val="none" w:sz="0" w:space="0" w:color="auto"/>
        <w:left w:val="none" w:sz="0" w:space="0" w:color="auto"/>
        <w:bottom w:val="none" w:sz="0" w:space="0" w:color="auto"/>
        <w:right w:val="none" w:sz="0" w:space="0" w:color="auto"/>
      </w:divBdr>
    </w:div>
    <w:div w:id="1427850203">
      <w:bodyDiv w:val="1"/>
      <w:marLeft w:val="0"/>
      <w:marRight w:val="0"/>
      <w:marTop w:val="0"/>
      <w:marBottom w:val="0"/>
      <w:divBdr>
        <w:top w:val="none" w:sz="0" w:space="0" w:color="auto"/>
        <w:left w:val="none" w:sz="0" w:space="0" w:color="auto"/>
        <w:bottom w:val="none" w:sz="0" w:space="0" w:color="auto"/>
        <w:right w:val="none" w:sz="0" w:space="0" w:color="auto"/>
      </w:divBdr>
    </w:div>
    <w:div w:id="1553736963">
      <w:bodyDiv w:val="1"/>
      <w:marLeft w:val="0"/>
      <w:marRight w:val="0"/>
      <w:marTop w:val="0"/>
      <w:marBottom w:val="0"/>
      <w:divBdr>
        <w:top w:val="none" w:sz="0" w:space="0" w:color="auto"/>
        <w:left w:val="none" w:sz="0" w:space="0" w:color="auto"/>
        <w:bottom w:val="none" w:sz="0" w:space="0" w:color="auto"/>
        <w:right w:val="none" w:sz="0" w:space="0" w:color="auto"/>
      </w:divBdr>
    </w:div>
    <w:div w:id="1694379841">
      <w:bodyDiv w:val="1"/>
      <w:marLeft w:val="0"/>
      <w:marRight w:val="0"/>
      <w:marTop w:val="0"/>
      <w:marBottom w:val="0"/>
      <w:divBdr>
        <w:top w:val="none" w:sz="0" w:space="0" w:color="auto"/>
        <w:left w:val="none" w:sz="0" w:space="0" w:color="auto"/>
        <w:bottom w:val="none" w:sz="0" w:space="0" w:color="auto"/>
        <w:right w:val="none" w:sz="0" w:space="0" w:color="auto"/>
      </w:divBdr>
    </w:div>
    <w:div w:id="1722753289">
      <w:bodyDiv w:val="1"/>
      <w:marLeft w:val="0"/>
      <w:marRight w:val="0"/>
      <w:marTop w:val="0"/>
      <w:marBottom w:val="0"/>
      <w:divBdr>
        <w:top w:val="none" w:sz="0" w:space="0" w:color="auto"/>
        <w:left w:val="none" w:sz="0" w:space="0" w:color="auto"/>
        <w:bottom w:val="none" w:sz="0" w:space="0" w:color="auto"/>
        <w:right w:val="none" w:sz="0" w:space="0" w:color="auto"/>
      </w:divBdr>
    </w:div>
    <w:div w:id="1768115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608DF6C1AA73F34599D35C67CC349A31" ma:contentTypeVersion="11" ma:contentTypeDescription="新建文档。" ma:contentTypeScope="" ma:versionID="191271d2a85be72b67a121df232ea06d">
  <xsd:schema xmlns:xsd="http://www.w3.org/2001/XMLSchema" xmlns:xs="http://www.w3.org/2001/XMLSchema" xmlns:p="http://schemas.microsoft.com/office/2006/metadata/properties" xmlns:ns3="6f7f986c-e012-4687-881e-7f321491bd3c" targetNamespace="http://schemas.microsoft.com/office/2006/metadata/properties" ma:root="true" ma:fieldsID="7af9e8e5b56a91524b967835035bed29" ns3:_="">
    <xsd:import namespace="6f7f986c-e012-4687-881e-7f321491bd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7f986c-e012-4687-881e-7f321491b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C3AAA-046E-4E85-80F4-E827C6BC23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7f986c-e012-4687-881e-7f321491b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7025CC-957E-4A90-B777-7959CA95B337}">
  <ds:schemaRefs>
    <ds:schemaRef ds:uri="http://schemas.microsoft.com/sharepoint/v3/contenttype/forms"/>
  </ds:schemaRefs>
</ds:datastoreItem>
</file>

<file path=customXml/itemProps3.xml><?xml version="1.0" encoding="utf-8"?>
<ds:datastoreItem xmlns:ds="http://schemas.openxmlformats.org/officeDocument/2006/customXml" ds:itemID="{D8E1ACB9-E91D-4C47-8927-F892FFBAB6F1}">
  <ds:schemaRefs>
    <ds:schemaRef ds:uri="http://schemas.microsoft.com/office/2006/metadata/properties"/>
    <ds:schemaRef ds:uri="http://www.w3.org/XML/1998/namespace"/>
    <ds:schemaRef ds:uri="http://schemas.microsoft.com/office/infopath/2007/PartnerControls"/>
    <ds:schemaRef ds:uri="http://purl.org/dc/terms/"/>
    <ds:schemaRef ds:uri="http://purl.org/dc/dcmitype/"/>
    <ds:schemaRef ds:uri="http://schemas.microsoft.com/office/2006/documentManagement/types"/>
    <ds:schemaRef ds:uri="http://schemas.openxmlformats.org/package/2006/metadata/core-properties"/>
    <ds:schemaRef ds:uri="6f7f986c-e012-4687-881e-7f321491bd3c"/>
    <ds:schemaRef ds:uri="http://purl.org/dc/elements/1.1/"/>
  </ds:schemaRefs>
</ds:datastoreItem>
</file>

<file path=customXml/itemProps4.xml><?xml version="1.0" encoding="utf-8"?>
<ds:datastoreItem xmlns:ds="http://schemas.openxmlformats.org/officeDocument/2006/customXml" ds:itemID="{B557B72C-5DC3-4DE0-921D-E9904EE4B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刘安吉</dc:creator>
  <cp:keywords/>
  <dc:description/>
  <cp:lastModifiedBy>刘安吉</cp:lastModifiedBy>
  <cp:revision>4</cp:revision>
  <dcterms:created xsi:type="dcterms:W3CDTF">2021-10-31T02:20:00Z</dcterms:created>
  <dcterms:modified xsi:type="dcterms:W3CDTF">2021-10-31T02:51:00Z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0x010100608DF6C1AA73F34599D35C67CC349A31</vt:lpwstr>
  </property>
</Properties>
</file>