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RESTAURANT DATABASE STRUCTURE (UPDATED)</w:t>
      </w:r>
    </w:p>
    <w:p>
      <w:r>
        <w:pict>
          <v:rect style="width:0;height:1.5pt" o:hralign="center" o:hrstd="t" o:hr="t"/>
        </w:pict>
      </w:r>
    </w:p>
    <w:bookmarkStart w:id="20" w:name="retained-tables"/>
    <w:p>
      <w:pPr>
        <w:pStyle w:val="Heading3"/>
      </w:pPr>
      <w:r>
        <w:t xml:space="preserve">🧾 RETAINED TABLES</w:t>
      </w:r>
    </w:p>
    <w:p>
      <w:pPr>
        <w:pStyle w:val="FirstParagraph"/>
      </w:pPr>
      <w:r>
        <w:t xml:space="preserve">These tables already exist in the current system and will continue to be used with minimal or no changes.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5"/>
        <w:gridCol w:w="44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Employees</w:t>
            </w:r>
          </w:p>
        </w:tc>
        <w:tc>
          <w:tcPr/>
          <w:p>
            <w:pPr>
              <w:pStyle w:val="Compact"/>
            </w:pPr>
            <w:r>
              <w:t xml:space="preserve">Stores login info, PIN, language, and basic metadata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SystemSettings</w:t>
            </w:r>
          </w:p>
        </w:tc>
        <w:tc>
          <w:tcPr/>
          <w:p>
            <w:pPr>
              <w:pStyle w:val="Compact"/>
            </w:pPr>
            <w:r>
              <w:t xml:space="preserve">Stores global values like management PIN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Suppliers</w:t>
            </w:r>
          </w:p>
        </w:tc>
        <w:tc>
          <w:tcPr/>
          <w:p>
            <w:pPr>
              <w:pStyle w:val="Compact"/>
            </w:pPr>
            <w:r>
              <w:t xml:space="preserve">Vendor records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Ingredients</w:t>
            </w:r>
          </w:p>
        </w:tc>
        <w:tc>
          <w:tcPr/>
          <w:p>
            <w:pPr>
              <w:pStyle w:val="Compact"/>
            </w:pPr>
            <w:r>
              <w:t xml:space="preserve">Item names, categories, units, cost, stock thresholds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Menu item metadata (name, category, price)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Recipes</w:t>
            </w:r>
          </w:p>
        </w:tc>
        <w:tc>
          <w:tcPr/>
          <w:p>
            <w:pPr>
              <w:pStyle w:val="Compact"/>
            </w:pPr>
            <w:r>
              <w:t xml:space="preserve">Links products with ingredients + usage quantity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Orders</w:t>
            </w:r>
          </w:p>
        </w:tc>
        <w:tc>
          <w:tcPr/>
          <w:p>
            <w:pPr>
              <w:pStyle w:val="Compact"/>
            </w:pPr>
            <w:r>
              <w:t xml:space="preserve">Order-level sales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OrderItems</w:t>
            </w:r>
          </w:p>
        </w:tc>
        <w:tc>
          <w:tcPr/>
          <w:p>
            <w:pPr>
              <w:pStyle w:val="Compact"/>
            </w:pPr>
            <w:r>
              <w:t xml:space="preserve">Order breakdown by product and quantity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DailyShawarmaStack</w:t>
            </w:r>
          </w:p>
        </w:tc>
        <w:tc>
          <w:tcPr/>
          <w:p>
            <w:pPr>
              <w:pStyle w:val="Compact"/>
            </w:pPr>
            <w:r>
              <w:t xml:space="preserve">Tracks shawarma-specific daily weight and revenue metrics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DailyProductSales</w:t>
            </w:r>
          </w:p>
        </w:tc>
        <w:tc>
          <w:tcPr/>
          <w:p>
            <w:pPr>
              <w:pStyle w:val="Compact"/>
            </w:pPr>
            <w:r>
              <w:t xml:space="preserve">Summarized daily product sales for reporting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2" w:name="enhanced-tables"/>
    <w:p>
      <w:pPr>
        <w:pStyle w:val="Heading3"/>
      </w:pPr>
      <w:r>
        <w:t xml:space="preserve">✳️ ENHANCED TABLES</w:t>
      </w:r>
    </w:p>
    <w:p>
      <w:pPr>
        <w:pStyle w:val="FirstParagraph"/>
      </w:pPr>
      <w:r>
        <w:t xml:space="preserve">Tables that exist but require</w:t>
      </w:r>
      <w:r>
        <w:t xml:space="preserve"> </w:t>
      </w:r>
      <w:r>
        <w:rPr>
          <w:b/>
          <w:bCs/>
        </w:rPr>
        <w:t xml:space="preserve">additional fields</w:t>
      </w:r>
      <w:r>
        <w:t xml:space="preserve">.</w:t>
      </w:r>
    </w:p>
    <w:bookmarkStart w:id="21" w:name="dailysales-enhanced"/>
    <w:p>
      <w:pPr>
        <w:pStyle w:val="Heading4"/>
      </w:pPr>
      <w:r>
        <w:rPr>
          <w:rStyle w:val="VerbatimChar"/>
        </w:rPr>
        <w:t xml:space="preserve">DailySales</w:t>
      </w:r>
      <w:r>
        <w:t xml:space="preserve"> </w:t>
      </w:r>
      <w:r>
        <w:t xml:space="preserve">(Enhanced)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Sales day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 Revenue (QAR)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 by user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Shawarma Revenue (QAR)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 by user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Other Food Revenue (QAR)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Total – Shawarma (calculated)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Cash Sales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 Sales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Delivery Aggregator 1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Delivery Aggregator 2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Petty Cash Total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Sum of petty cash details (calculated)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Optional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 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Employees.id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For audit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End w:id="22"/>
    <w:bookmarkStart w:id="29" w:name="new-tables"/>
    <w:p>
      <w:pPr>
        <w:pStyle w:val="Heading3"/>
      </w:pPr>
      <w:r>
        <w:t xml:space="preserve">📦 NEW TABLES</w:t>
      </w:r>
    </w:p>
    <w:p>
      <w:pPr>
        <w:pStyle w:val="FirstParagraph"/>
      </w:pPr>
      <w:r>
        <w:t xml:space="preserve">These tables are</w:t>
      </w:r>
      <w:r>
        <w:t xml:space="preserve"> </w:t>
      </w:r>
      <w:r>
        <w:rPr>
          <w:b/>
          <w:bCs/>
        </w:rPr>
        <w:t xml:space="preserve">new in the planned system</w:t>
      </w:r>
      <w:r>
        <w:t xml:space="preserve">.</w:t>
      </w:r>
    </w:p>
    <w:bookmarkStart w:id="23" w:name="item"/>
    <w:p>
      <w:pPr>
        <w:pStyle w:val="Heading4"/>
      </w:pPr>
      <w:r>
        <w:rPr>
          <w:rStyle w:val="VerbatimChar"/>
        </w:rPr>
        <w:t xml:space="preserve">Item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Item 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Bread, Protein, Sauce,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kg, pieces,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‘daily’</w:t>
            </w:r>
            <w:r>
              <w:t xml:space="preserve">,</w:t>
            </w:r>
            <w:r>
              <w:t xml:space="preserve"> </w:t>
            </w:r>
            <w:r>
              <w:t xml:space="preserve">‘weekly’</w:t>
            </w:r>
            <w:r>
              <w:t xml:space="preserve">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is_prepared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True/false flag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cost_per_unit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Unit cost for COGS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min_stock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max_stock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Thresholds for alerts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storage_location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Freezer, dry, fridge,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Archived or not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bookmarkEnd w:id="23"/>
    <w:bookmarkStart w:id="24" w:name="snapshotlog"/>
    <w:p>
      <w:pPr>
        <w:pStyle w:val="Heading4"/>
      </w:pPr>
      <w:r>
        <w:rPr>
          <w:rStyle w:val="VerbatimChar"/>
        </w:rPr>
        <w:t xml:space="preserve">SnapshotLog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Item.id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Snapshot day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closing_quantity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End-of-day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Optional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Employees.id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bookmarkEnd w:id="24"/>
    <w:bookmarkStart w:id="25" w:name="purchaselog"/>
    <w:p>
      <w:pPr>
        <w:pStyle w:val="Heading4"/>
      </w:pPr>
      <w:r>
        <w:rPr>
          <w:rStyle w:val="VerbatimChar"/>
        </w:rPr>
        <w:t xml:space="preserve">PurchaseLog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Item.id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brand_id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Brand.id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supplier_id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Suppliers.id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quantity_received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Received qty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cost_per_unit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Matched to Item table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total_cost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invoice_number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received_by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Staff name (optional)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Who entered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Log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bookmarkEnd w:id="25"/>
    <w:bookmarkStart w:id="26" w:name="wastelog"/>
    <w:p>
      <w:pPr>
        <w:pStyle w:val="Heading4"/>
      </w:pPr>
      <w:r>
        <w:rPr>
          <w:rStyle w:val="VerbatimChar"/>
        </w:rPr>
        <w:t xml:space="preserve">WasteLog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Item.id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waste_quantity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Qty lost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Unit for waste (e.g., kg)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Spoilage, Staff Meal,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estimated_cost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Based on cost/unit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logged_by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Employees.id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When loss occurred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bookmarkEnd w:id="26"/>
    <w:bookmarkStart w:id="27" w:name="inventoryvariancelog"/>
    <w:p>
      <w:pPr>
        <w:pStyle w:val="Heading4"/>
      </w:pPr>
      <w:r>
        <w:rPr>
          <w:rStyle w:val="VerbatimChar"/>
        </w:rPr>
        <w:t xml:space="preserve">InventoryVarianceLog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item_id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Item.id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Comparison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closing_quantity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From snapshot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theoretical_quantity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Based on last snapshot + 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variance_quantity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variance_percentage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(Variance / Theoretical) * 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usage_quantity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Used qty based on production or estimate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Ready / Missing Usage / Estimated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Tracker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bookmarkEnd w:id="27"/>
    <w:bookmarkStart w:id="28" w:name="pettycashdetail"/>
    <w:p>
      <w:pPr>
        <w:pStyle w:val="Heading4"/>
      </w:pPr>
      <w:r>
        <w:rPr>
          <w:rStyle w:val="VerbatimChar"/>
        </w:rPr>
        <w:t xml:space="preserve">PettyCashDetail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daily_sales_id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→ DailySales.id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Fuel, ingredients,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QAR amount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paid_by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Who paid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employee_id</w:t>
            </w:r>
          </w:p>
        </w:tc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Who submitted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created_at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updated_at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Audit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0" w:name="X98d70c0c550f94e4fc22ccd8d0fbf4280501251"/>
    <w:p>
      <w:pPr>
        <w:pStyle w:val="Heading3"/>
      </w:pPr>
      <w:r>
        <w:t xml:space="preserve">🗃️ DEPRECATED TABLES (Replaced by SnapshotLog)</w:t>
      </w:r>
    </w:p>
    <w:p>
      <w:pPr>
        <w:pStyle w:val="FirstParagraph"/>
      </w:pPr>
      <w:r>
        <w:t xml:space="preserve">These older tables should be kept for archival but not used actively.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DailyRawProteins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DailyMarinatedProteins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DailyBreadTracking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DailyHighCostItems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WeeklyInventory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DailyInventoryCount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2025-08-06T16:39:33Z</dcterms:created>
  <dcterms:modified xsi:type="dcterms:W3CDTF">2025-08-06T16:39:33Z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