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top w:w="90" w:type="dxa"/>
          <w:left w:w="90" w:type="dxa"/>
          <w:bottom w:w="90" w:type="dxa"/>
          <w:right w:w="90" w:type="dxa"/>
        </w:tblCellMar>
        <w:tblLook w:val="04A0" w:firstRow="1" w:lastRow="0" w:firstColumn="1" w:lastColumn="0" w:noHBand="0" w:noVBand="1"/>
      </w:tblPr>
      <w:tblGrid>
        <w:gridCol w:w="664"/>
        <w:gridCol w:w="7274"/>
        <w:gridCol w:w="882"/>
      </w:tblGrid>
      <w:tr w:rsidR="00220ED4" w:rsidRPr="00220ED4" w:rsidTr="00B01847">
        <w:trPr>
          <w:tblCellSpacing w:w="0" w:type="dxa"/>
        </w:trPr>
        <w:tc>
          <w:tcPr>
            <w:tcW w:w="664" w:type="dxa"/>
            <w:shd w:val="clear" w:color="auto" w:fill="FFFFFF"/>
            <w:hideMark/>
          </w:tcPr>
          <w:p w:rsidR="00220ED4" w:rsidRPr="00220ED4" w:rsidRDefault="00B01847" w:rsidP="00220ED4">
            <w:p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style="width:24.3pt;height:24.3pt"/>
              </w:pict>
            </w:r>
          </w:p>
        </w:tc>
        <w:tc>
          <w:tcPr>
            <w:tcW w:w="7274" w:type="dxa"/>
            <w:shd w:val="clear" w:color="auto" w:fill="FFFFFF"/>
            <w:vAlign w:val="center"/>
            <w:hideMark/>
          </w:tcPr>
          <w:p w:rsidR="00220ED4" w:rsidRPr="00220ED4" w:rsidRDefault="00220ED4" w:rsidP="00220ED4">
            <w:pPr>
              <w:spacing w:after="0" w:line="240" w:lineRule="auto"/>
              <w:rPr>
                <w:rFonts w:ascii="Arial" w:eastAsia="Times New Roman" w:hAnsi="Arial" w:cs="Arial"/>
                <w:color w:val="000000"/>
                <w:sz w:val="19"/>
                <w:szCs w:val="19"/>
              </w:rPr>
            </w:pPr>
            <w:r w:rsidRPr="00220ED4">
              <w:rPr>
                <w:rFonts w:ascii="Arial" w:eastAsia="Times New Roman" w:hAnsi="Arial" w:cs="Arial"/>
                <w:b/>
                <w:bCs/>
                <w:color w:val="000000"/>
                <w:sz w:val="19"/>
              </w:rPr>
              <w:t>Assignment for Chapter 5 (Op-Amps</w:t>
            </w:r>
            <w:proofErr w:type="gramStart"/>
            <w:r w:rsidRPr="00220ED4">
              <w:rPr>
                <w:rFonts w:ascii="Arial" w:eastAsia="Times New Roman" w:hAnsi="Arial" w:cs="Arial"/>
                <w:b/>
                <w:bCs/>
                <w:color w:val="000000"/>
                <w:sz w:val="19"/>
              </w:rPr>
              <w:t>)</w:t>
            </w:r>
            <w:proofErr w:type="gramEnd"/>
            <w:r w:rsidRPr="00220ED4">
              <w:rPr>
                <w:rFonts w:ascii="Arial" w:eastAsia="Times New Roman" w:hAnsi="Arial" w:cs="Arial"/>
                <w:color w:val="000000"/>
                <w:sz w:val="19"/>
                <w:szCs w:val="19"/>
              </w:rPr>
              <w:br/>
            </w:r>
            <w:r w:rsidRPr="00220ED4">
              <w:rPr>
                <w:rFonts w:ascii="Arial" w:eastAsia="Times New Roman" w:hAnsi="Arial" w:cs="Arial"/>
                <w:color w:val="000000"/>
                <w:sz w:val="19"/>
              </w:rPr>
              <w:t>Following are the assigned and tutorial problems. The tutorial problems are marked with (T). Some of these tutorial problems will be discussed in the tutorial class before the quiz. Quiz problems will be similar to the assigned tutorial problems.</w:t>
            </w:r>
            <w:r w:rsidRPr="00220ED4">
              <w:rPr>
                <w:rFonts w:ascii="Arial" w:eastAsia="Times New Roman" w:hAnsi="Arial" w:cs="Arial"/>
                <w:color w:val="000000"/>
                <w:sz w:val="19"/>
                <w:szCs w:val="19"/>
              </w:rPr>
              <w:br/>
            </w:r>
            <w:r w:rsidRPr="00220ED4">
              <w:rPr>
                <w:rFonts w:ascii="Arial" w:eastAsia="Times New Roman" w:hAnsi="Arial" w:cs="Arial"/>
                <w:color w:val="000000"/>
                <w:sz w:val="19"/>
                <w:szCs w:val="19"/>
              </w:rPr>
              <w:br/>
            </w:r>
            <w:r w:rsidRPr="00220ED4">
              <w:rPr>
                <w:rFonts w:ascii="Arial" w:eastAsia="Times New Roman" w:hAnsi="Arial" w:cs="Arial"/>
                <w:color w:val="000000"/>
                <w:sz w:val="19"/>
              </w:rPr>
              <w:t>5.1,5.5,5.7(T),5.9,5.11,5.13,5.15(T),5.19,5.29,5.33,5.39,5.45,5.47 and 5.59(T).</w:t>
            </w:r>
            <w:r w:rsidRPr="00220ED4">
              <w:rPr>
                <w:rFonts w:ascii="Arial" w:eastAsia="Times New Roman" w:hAnsi="Arial" w:cs="Arial"/>
                <w:color w:val="000000"/>
                <w:sz w:val="19"/>
                <w:szCs w:val="19"/>
              </w:rPr>
              <w:t xml:space="preserve"> </w:t>
            </w:r>
          </w:p>
        </w:tc>
        <w:tc>
          <w:tcPr>
            <w:tcW w:w="882" w:type="dxa"/>
            <w:shd w:val="clear" w:color="auto" w:fill="FFFFFF"/>
            <w:noWrap/>
            <w:hideMark/>
          </w:tcPr>
          <w:p w:rsidR="00220ED4" w:rsidRPr="00220ED4" w:rsidRDefault="00220ED4" w:rsidP="00220ED4">
            <w:pPr>
              <w:spacing w:after="0" w:line="240" w:lineRule="auto"/>
              <w:jc w:val="right"/>
              <w:rPr>
                <w:rFonts w:ascii="Arial" w:eastAsia="Times New Roman" w:hAnsi="Arial" w:cs="Arial"/>
                <w:color w:val="000000"/>
                <w:sz w:val="19"/>
                <w:szCs w:val="19"/>
              </w:rPr>
            </w:pPr>
          </w:p>
        </w:tc>
      </w:tr>
      <w:tr w:rsidR="00B01847" w:rsidRPr="00220ED4" w:rsidTr="00B01847">
        <w:trPr>
          <w:tblCellSpacing w:w="0" w:type="dxa"/>
        </w:trPr>
        <w:tc>
          <w:tcPr>
            <w:tcW w:w="664" w:type="dxa"/>
            <w:tcBorders>
              <w:top w:val="nil"/>
              <w:left w:val="nil"/>
              <w:bottom w:val="nil"/>
              <w:right w:val="nil"/>
            </w:tcBorders>
            <w:shd w:val="clear" w:color="auto" w:fill="EEEEEE"/>
            <w:hideMark/>
          </w:tcPr>
          <w:p w:rsidR="00B01847" w:rsidRPr="00220ED4" w:rsidRDefault="00B01847" w:rsidP="00B01847">
            <w:pPr>
              <w:spacing w:after="0" w:line="240" w:lineRule="auto"/>
              <w:rPr>
                <w:rFonts w:ascii="Arial" w:eastAsia="Times New Roman" w:hAnsi="Arial" w:cs="Arial"/>
                <w:color w:val="000000"/>
                <w:sz w:val="19"/>
                <w:szCs w:val="19"/>
              </w:rPr>
            </w:pPr>
            <w:bookmarkStart w:id="0" w:name="_GoBack" w:colFirst="1" w:colLast="1"/>
            <w:r>
              <w:rPr>
                <w:rFonts w:ascii="Arial" w:eastAsia="Times New Roman" w:hAnsi="Arial" w:cs="Arial"/>
                <w:color w:val="000000"/>
                <w:sz w:val="19"/>
                <w:szCs w:val="19"/>
              </w:rPr>
              <w:pict>
                <v:shape id="_x0000_i1026" type="#_x0000_t75" alt="Item" style="width:24.3pt;height:24.3pt"/>
              </w:pict>
            </w:r>
          </w:p>
        </w:tc>
        <w:tc>
          <w:tcPr>
            <w:tcW w:w="7274" w:type="dxa"/>
            <w:tcBorders>
              <w:top w:val="nil"/>
              <w:left w:val="nil"/>
              <w:bottom w:val="nil"/>
              <w:right w:val="nil"/>
            </w:tcBorders>
            <w:shd w:val="clear" w:color="auto" w:fill="EEEEEE"/>
            <w:vAlign w:val="center"/>
            <w:hideMark/>
          </w:tcPr>
          <w:p w:rsidR="00B01847" w:rsidRPr="00220ED4" w:rsidRDefault="00B01847" w:rsidP="00B01847">
            <w:pPr>
              <w:spacing w:after="0" w:line="240" w:lineRule="auto"/>
              <w:rPr>
                <w:rFonts w:ascii="Arial" w:eastAsia="Times New Roman" w:hAnsi="Arial" w:cs="Arial"/>
                <w:color w:val="000000"/>
                <w:sz w:val="19"/>
                <w:szCs w:val="19"/>
              </w:rPr>
            </w:pPr>
            <w:r w:rsidRPr="00220ED4">
              <w:rPr>
                <w:rFonts w:ascii="Arial" w:eastAsia="Times New Roman" w:hAnsi="Arial" w:cs="Arial"/>
                <w:b/>
                <w:bCs/>
                <w:color w:val="000000"/>
                <w:sz w:val="19"/>
              </w:rPr>
              <w:t>Assigned problems from chap-8</w:t>
            </w:r>
            <w:r w:rsidRPr="00220ED4">
              <w:rPr>
                <w:rFonts w:ascii="Arial" w:eastAsia="Times New Roman" w:hAnsi="Arial" w:cs="Arial"/>
                <w:color w:val="000000"/>
                <w:sz w:val="19"/>
                <w:szCs w:val="19"/>
              </w:rPr>
              <w:br/>
            </w:r>
            <w:r w:rsidRPr="00220ED4">
              <w:rPr>
                <w:rFonts w:ascii="Arial" w:eastAsia="Times New Roman" w:hAnsi="Arial" w:cs="Arial"/>
                <w:color w:val="000000"/>
                <w:sz w:val="19"/>
              </w:rPr>
              <w:t>8.1, 8.3, 8.7, 8.16(T), 8.17, 8.18(T), 8.23, 8.25, 8.27, 8.41, 8.43 8.46(T), 8.47</w:t>
            </w:r>
            <w:r w:rsidRPr="00220ED4">
              <w:rPr>
                <w:rFonts w:ascii="Arial" w:eastAsia="Times New Roman" w:hAnsi="Arial" w:cs="Arial"/>
                <w:color w:val="000000"/>
                <w:sz w:val="19"/>
                <w:szCs w:val="19"/>
              </w:rPr>
              <w:t xml:space="preserve"> </w:t>
            </w:r>
          </w:p>
        </w:tc>
        <w:tc>
          <w:tcPr>
            <w:tcW w:w="882" w:type="dxa"/>
            <w:tcBorders>
              <w:top w:val="nil"/>
              <w:left w:val="nil"/>
              <w:bottom w:val="nil"/>
              <w:right w:val="nil"/>
            </w:tcBorders>
            <w:shd w:val="clear" w:color="auto" w:fill="EEEEEE"/>
            <w:noWrap/>
            <w:hideMark/>
          </w:tcPr>
          <w:p w:rsidR="00B01847" w:rsidRPr="00220ED4" w:rsidRDefault="00B01847" w:rsidP="00B01847">
            <w:pPr>
              <w:spacing w:after="0" w:line="240" w:lineRule="auto"/>
              <w:jc w:val="right"/>
              <w:rPr>
                <w:rFonts w:ascii="Arial" w:eastAsia="Times New Roman" w:hAnsi="Arial" w:cs="Arial"/>
                <w:color w:val="000000"/>
                <w:sz w:val="19"/>
                <w:szCs w:val="19"/>
              </w:rPr>
            </w:pPr>
          </w:p>
        </w:tc>
      </w:tr>
      <w:bookmarkEnd w:id="0"/>
      <w:tr w:rsidR="00B01847" w:rsidRPr="00220ED4" w:rsidTr="00B01847">
        <w:trPr>
          <w:tblCellSpacing w:w="0" w:type="dxa"/>
        </w:trPr>
        <w:tc>
          <w:tcPr>
            <w:tcW w:w="664" w:type="dxa"/>
            <w:shd w:val="clear" w:color="auto" w:fill="FFFFFF"/>
            <w:hideMark/>
          </w:tcPr>
          <w:p w:rsidR="00B01847" w:rsidRPr="00220ED4" w:rsidRDefault="00B01847" w:rsidP="00B01847">
            <w:p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pict>
                <v:shape id="_x0000_i1027" type="#_x0000_t75" alt="Item" style="width:24.3pt;height:24.3pt"/>
              </w:pict>
            </w:r>
          </w:p>
        </w:tc>
        <w:tc>
          <w:tcPr>
            <w:tcW w:w="7274" w:type="dxa"/>
            <w:shd w:val="clear" w:color="auto" w:fill="FFFFFF"/>
            <w:vAlign w:val="center"/>
          </w:tcPr>
          <w:p w:rsidR="00B01847" w:rsidRPr="00220ED4" w:rsidRDefault="00B01847" w:rsidP="00B01847">
            <w:pPr>
              <w:spacing w:after="0" w:line="240" w:lineRule="auto"/>
              <w:rPr>
                <w:rFonts w:ascii="Arial" w:eastAsia="Times New Roman" w:hAnsi="Arial" w:cs="Arial"/>
                <w:color w:val="000000"/>
                <w:sz w:val="19"/>
                <w:szCs w:val="19"/>
              </w:rPr>
            </w:pPr>
            <w:r w:rsidRPr="00220ED4">
              <w:rPr>
                <w:rFonts w:ascii="Arial" w:eastAsia="Times New Roman" w:hAnsi="Arial" w:cs="Arial"/>
                <w:b/>
                <w:bCs/>
                <w:color w:val="000000"/>
                <w:sz w:val="19"/>
              </w:rPr>
              <w:t>Assignment from Chap-14 (Frequency Response)</w:t>
            </w:r>
            <w:r w:rsidRPr="00220ED4">
              <w:rPr>
                <w:rFonts w:ascii="Arial" w:eastAsia="Times New Roman" w:hAnsi="Arial" w:cs="Arial"/>
                <w:color w:val="000000"/>
                <w:sz w:val="19"/>
                <w:szCs w:val="19"/>
              </w:rPr>
              <w:br/>
            </w:r>
            <w:r w:rsidRPr="00220ED4">
              <w:rPr>
                <w:rFonts w:ascii="Arial" w:eastAsia="Times New Roman" w:hAnsi="Arial" w:cs="Arial"/>
                <w:color w:val="000000"/>
                <w:sz w:val="19"/>
              </w:rPr>
              <w:t>14.3, 14.5, 14.9,14.11(T), 14.19, 14.22(T), 14.23, 14.27,14.29,</w:t>
            </w:r>
            <w:r w:rsidRPr="00220ED4">
              <w:rPr>
                <w:rFonts w:ascii="Arial" w:eastAsia="Times New Roman" w:hAnsi="Arial" w:cs="Arial"/>
                <w:color w:val="000000"/>
                <w:sz w:val="19"/>
                <w:szCs w:val="19"/>
              </w:rPr>
              <w:br/>
            </w:r>
            <w:r w:rsidRPr="00220ED4">
              <w:rPr>
                <w:rFonts w:ascii="Arial" w:eastAsia="Times New Roman" w:hAnsi="Arial" w:cs="Arial"/>
                <w:color w:val="000000"/>
                <w:sz w:val="19"/>
              </w:rPr>
              <w:t>14.33,14.51,14.53(T),14.57,14.65</w:t>
            </w:r>
            <w:r w:rsidRPr="00220ED4">
              <w:rPr>
                <w:rFonts w:ascii="Arial" w:eastAsia="Times New Roman" w:hAnsi="Arial" w:cs="Arial"/>
                <w:color w:val="000000"/>
                <w:sz w:val="19"/>
                <w:szCs w:val="19"/>
              </w:rPr>
              <w:t xml:space="preserve"> </w:t>
            </w:r>
          </w:p>
        </w:tc>
        <w:tc>
          <w:tcPr>
            <w:tcW w:w="882" w:type="dxa"/>
            <w:shd w:val="clear" w:color="auto" w:fill="FFFFFF"/>
            <w:noWrap/>
            <w:hideMark/>
          </w:tcPr>
          <w:p w:rsidR="00B01847" w:rsidRPr="00220ED4" w:rsidRDefault="00B01847" w:rsidP="00B01847">
            <w:pPr>
              <w:spacing w:after="0" w:line="240" w:lineRule="auto"/>
              <w:jc w:val="right"/>
              <w:rPr>
                <w:rFonts w:ascii="Arial" w:eastAsia="Times New Roman" w:hAnsi="Arial" w:cs="Arial"/>
                <w:color w:val="000000"/>
                <w:sz w:val="19"/>
                <w:szCs w:val="19"/>
              </w:rPr>
            </w:pPr>
          </w:p>
        </w:tc>
      </w:tr>
      <w:tr w:rsidR="00B01847" w:rsidRPr="00220ED4" w:rsidTr="00B01847">
        <w:trPr>
          <w:tblCellSpacing w:w="0" w:type="dxa"/>
        </w:trPr>
        <w:tc>
          <w:tcPr>
            <w:tcW w:w="664" w:type="dxa"/>
            <w:tcBorders>
              <w:top w:val="nil"/>
              <w:left w:val="nil"/>
              <w:bottom w:val="nil"/>
              <w:right w:val="nil"/>
            </w:tcBorders>
            <w:shd w:val="clear" w:color="auto" w:fill="EEEEEE"/>
            <w:hideMark/>
          </w:tcPr>
          <w:p w:rsidR="00B01847" w:rsidRPr="00220ED4" w:rsidRDefault="00B01847" w:rsidP="00B01847">
            <w:p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pict>
                <v:shape id="_x0000_i1028" type="#_x0000_t75" alt="Item" style="width:24.3pt;height:24.3pt"/>
              </w:pict>
            </w:r>
          </w:p>
        </w:tc>
        <w:tc>
          <w:tcPr>
            <w:tcW w:w="7274" w:type="dxa"/>
            <w:tcBorders>
              <w:top w:val="nil"/>
              <w:left w:val="nil"/>
              <w:bottom w:val="nil"/>
              <w:right w:val="nil"/>
            </w:tcBorders>
            <w:shd w:val="clear" w:color="auto" w:fill="EEEEEE"/>
            <w:vAlign w:val="center"/>
          </w:tcPr>
          <w:p w:rsidR="00B01847" w:rsidRPr="00220ED4" w:rsidRDefault="00B01847" w:rsidP="00B01847">
            <w:pPr>
              <w:spacing w:after="0" w:line="240" w:lineRule="auto"/>
              <w:rPr>
                <w:rFonts w:ascii="Arial" w:eastAsia="Times New Roman" w:hAnsi="Arial" w:cs="Arial"/>
                <w:color w:val="000000"/>
                <w:sz w:val="19"/>
                <w:szCs w:val="19"/>
              </w:rPr>
            </w:pPr>
            <w:r w:rsidRPr="00220ED4">
              <w:rPr>
                <w:rFonts w:ascii="Arial" w:eastAsia="Times New Roman" w:hAnsi="Arial" w:cs="Arial"/>
                <w:b/>
                <w:bCs/>
                <w:color w:val="000000"/>
                <w:sz w:val="19"/>
              </w:rPr>
              <w:t>Assignments from Chap-15 (Laplace Transform)</w:t>
            </w:r>
            <w:r w:rsidRPr="00220ED4">
              <w:rPr>
                <w:rFonts w:ascii="Arial" w:eastAsia="Times New Roman" w:hAnsi="Arial" w:cs="Arial"/>
                <w:color w:val="000000"/>
                <w:sz w:val="19"/>
                <w:szCs w:val="19"/>
              </w:rPr>
              <w:br/>
            </w:r>
            <w:r w:rsidRPr="00220ED4">
              <w:rPr>
                <w:rFonts w:ascii="Arial" w:eastAsia="Times New Roman" w:hAnsi="Arial" w:cs="Arial"/>
                <w:color w:val="000000"/>
                <w:sz w:val="19"/>
              </w:rPr>
              <w:t>15.6(T),15.7,15.15,15.16,15.17,15.18,15.19,15.21(T),15.23,15.25,</w:t>
            </w:r>
            <w:r w:rsidRPr="00220ED4">
              <w:rPr>
                <w:rFonts w:ascii="Arial" w:eastAsia="Times New Roman" w:hAnsi="Arial" w:cs="Arial"/>
                <w:color w:val="000000"/>
                <w:sz w:val="19"/>
                <w:szCs w:val="19"/>
              </w:rPr>
              <w:br/>
            </w:r>
            <w:r w:rsidRPr="00220ED4">
              <w:rPr>
                <w:rFonts w:ascii="Arial" w:eastAsia="Times New Roman" w:hAnsi="Arial" w:cs="Arial"/>
                <w:color w:val="000000"/>
                <w:sz w:val="19"/>
              </w:rPr>
              <w:t>15.27,15.29,15.35(T),15.37,15.37.</w:t>
            </w:r>
            <w:r w:rsidRPr="00220ED4">
              <w:rPr>
                <w:rFonts w:ascii="Arial" w:eastAsia="Times New Roman" w:hAnsi="Arial" w:cs="Arial"/>
                <w:color w:val="000000"/>
                <w:sz w:val="19"/>
                <w:szCs w:val="19"/>
              </w:rPr>
              <w:t xml:space="preserve"> </w:t>
            </w:r>
          </w:p>
        </w:tc>
        <w:tc>
          <w:tcPr>
            <w:tcW w:w="882" w:type="dxa"/>
            <w:tcBorders>
              <w:top w:val="nil"/>
              <w:left w:val="nil"/>
              <w:bottom w:val="nil"/>
              <w:right w:val="nil"/>
            </w:tcBorders>
            <w:shd w:val="clear" w:color="auto" w:fill="EEEEEE"/>
            <w:noWrap/>
            <w:hideMark/>
          </w:tcPr>
          <w:p w:rsidR="00B01847" w:rsidRPr="00220ED4" w:rsidRDefault="00B01847" w:rsidP="00B01847">
            <w:pPr>
              <w:spacing w:after="0" w:line="240" w:lineRule="auto"/>
              <w:jc w:val="right"/>
              <w:rPr>
                <w:rFonts w:ascii="Arial" w:eastAsia="Times New Roman" w:hAnsi="Arial" w:cs="Arial"/>
                <w:color w:val="000000"/>
                <w:sz w:val="19"/>
                <w:szCs w:val="19"/>
              </w:rPr>
            </w:pPr>
          </w:p>
        </w:tc>
      </w:tr>
      <w:tr w:rsidR="00B01847" w:rsidRPr="00220ED4" w:rsidTr="00B01847">
        <w:trPr>
          <w:tblCellSpacing w:w="0" w:type="dxa"/>
        </w:trPr>
        <w:tc>
          <w:tcPr>
            <w:tcW w:w="664" w:type="dxa"/>
            <w:shd w:val="clear" w:color="auto" w:fill="FFFFFF"/>
            <w:hideMark/>
          </w:tcPr>
          <w:p w:rsidR="00B01847" w:rsidRPr="00220ED4" w:rsidRDefault="00B01847" w:rsidP="00B01847">
            <w:p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pict>
                <v:shape id="_x0000_i1029" type="#_x0000_t75" alt="Item" style="width:24.3pt;height:24.3pt"/>
              </w:pict>
            </w:r>
          </w:p>
        </w:tc>
        <w:tc>
          <w:tcPr>
            <w:tcW w:w="7274" w:type="dxa"/>
            <w:shd w:val="clear" w:color="auto" w:fill="FFFFFF"/>
            <w:vAlign w:val="center"/>
          </w:tcPr>
          <w:p w:rsidR="00B01847" w:rsidRPr="00220ED4" w:rsidRDefault="00B01847" w:rsidP="00B01847">
            <w:pPr>
              <w:spacing w:after="0" w:line="240" w:lineRule="auto"/>
              <w:rPr>
                <w:rFonts w:ascii="Arial" w:eastAsia="Times New Roman" w:hAnsi="Arial" w:cs="Arial"/>
                <w:color w:val="000000"/>
                <w:sz w:val="19"/>
                <w:szCs w:val="19"/>
              </w:rPr>
            </w:pPr>
            <w:r w:rsidRPr="00220ED4">
              <w:rPr>
                <w:rFonts w:ascii="Arial" w:eastAsia="Times New Roman" w:hAnsi="Arial" w:cs="Arial"/>
                <w:b/>
                <w:bCs/>
                <w:color w:val="000000"/>
                <w:sz w:val="19"/>
              </w:rPr>
              <w:t>Assigned problems from Ch-16 (Alexander)</w:t>
            </w:r>
            <w:r w:rsidRPr="00220ED4">
              <w:rPr>
                <w:rFonts w:ascii="Arial" w:eastAsia="Times New Roman" w:hAnsi="Arial" w:cs="Arial"/>
                <w:color w:val="000000"/>
                <w:sz w:val="19"/>
                <w:szCs w:val="19"/>
              </w:rPr>
              <w:br/>
            </w:r>
            <w:r w:rsidRPr="00220ED4">
              <w:rPr>
                <w:rFonts w:ascii="Arial" w:eastAsia="Times New Roman" w:hAnsi="Arial" w:cs="Arial"/>
                <w:color w:val="000000"/>
                <w:sz w:val="19"/>
              </w:rPr>
              <w:t>16.5,16.7,16.13,16.21,16.24,16.25,16.26,16.35,16.39,16.40</w:t>
            </w:r>
            <w:r w:rsidRPr="00220ED4">
              <w:rPr>
                <w:rFonts w:ascii="Arial" w:eastAsia="Times New Roman" w:hAnsi="Arial" w:cs="Arial"/>
                <w:color w:val="000000"/>
                <w:sz w:val="19"/>
                <w:szCs w:val="19"/>
              </w:rPr>
              <w:t xml:space="preserve"> </w:t>
            </w:r>
          </w:p>
        </w:tc>
        <w:tc>
          <w:tcPr>
            <w:tcW w:w="882" w:type="dxa"/>
            <w:shd w:val="clear" w:color="auto" w:fill="FFFFFF"/>
            <w:noWrap/>
            <w:hideMark/>
          </w:tcPr>
          <w:p w:rsidR="00B01847" w:rsidRPr="00220ED4" w:rsidRDefault="00B01847" w:rsidP="00B01847">
            <w:pPr>
              <w:spacing w:after="0" w:line="240" w:lineRule="auto"/>
              <w:jc w:val="right"/>
              <w:rPr>
                <w:rFonts w:ascii="Arial" w:eastAsia="Times New Roman" w:hAnsi="Arial" w:cs="Arial"/>
                <w:color w:val="000000"/>
                <w:sz w:val="19"/>
                <w:szCs w:val="19"/>
              </w:rPr>
            </w:pPr>
          </w:p>
        </w:tc>
      </w:tr>
      <w:tr w:rsidR="00B01847" w:rsidRPr="00220ED4" w:rsidTr="00B01847">
        <w:trPr>
          <w:tblCellSpacing w:w="0" w:type="dxa"/>
        </w:trPr>
        <w:tc>
          <w:tcPr>
            <w:tcW w:w="664" w:type="dxa"/>
            <w:tcBorders>
              <w:top w:val="nil"/>
              <w:left w:val="nil"/>
              <w:bottom w:val="nil"/>
              <w:right w:val="nil"/>
            </w:tcBorders>
            <w:shd w:val="clear" w:color="auto" w:fill="EEEEEE"/>
            <w:hideMark/>
          </w:tcPr>
          <w:p w:rsidR="00B01847" w:rsidRPr="00220ED4" w:rsidRDefault="00B01847" w:rsidP="00B01847">
            <w:p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pict>
                <v:shape id="_x0000_i1030" type="#_x0000_t75" alt="Item" style="width:24.3pt;height:24.3pt"/>
              </w:pict>
            </w:r>
          </w:p>
        </w:tc>
        <w:tc>
          <w:tcPr>
            <w:tcW w:w="7274" w:type="dxa"/>
            <w:tcBorders>
              <w:top w:val="nil"/>
              <w:left w:val="nil"/>
              <w:bottom w:val="nil"/>
              <w:right w:val="nil"/>
            </w:tcBorders>
            <w:shd w:val="clear" w:color="auto" w:fill="EEEEEE"/>
            <w:vAlign w:val="center"/>
          </w:tcPr>
          <w:p w:rsidR="00B01847" w:rsidRPr="00220ED4" w:rsidRDefault="00B01847" w:rsidP="00B01847">
            <w:pPr>
              <w:spacing w:after="0" w:line="240" w:lineRule="auto"/>
              <w:rPr>
                <w:rFonts w:ascii="Arial" w:eastAsia="Times New Roman" w:hAnsi="Arial" w:cs="Arial"/>
                <w:color w:val="000000"/>
                <w:sz w:val="19"/>
                <w:szCs w:val="19"/>
              </w:rPr>
            </w:pPr>
            <w:r w:rsidRPr="00220ED4">
              <w:rPr>
                <w:rFonts w:ascii="Arial" w:eastAsia="Times New Roman" w:hAnsi="Arial" w:cs="Arial"/>
                <w:b/>
                <w:bCs/>
                <w:color w:val="000000"/>
                <w:sz w:val="19"/>
              </w:rPr>
              <w:t>Assigned problems on 3-ph, Ch-12 (Alexander)</w:t>
            </w:r>
            <w:r w:rsidRPr="00220ED4">
              <w:rPr>
                <w:rFonts w:ascii="Arial" w:eastAsia="Times New Roman" w:hAnsi="Arial" w:cs="Arial"/>
                <w:color w:val="000000"/>
                <w:sz w:val="19"/>
                <w:szCs w:val="19"/>
              </w:rPr>
              <w:br/>
            </w:r>
            <w:r w:rsidRPr="00220ED4">
              <w:rPr>
                <w:rFonts w:ascii="Arial" w:eastAsia="Times New Roman" w:hAnsi="Arial" w:cs="Arial"/>
                <w:color w:val="000000"/>
                <w:sz w:val="19"/>
              </w:rPr>
              <w:t>12.7,12.9,12.11,12.12(T),12.13,12.14(T),12.15,12.17,12.29,12.31(T),12.35,12.38</w:t>
            </w:r>
            <w:r w:rsidRPr="00220ED4">
              <w:rPr>
                <w:rFonts w:ascii="Arial" w:eastAsia="Times New Roman" w:hAnsi="Arial" w:cs="Arial"/>
                <w:color w:val="000000"/>
                <w:sz w:val="19"/>
                <w:szCs w:val="19"/>
              </w:rPr>
              <w:t xml:space="preserve"> </w:t>
            </w:r>
          </w:p>
        </w:tc>
        <w:tc>
          <w:tcPr>
            <w:tcW w:w="882" w:type="dxa"/>
            <w:tcBorders>
              <w:top w:val="nil"/>
              <w:left w:val="nil"/>
              <w:bottom w:val="nil"/>
              <w:right w:val="nil"/>
            </w:tcBorders>
            <w:shd w:val="clear" w:color="auto" w:fill="EEEEEE"/>
            <w:noWrap/>
            <w:hideMark/>
          </w:tcPr>
          <w:p w:rsidR="00B01847" w:rsidRPr="00220ED4" w:rsidRDefault="00B01847" w:rsidP="00B01847">
            <w:pPr>
              <w:spacing w:after="0" w:line="240" w:lineRule="auto"/>
              <w:jc w:val="right"/>
              <w:rPr>
                <w:rFonts w:ascii="Arial" w:eastAsia="Times New Roman" w:hAnsi="Arial" w:cs="Arial"/>
                <w:color w:val="000000"/>
                <w:sz w:val="19"/>
                <w:szCs w:val="19"/>
              </w:rPr>
            </w:pPr>
          </w:p>
        </w:tc>
      </w:tr>
      <w:tr w:rsidR="00B01847" w:rsidRPr="00220ED4" w:rsidTr="00B01847">
        <w:trPr>
          <w:tblCellSpacing w:w="0" w:type="dxa"/>
        </w:trPr>
        <w:tc>
          <w:tcPr>
            <w:tcW w:w="664" w:type="dxa"/>
            <w:shd w:val="clear" w:color="auto" w:fill="FFFFFF"/>
            <w:hideMark/>
          </w:tcPr>
          <w:p w:rsidR="00B01847" w:rsidRPr="00220ED4" w:rsidRDefault="00B01847" w:rsidP="00B01847">
            <w:p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pict>
                <v:shape id="_x0000_i1031" type="#_x0000_t75" alt="Item" style="width:24.3pt;height:24.3pt"/>
              </w:pict>
            </w:r>
          </w:p>
        </w:tc>
        <w:tc>
          <w:tcPr>
            <w:tcW w:w="7274" w:type="dxa"/>
            <w:shd w:val="clear" w:color="auto" w:fill="FFFFFF"/>
            <w:vAlign w:val="center"/>
          </w:tcPr>
          <w:p w:rsidR="00B01847" w:rsidRPr="00220ED4" w:rsidRDefault="00B01847" w:rsidP="00B01847">
            <w:pPr>
              <w:spacing w:after="0" w:line="240" w:lineRule="auto"/>
              <w:rPr>
                <w:rFonts w:ascii="Arial" w:eastAsia="Times New Roman" w:hAnsi="Arial" w:cs="Arial"/>
                <w:color w:val="000000"/>
                <w:sz w:val="19"/>
                <w:szCs w:val="19"/>
              </w:rPr>
            </w:pPr>
            <w:proofErr w:type="spellStart"/>
            <w:r w:rsidRPr="00220ED4">
              <w:rPr>
                <w:rFonts w:ascii="Arial" w:eastAsia="Times New Roman" w:hAnsi="Arial" w:cs="Arial"/>
                <w:b/>
                <w:bCs/>
                <w:color w:val="000000"/>
                <w:sz w:val="19"/>
              </w:rPr>
              <w:t>Assegned</w:t>
            </w:r>
            <w:proofErr w:type="spellEnd"/>
            <w:r w:rsidRPr="00220ED4">
              <w:rPr>
                <w:rFonts w:ascii="Arial" w:eastAsia="Times New Roman" w:hAnsi="Arial" w:cs="Arial"/>
                <w:b/>
                <w:bCs/>
                <w:color w:val="000000"/>
                <w:sz w:val="19"/>
              </w:rPr>
              <w:t xml:space="preserve"> problems from Ch-13 (Magnetically coupled circuits)</w:t>
            </w:r>
            <w:r w:rsidRPr="00220ED4">
              <w:rPr>
                <w:rFonts w:ascii="Arial" w:eastAsia="Times New Roman" w:hAnsi="Arial" w:cs="Arial"/>
                <w:color w:val="000000"/>
                <w:sz w:val="19"/>
                <w:szCs w:val="19"/>
              </w:rPr>
              <w:br/>
            </w:r>
            <w:r w:rsidRPr="00220ED4">
              <w:rPr>
                <w:rFonts w:ascii="Arial" w:eastAsia="Times New Roman" w:hAnsi="Arial" w:cs="Arial"/>
                <w:color w:val="000000"/>
                <w:sz w:val="19"/>
              </w:rPr>
              <w:t>13.7,13.9,13.11(T),13.13,13.15(T),13.21,13.33,</w:t>
            </w:r>
            <w:r w:rsidRPr="00220ED4">
              <w:rPr>
                <w:rFonts w:ascii="Arial" w:eastAsia="Times New Roman" w:hAnsi="Arial" w:cs="Arial"/>
                <w:color w:val="000000"/>
                <w:sz w:val="19"/>
                <w:szCs w:val="19"/>
              </w:rPr>
              <w:br/>
            </w:r>
            <w:r w:rsidRPr="00220ED4">
              <w:rPr>
                <w:rFonts w:ascii="Arial" w:eastAsia="Times New Roman" w:hAnsi="Arial" w:cs="Arial"/>
                <w:color w:val="000000"/>
                <w:sz w:val="19"/>
              </w:rPr>
              <w:t>13.39,13.41,13.45,13.47(T),13.49,13.51,13.59,13.61</w:t>
            </w:r>
            <w:r w:rsidRPr="00220ED4">
              <w:rPr>
                <w:rFonts w:ascii="Arial" w:eastAsia="Times New Roman" w:hAnsi="Arial" w:cs="Arial"/>
                <w:color w:val="000000"/>
                <w:sz w:val="19"/>
                <w:szCs w:val="19"/>
              </w:rPr>
              <w:t xml:space="preserve"> </w:t>
            </w:r>
          </w:p>
        </w:tc>
        <w:tc>
          <w:tcPr>
            <w:tcW w:w="882" w:type="dxa"/>
            <w:shd w:val="clear" w:color="auto" w:fill="FFFFFF"/>
            <w:noWrap/>
            <w:hideMark/>
          </w:tcPr>
          <w:p w:rsidR="00B01847" w:rsidRPr="00220ED4" w:rsidRDefault="00B01847" w:rsidP="00B01847">
            <w:pPr>
              <w:spacing w:after="0" w:line="240" w:lineRule="auto"/>
              <w:jc w:val="right"/>
              <w:rPr>
                <w:rFonts w:ascii="Arial" w:eastAsia="Times New Roman" w:hAnsi="Arial" w:cs="Arial"/>
                <w:color w:val="000000"/>
                <w:sz w:val="19"/>
                <w:szCs w:val="19"/>
              </w:rPr>
            </w:pPr>
          </w:p>
        </w:tc>
      </w:tr>
      <w:tr w:rsidR="00B01847" w:rsidRPr="00220ED4" w:rsidTr="00B01847">
        <w:trPr>
          <w:tblCellSpacing w:w="0" w:type="dxa"/>
        </w:trPr>
        <w:tc>
          <w:tcPr>
            <w:tcW w:w="664" w:type="dxa"/>
            <w:tcBorders>
              <w:top w:val="nil"/>
              <w:left w:val="nil"/>
              <w:bottom w:val="nil"/>
              <w:right w:val="nil"/>
            </w:tcBorders>
            <w:shd w:val="clear" w:color="auto" w:fill="EEEEEE"/>
            <w:hideMark/>
          </w:tcPr>
          <w:p w:rsidR="00B01847" w:rsidRPr="00220ED4" w:rsidRDefault="00B01847" w:rsidP="00B01847">
            <w:p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pict>
                <v:shape id="_x0000_i1032" type="#_x0000_t75" alt="Item" style="width:24.3pt;height:24.3pt"/>
              </w:pict>
            </w:r>
          </w:p>
        </w:tc>
        <w:tc>
          <w:tcPr>
            <w:tcW w:w="7274" w:type="dxa"/>
            <w:tcBorders>
              <w:top w:val="nil"/>
              <w:left w:val="nil"/>
              <w:bottom w:val="nil"/>
              <w:right w:val="nil"/>
            </w:tcBorders>
            <w:shd w:val="clear" w:color="auto" w:fill="EEEEEE"/>
            <w:vAlign w:val="center"/>
          </w:tcPr>
          <w:p w:rsidR="00B01847" w:rsidRPr="00220ED4" w:rsidRDefault="00B01847" w:rsidP="00B01847">
            <w:pPr>
              <w:spacing w:after="0" w:line="240" w:lineRule="auto"/>
              <w:rPr>
                <w:rFonts w:ascii="Arial" w:eastAsia="Times New Roman" w:hAnsi="Arial" w:cs="Arial"/>
                <w:color w:val="000000"/>
                <w:sz w:val="19"/>
                <w:szCs w:val="19"/>
              </w:rPr>
            </w:pPr>
            <w:r w:rsidRPr="00220ED4">
              <w:rPr>
                <w:rFonts w:ascii="Arial" w:eastAsia="Times New Roman" w:hAnsi="Arial" w:cs="Arial"/>
                <w:b/>
                <w:bCs/>
                <w:color w:val="000000"/>
                <w:sz w:val="19"/>
              </w:rPr>
              <w:t>Assigned problems on Fourier series (Chap-17)</w:t>
            </w:r>
            <w:r w:rsidRPr="00220ED4">
              <w:rPr>
                <w:rFonts w:ascii="Arial" w:eastAsia="Times New Roman" w:hAnsi="Arial" w:cs="Arial"/>
                <w:color w:val="000000"/>
                <w:sz w:val="19"/>
                <w:szCs w:val="19"/>
              </w:rPr>
              <w:br/>
            </w:r>
            <w:r w:rsidRPr="00220ED4">
              <w:rPr>
                <w:rFonts w:ascii="Arial" w:eastAsia="Times New Roman" w:hAnsi="Arial" w:cs="Arial"/>
                <w:color w:val="000000"/>
                <w:sz w:val="19"/>
              </w:rPr>
              <w:t>17.18,17.36,17.38,17.39,17.40,17.41</w:t>
            </w:r>
            <w:r w:rsidRPr="00220ED4">
              <w:rPr>
                <w:rFonts w:ascii="Arial" w:eastAsia="Times New Roman" w:hAnsi="Arial" w:cs="Arial"/>
                <w:color w:val="000000"/>
                <w:sz w:val="19"/>
                <w:szCs w:val="19"/>
              </w:rPr>
              <w:t xml:space="preserve"> </w:t>
            </w:r>
          </w:p>
        </w:tc>
        <w:tc>
          <w:tcPr>
            <w:tcW w:w="882" w:type="dxa"/>
            <w:tcBorders>
              <w:top w:val="nil"/>
              <w:left w:val="nil"/>
              <w:bottom w:val="nil"/>
              <w:right w:val="nil"/>
            </w:tcBorders>
            <w:shd w:val="clear" w:color="auto" w:fill="EEEEEE"/>
            <w:noWrap/>
            <w:hideMark/>
          </w:tcPr>
          <w:p w:rsidR="00B01847" w:rsidRPr="00220ED4" w:rsidRDefault="00B01847" w:rsidP="00B01847">
            <w:pPr>
              <w:spacing w:after="0" w:line="240" w:lineRule="auto"/>
              <w:jc w:val="right"/>
              <w:rPr>
                <w:rFonts w:ascii="Arial" w:eastAsia="Times New Roman" w:hAnsi="Arial" w:cs="Arial"/>
                <w:color w:val="000000"/>
                <w:sz w:val="19"/>
                <w:szCs w:val="19"/>
              </w:rPr>
            </w:pPr>
          </w:p>
        </w:tc>
      </w:tr>
      <w:tr w:rsidR="00B01847" w:rsidRPr="00220ED4" w:rsidTr="00B01847">
        <w:trPr>
          <w:tblCellSpacing w:w="0" w:type="dxa"/>
        </w:trPr>
        <w:tc>
          <w:tcPr>
            <w:tcW w:w="664" w:type="dxa"/>
            <w:shd w:val="clear" w:color="auto" w:fill="FFFFFF"/>
            <w:hideMark/>
          </w:tcPr>
          <w:p w:rsidR="00B01847" w:rsidRPr="00220ED4" w:rsidRDefault="00B01847" w:rsidP="00B01847">
            <w:p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pict>
                <v:shape id="_x0000_i1033" type="#_x0000_t75" alt="Item" style="width:24.3pt;height:24.3pt"/>
              </w:pict>
            </w:r>
          </w:p>
        </w:tc>
        <w:tc>
          <w:tcPr>
            <w:tcW w:w="7274" w:type="dxa"/>
            <w:shd w:val="clear" w:color="auto" w:fill="FFFFFF"/>
            <w:vAlign w:val="center"/>
          </w:tcPr>
          <w:p w:rsidR="00B01847" w:rsidRPr="00220ED4" w:rsidRDefault="00B01847" w:rsidP="00B01847">
            <w:pPr>
              <w:spacing w:after="0" w:line="240" w:lineRule="auto"/>
              <w:rPr>
                <w:rFonts w:ascii="Arial" w:eastAsia="Times New Roman" w:hAnsi="Arial" w:cs="Arial"/>
                <w:color w:val="000000"/>
                <w:sz w:val="19"/>
                <w:szCs w:val="19"/>
              </w:rPr>
            </w:pPr>
          </w:p>
        </w:tc>
        <w:tc>
          <w:tcPr>
            <w:tcW w:w="882" w:type="dxa"/>
            <w:vAlign w:val="center"/>
            <w:hideMark/>
          </w:tcPr>
          <w:p w:rsidR="00B01847" w:rsidRPr="00220ED4" w:rsidRDefault="00B01847" w:rsidP="00B01847">
            <w:pPr>
              <w:spacing w:after="0" w:line="240" w:lineRule="auto"/>
              <w:rPr>
                <w:rFonts w:ascii="Times New Roman" w:eastAsia="Times New Roman" w:hAnsi="Times New Roman" w:cs="Times New Roman"/>
                <w:sz w:val="20"/>
                <w:szCs w:val="20"/>
              </w:rPr>
            </w:pPr>
          </w:p>
        </w:tc>
      </w:tr>
    </w:tbl>
    <w:p w:rsidR="00D81299" w:rsidRDefault="00D81299"/>
    <w:sectPr w:rsidR="00D812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220ED4"/>
    <w:rsid w:val="00220ED4"/>
    <w:rsid w:val="00B01847"/>
    <w:rsid w:val="00D8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BE2CF-3EC8-4628-A9FE-627472C1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basedOn w:val="DefaultParagraphFont"/>
    <w:rsid w:val="00220ED4"/>
    <w:rPr>
      <w:b/>
      <w:bCs/>
    </w:rPr>
  </w:style>
  <w:style w:type="character" w:customStyle="1" w:styleId="fnt0">
    <w:name w:val="fnt0"/>
    <w:basedOn w:val="DefaultParagraphFont"/>
    <w:rsid w:val="0022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08166">
      <w:bodyDiv w:val="1"/>
      <w:marLeft w:val="115"/>
      <w:marRight w:val="115"/>
      <w:marTop w:val="115"/>
      <w:marBottom w:val="11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1082</Characters>
  <Application>Microsoft Office Word</Application>
  <DocSecurity>0</DocSecurity>
  <Lines>9</Lines>
  <Paragraphs>2</Paragraphs>
  <ScaleCrop>false</ScaleCrop>
  <Company>Ryerson University ELCE</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dc:creator>
  <cp:keywords/>
  <dc:description/>
  <cp:lastModifiedBy>install</cp:lastModifiedBy>
  <cp:revision>4</cp:revision>
  <dcterms:created xsi:type="dcterms:W3CDTF">2008-11-28T16:52:00Z</dcterms:created>
  <dcterms:modified xsi:type="dcterms:W3CDTF">2015-09-15T21:19:00Z</dcterms:modified>
</cp:coreProperties>
</file>