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9" w:rsidRPr="003B44E8" w:rsidRDefault="00906E14" w:rsidP="0027442C">
      <w:pPr>
        <w:pStyle w:val="Titre"/>
        <w:jc w:val="center"/>
      </w:pPr>
      <w:r w:rsidRPr="003B44E8">
        <w:t>Shanoir NG</w:t>
      </w:r>
      <w:r w:rsidR="0013726C">
        <w:t xml:space="preserve"> – </w:t>
      </w:r>
      <w:r w:rsidR="006F52E7">
        <w:t>Import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6F52E7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0170" w:history="1">
            <w:r w:rsidR="006F52E7" w:rsidRPr="008D705D">
              <w:rPr>
                <w:rStyle w:val="Lienhypertexte"/>
                <w:noProof/>
                <w:lang w:val="en-US"/>
              </w:rPr>
              <w:t>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1" w:history="1">
            <w:r w:rsidR="006F52E7" w:rsidRPr="008D705D">
              <w:rPr>
                <w:rStyle w:val="Lienhypertexte"/>
                <w:noProof/>
                <w:lang w:val="en-US"/>
              </w:rPr>
              <w:t>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presentation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2" w:history="1">
            <w:r w:rsidR="006F52E7" w:rsidRPr="008D705D">
              <w:rPr>
                <w:rStyle w:val="Lienhypertexte"/>
                <w:noProof/>
                <w:lang w:val="en-US"/>
              </w:rPr>
              <w:t>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Main functionalities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3" w:history="1">
            <w:r w:rsidR="006F52E7" w:rsidRPr="008D705D">
              <w:rPr>
                <w:rStyle w:val="Lienhypertexte"/>
                <w:noProof/>
                <w:lang w:val="en-US"/>
              </w:rPr>
              <w:t>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Application users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4" w:history="1">
            <w:r w:rsidR="006F52E7" w:rsidRPr="008D705D">
              <w:rPr>
                <w:rStyle w:val="Lienhypertexte"/>
                <w:noProof/>
                <w:lang w:val="en-US"/>
              </w:rPr>
              <w:t>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Functional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5" w:history="1">
            <w:r w:rsidR="006F52E7" w:rsidRPr="008D705D">
              <w:rPr>
                <w:rStyle w:val="Lienhypertexte"/>
                <w:noProof/>
                <w:lang w:val="en-US"/>
              </w:rPr>
              <w:t>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6" w:history="1">
            <w:r w:rsidR="006F52E7" w:rsidRPr="008D705D">
              <w:rPr>
                <w:rStyle w:val="Lienhypertexte"/>
                <w:noProof/>
                <w:lang w:val="en-US"/>
              </w:rPr>
              <w:t>2.1.1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DICOM CD/DVD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7" w:history="1">
            <w:r w:rsidR="006F52E7" w:rsidRPr="008D705D">
              <w:rPr>
                <w:rStyle w:val="Lienhypertexte"/>
                <w:noProof/>
                <w:lang w:val="en-US"/>
              </w:rPr>
              <w:t>2.1.2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PACS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8" w:history="1">
            <w:r w:rsidR="006F52E7" w:rsidRPr="008D705D">
              <w:rPr>
                <w:rStyle w:val="Lienhypertexte"/>
                <w:noProof/>
                <w:lang w:val="en-US"/>
              </w:rPr>
              <w:t>2.1.3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ShanoirUploader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9" w:history="1">
            <w:r w:rsidR="006F52E7" w:rsidRPr="008D705D">
              <w:rPr>
                <w:rStyle w:val="Lienhypertexte"/>
                <w:noProof/>
                <w:lang w:val="en-US"/>
              </w:rPr>
              <w:t>2.1.4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processed dataset (NifTi)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0" w:history="1">
            <w:r w:rsidR="006F52E7" w:rsidRPr="008D705D">
              <w:rPr>
                <w:rStyle w:val="Lienhypertexte"/>
                <w:noProof/>
                <w:lang w:val="en-US"/>
              </w:rPr>
              <w:t>2.1.5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1" w:history="1">
            <w:r w:rsidR="006F52E7" w:rsidRPr="008D705D">
              <w:rPr>
                <w:rStyle w:val="Lienhypertexte"/>
                <w:noProof/>
                <w:lang w:val="en-US"/>
              </w:rPr>
              <w:t>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Steps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2" w:history="1">
            <w:r w:rsidR="006F52E7" w:rsidRPr="008D705D">
              <w:rPr>
                <w:rStyle w:val="Lienhypertexte"/>
                <w:noProof/>
                <w:lang w:val="en-US"/>
              </w:rPr>
              <w:t>2.2.1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Choose modality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3" w:history="1">
            <w:r w:rsidR="006F52E7" w:rsidRPr="008D705D">
              <w:rPr>
                <w:rStyle w:val="Lienhypertexte"/>
                <w:noProof/>
                <w:lang w:val="en-US"/>
              </w:rPr>
              <w:t>2.2.2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Upload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4" w:history="1">
            <w:r w:rsidR="006F52E7" w:rsidRPr="008D705D">
              <w:rPr>
                <w:rStyle w:val="Lienhypertexte"/>
                <w:noProof/>
                <w:lang w:val="en-US"/>
              </w:rPr>
              <w:t>2.2.3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series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5" w:history="1">
            <w:r w:rsidR="006F52E7" w:rsidRPr="008D705D">
              <w:rPr>
                <w:rStyle w:val="Lienhypertexte"/>
                <w:noProof/>
                <w:lang w:val="en-US"/>
              </w:rPr>
              <w:t>2.2.4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clinical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6" w:history="1">
            <w:r w:rsidR="006F52E7" w:rsidRPr="008D705D">
              <w:rPr>
                <w:rStyle w:val="Lienhypertexte"/>
                <w:noProof/>
                <w:lang w:val="en-US"/>
              </w:rPr>
              <w:t>2.2.5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Describe dataset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7" w:history="1">
            <w:r w:rsidR="006F52E7" w:rsidRPr="008D705D">
              <w:rPr>
                <w:rStyle w:val="Lienhypertexte"/>
                <w:noProof/>
                <w:lang w:val="en-US"/>
              </w:rPr>
              <w:t>2.2.6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Select/create data processing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8" w:history="1">
            <w:r w:rsidR="006F52E7" w:rsidRPr="008D705D">
              <w:rPr>
                <w:rStyle w:val="Lienhypertexte"/>
                <w:noProof/>
                <w:lang w:val="en-US"/>
              </w:rPr>
              <w:t>2.2.7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9" w:history="1">
            <w:r w:rsidR="006F52E7" w:rsidRPr="008D705D">
              <w:rPr>
                <w:rStyle w:val="Lienhypertexte"/>
                <w:noProof/>
                <w:lang w:val="en-US"/>
              </w:rPr>
              <w:t>2.2.8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Nifti conversion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0" w:history="1">
            <w:r w:rsidR="006F52E7" w:rsidRPr="008D705D">
              <w:rPr>
                <w:rStyle w:val="Lienhypertexte"/>
                <w:noProof/>
                <w:lang w:val="en-US"/>
              </w:rPr>
              <w:t>2.2.9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settings for research study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1" w:history="1">
            <w:r w:rsidR="006F52E7" w:rsidRPr="008D705D">
              <w:rPr>
                <w:rStyle w:val="Lienhypertexte"/>
                <w:noProof/>
                <w:lang w:val="en-US"/>
              </w:rPr>
              <w:t>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Software/technical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B03C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2" w:history="1">
            <w:r w:rsidR="006F52E7" w:rsidRPr="008D705D">
              <w:rPr>
                <w:rStyle w:val="Lienhypertexte"/>
                <w:noProof/>
                <w:lang w:val="en-US"/>
              </w:rPr>
              <w:t>3.1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86500170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Titre2"/>
        <w:jc w:val="both"/>
        <w:rPr>
          <w:lang w:val="en-US"/>
        </w:rPr>
      </w:pPr>
      <w:bookmarkStart w:id="2" w:name="_Toc486500171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</w:t>
      </w:r>
      <w:r w:rsidR="006F52E7">
        <w:rPr>
          <w:lang w:val="en-US"/>
        </w:rPr>
        <w:t>used to import</w:t>
      </w:r>
      <w:r>
        <w:rPr>
          <w:lang w:val="en-US"/>
        </w:rPr>
        <w:t xml:space="preserve"> </w:t>
      </w:r>
      <w:r w:rsidR="009B6E58">
        <w:rPr>
          <w:lang w:val="en-US"/>
        </w:rPr>
        <w:t>data</w:t>
      </w:r>
      <w:r>
        <w:rPr>
          <w:lang w:val="en-US"/>
        </w:rPr>
        <w:t>.</w:t>
      </w:r>
    </w:p>
    <w:p w:rsidR="00E03889" w:rsidRDefault="00E03889" w:rsidP="00E03889">
      <w:pPr>
        <w:pStyle w:val="Titre2"/>
        <w:rPr>
          <w:lang w:val="en-US"/>
        </w:rPr>
      </w:pPr>
      <w:bookmarkStart w:id="3" w:name="_Toc486500172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8465D7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DICOM CD/DVD</w:t>
      </w:r>
    </w:p>
    <w:p w:rsidR="005E1606" w:rsidRP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PACS</w:t>
      </w:r>
    </w:p>
    <w:p w:rsid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ShanoirUploader</w:t>
      </w:r>
    </w:p>
    <w:p w:rsidR="009B6E58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9B6E58" w:rsidRP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Import from files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486500173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474BAE">
        <w:rPr>
          <w:lang w:val="en-US"/>
        </w:rPr>
        <w:t>dministrators</w:t>
      </w:r>
    </w:p>
    <w:p w:rsidR="009B6E58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Experts</w:t>
      </w:r>
    </w:p>
    <w:p w:rsidR="008465D7" w:rsidRPr="00474BAE" w:rsidRDefault="009B6E58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8465D7">
        <w:rPr>
          <w:lang w:val="en-US"/>
        </w:rPr>
        <w:t>sers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5" w:name="_Toc486500174"/>
      <w:r>
        <w:rPr>
          <w:lang w:val="en-US"/>
        </w:rPr>
        <w:t>Functional architecture</w:t>
      </w:r>
      <w:bookmarkEnd w:id="5"/>
    </w:p>
    <w:p w:rsidR="002B3A3D" w:rsidRDefault="002B3A3D" w:rsidP="002B3A3D">
      <w:pPr>
        <w:pStyle w:val="Titre2"/>
        <w:rPr>
          <w:lang w:val="en-US"/>
        </w:rPr>
      </w:pPr>
      <w:bookmarkStart w:id="6" w:name="_Toc486500175"/>
      <w:r>
        <w:rPr>
          <w:lang w:val="en-US"/>
        </w:rPr>
        <w:t>Imports</w:t>
      </w:r>
      <w:bookmarkEnd w:id="6"/>
    </w:p>
    <w:p w:rsidR="002B3A3D" w:rsidRDefault="002B3A3D" w:rsidP="00726E17">
      <w:pPr>
        <w:pStyle w:val="Titre3"/>
        <w:ind w:left="1560"/>
        <w:rPr>
          <w:lang w:val="en-US"/>
        </w:rPr>
      </w:pPr>
      <w:bookmarkStart w:id="7" w:name="_Toc486500176"/>
      <w:r>
        <w:rPr>
          <w:lang w:val="en-US"/>
        </w:rPr>
        <w:t>Import from DICOM CD/DVD</w:t>
      </w:r>
      <w:bookmarkEnd w:id="7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dataset (DICOM zip)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Pr="00474BAE" w:rsidRDefault="002B3A3D" w:rsidP="00726E17">
      <w:pPr>
        <w:pStyle w:val="Titre3"/>
        <w:ind w:left="1560"/>
        <w:rPr>
          <w:lang w:val="en-US"/>
        </w:rPr>
      </w:pPr>
      <w:bookmarkStart w:id="8" w:name="_Toc486500177"/>
      <w:r>
        <w:rPr>
          <w:lang w:val="en-US"/>
        </w:rPr>
        <w:t>Import from PACS</w:t>
      </w:r>
      <w:bookmarkEnd w:id="8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Define DICOM query and import data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Default="002B3A3D" w:rsidP="00726E17">
      <w:pPr>
        <w:pStyle w:val="Titre3"/>
        <w:ind w:left="1560"/>
        <w:rPr>
          <w:lang w:val="en-US"/>
        </w:rPr>
      </w:pPr>
      <w:bookmarkStart w:id="9" w:name="_Toc486500178"/>
      <w:r>
        <w:rPr>
          <w:lang w:val="en-US"/>
        </w:rPr>
        <w:t>Import from ShanoirUploader</w:t>
      </w:r>
      <w:bookmarkEnd w:id="9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726E17">
      <w:pPr>
        <w:pStyle w:val="Titre3"/>
        <w:ind w:left="1560"/>
        <w:rPr>
          <w:lang w:val="en-US"/>
        </w:rPr>
      </w:pPr>
      <w:bookmarkStart w:id="10" w:name="_Toc486500179"/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  <w:bookmarkEnd w:id="10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Describe dataset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Select/create data processing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Pr="005E1606" w:rsidRDefault="002B3A3D" w:rsidP="00726E17">
      <w:pPr>
        <w:pStyle w:val="Titre3"/>
        <w:ind w:left="1560"/>
        <w:rPr>
          <w:lang w:val="en-US"/>
        </w:rPr>
      </w:pPr>
      <w:bookmarkStart w:id="11" w:name="_Toc486500180"/>
      <w:r>
        <w:rPr>
          <w:lang w:val="en-US"/>
        </w:rPr>
        <w:t>Import from files</w:t>
      </w:r>
      <w:bookmarkEnd w:id="11"/>
    </w:p>
    <w:p w:rsidR="005E1606" w:rsidRDefault="00B410ED" w:rsidP="00B410ED">
      <w:pPr>
        <w:rPr>
          <w:lang w:val="en-US"/>
        </w:rPr>
      </w:pPr>
      <w:r>
        <w:rPr>
          <w:lang w:val="en-US"/>
        </w:rPr>
        <w:t>Import from files allows to upload: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Extra data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Spectroscopy data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processed dataset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Describe dataset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Select/create data processing</w:t>
      </w:r>
    </w:p>
    <w:p w:rsidR="00B410ED" w:rsidRPr="005E1606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extra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spectroscopy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P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Titre2"/>
        <w:rPr>
          <w:lang w:val="en-US"/>
        </w:rPr>
      </w:pPr>
      <w:bookmarkStart w:id="12" w:name="_Toc486500181"/>
      <w:r>
        <w:rPr>
          <w:lang w:val="en-US"/>
        </w:rPr>
        <w:t>Steps</w:t>
      </w:r>
      <w:bookmarkEnd w:id="12"/>
    </w:p>
    <w:p w:rsidR="00740718" w:rsidRDefault="00740718" w:rsidP="00726E17">
      <w:pPr>
        <w:pStyle w:val="Titre3"/>
        <w:ind w:left="1418"/>
        <w:rPr>
          <w:lang w:val="en-US"/>
        </w:rPr>
      </w:pPr>
      <w:bookmarkStart w:id="13" w:name="_Toc486500182"/>
      <w:r>
        <w:rPr>
          <w:lang w:val="en-US"/>
        </w:rPr>
        <w:t>Choose modality</w:t>
      </w:r>
      <w:bookmarkEnd w:id="13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726E17">
      <w:pPr>
        <w:pStyle w:val="Titre3"/>
        <w:ind w:left="1418"/>
        <w:rPr>
          <w:lang w:val="en-US"/>
        </w:rPr>
      </w:pPr>
      <w:bookmarkStart w:id="14" w:name="_Toc486500183"/>
      <w:r w:rsidRPr="005E1606">
        <w:rPr>
          <w:lang w:val="en-US"/>
        </w:rPr>
        <w:t>Upload files</w:t>
      </w:r>
      <w:bookmarkEnd w:id="14"/>
    </w:p>
    <w:p w:rsidR="005E1606" w:rsidRPr="005E1606" w:rsidRDefault="005E1606" w:rsidP="005E1606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5" w:name="_Toc486500184"/>
      <w:r w:rsidRPr="005E1606">
        <w:rPr>
          <w:lang w:val="en-US"/>
        </w:rPr>
        <w:t>Select series</w:t>
      </w:r>
      <w:bookmarkEnd w:id="15"/>
    </w:p>
    <w:p w:rsidR="00E72CA1" w:rsidRDefault="00E72CA1" w:rsidP="00E72CA1">
      <w:pPr>
        <w:rPr>
          <w:lang w:val="en-US"/>
        </w:rPr>
      </w:pPr>
      <w:r>
        <w:rPr>
          <w:lang w:val="en-US"/>
        </w:rPr>
        <w:t>A tree is displayed here to let users select series. Here is the structure of the tree:</w:t>
      </w:r>
    </w:p>
    <w:p w:rsidR="00E72CA1" w:rsidRPr="00E72CA1" w:rsidRDefault="00E72CA1" w:rsidP="00E72CA1">
      <w:pPr>
        <w:pStyle w:val="Paragraphedeliste"/>
        <w:numPr>
          <w:ilvl w:val="0"/>
          <w:numId w:val="29"/>
        </w:numPr>
        <w:rPr>
          <w:lang w:val="en-US"/>
        </w:rPr>
      </w:pPr>
      <w:r w:rsidRPr="00E72CA1">
        <w:rPr>
          <w:lang w:val="en-US"/>
        </w:rPr>
        <w:t>Patient</w:t>
      </w:r>
    </w:p>
    <w:p w:rsidR="00E72CA1" w:rsidRPr="00E72CA1" w:rsidRDefault="00E72CA1" w:rsidP="00E72CA1">
      <w:pPr>
        <w:pStyle w:val="Paragraphedeliste"/>
        <w:numPr>
          <w:ilvl w:val="0"/>
          <w:numId w:val="30"/>
        </w:numPr>
        <w:rPr>
          <w:lang w:val="en-US"/>
        </w:rPr>
      </w:pPr>
      <w:r w:rsidRPr="00E72CA1">
        <w:rPr>
          <w:lang w:val="en-US"/>
        </w:rPr>
        <w:t>Study</w:t>
      </w:r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r w:rsidRPr="00E72CA1">
        <w:rPr>
          <w:lang w:val="en-US"/>
        </w:rPr>
        <w:t>…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 xml:space="preserve">The tree is an response from the upload MS and is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in this format: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>{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>“patient”: {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ab/>
        <w:t>“id”: string,</w:t>
      </w:r>
    </w:p>
    <w:p w:rsidR="00675C83" w:rsidRDefault="00675C83" w:rsidP="00675C83">
      <w:pPr>
        <w:ind w:firstLine="708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sex</w:t>
      </w:r>
      <w:r>
        <w:rPr>
          <w:lang w:val="en-US"/>
        </w:rPr>
        <w:t>”: string,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lang w:val="en-US"/>
        </w:rPr>
        <w:t>name</w:t>
      </w:r>
      <w:r>
        <w:rPr>
          <w:lang w:val="en-US"/>
        </w:rPr>
        <w:t>”: string,</w:t>
      </w:r>
    </w:p>
    <w:p w:rsidR="0085655C" w:rsidRDefault="00675C83" w:rsidP="00E72C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>”</w:t>
      </w:r>
      <w:r w:rsidR="0085655C">
        <w:rPr>
          <w:lang w:val="en-US"/>
        </w:rPr>
        <w:t xml:space="preserve">: </w:t>
      </w:r>
      <w:r w:rsidR="008D1FED">
        <w:rPr>
          <w:lang w:val="en-US"/>
        </w:rPr>
        <w:t>date</w:t>
      </w:r>
    </w:p>
    <w:p w:rsidR="00E72CA1" w:rsidRDefault="00675C83" w:rsidP="0085655C">
      <w:pPr>
        <w:rPr>
          <w:lang w:val="en-US"/>
        </w:rPr>
      </w:pPr>
      <w:r>
        <w:rPr>
          <w:lang w:val="en-US"/>
        </w:rPr>
        <w:t>} ,</w:t>
      </w:r>
    </w:p>
    <w:p w:rsidR="008D1FED" w:rsidRDefault="0085655C" w:rsidP="0085655C">
      <w:pPr>
        <w:rPr>
          <w:lang w:val="en-US"/>
        </w:rPr>
      </w:pPr>
      <w:r>
        <w:rPr>
          <w:lang w:val="en-US"/>
        </w:rPr>
        <w:t>“</w:t>
      </w:r>
      <w:r w:rsidR="008D1FED">
        <w:rPr>
          <w:lang w:val="en-US"/>
        </w:rPr>
        <w:t>study</w:t>
      </w:r>
      <w:r>
        <w:rPr>
          <w:lang w:val="en-US"/>
        </w:rPr>
        <w:t xml:space="preserve">”: </w:t>
      </w:r>
      <w:r w:rsidR="008D1FED">
        <w:rPr>
          <w:lang w:val="en-US"/>
        </w:rPr>
        <w:t>{</w:t>
      </w:r>
    </w:p>
    <w:p w:rsidR="0085655C" w:rsidRDefault="008D1FED" w:rsidP="008D1FED">
      <w:pPr>
        <w:ind w:firstLine="708"/>
        <w:rPr>
          <w:lang w:val="en-US"/>
        </w:rPr>
      </w:pPr>
      <w:r>
        <w:rPr>
          <w:lang w:val="en-US"/>
        </w:rPr>
        <w:t xml:space="preserve">“name”: </w:t>
      </w:r>
      <w:r w:rsidR="0085655C">
        <w:rPr>
          <w:lang w:val="en-US"/>
        </w:rPr>
        <w:t>string</w:t>
      </w:r>
    </w:p>
    <w:p w:rsidR="008D1FED" w:rsidRDefault="008D1FED" w:rsidP="008D1FED">
      <w:pPr>
        <w:rPr>
          <w:lang w:val="en-US"/>
        </w:rPr>
      </w:pPr>
      <w:r>
        <w:rPr>
          <w:lang w:val="en-US"/>
        </w:rPr>
        <w:t>},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>”:</w:t>
      </w:r>
      <w:r w:rsidRPr="00675C83">
        <w:rPr>
          <w:lang w:val="en-US"/>
        </w:rPr>
        <w:t xml:space="preserve"> </w:t>
      </w:r>
      <w:r>
        <w:rPr>
          <w:lang w:val="en-US"/>
        </w:rPr>
        <w:t>{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  <w:t>“id”: string,</w:t>
      </w:r>
    </w:p>
    <w:p w:rsidR="00675C83" w:rsidRDefault="00675C83" w:rsidP="00675C83">
      <w:pPr>
        <w:ind w:firstLine="708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protocol</w:t>
      </w:r>
      <w:r>
        <w:rPr>
          <w:lang w:val="en-US"/>
        </w:rPr>
        <w:t>”: string,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  <w:t>“</w:t>
      </w:r>
      <w:r>
        <w:rPr>
          <w:lang w:val="en-US"/>
        </w:rPr>
        <w:t>description</w:t>
      </w:r>
      <w:r>
        <w:rPr>
          <w:lang w:val="en-US"/>
        </w:rPr>
        <w:t>”: string,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series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”: </w:t>
      </w:r>
      <w:r w:rsidR="008D1FED">
        <w:rPr>
          <w:lang w:val="en-US"/>
        </w:rPr>
        <w:t>date</w:t>
      </w:r>
      <w:r>
        <w:rPr>
          <w:lang w:val="en-US"/>
        </w:rPr>
        <w:t>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lastRenderedPageBreak/>
        <w:tab/>
        <w:t>“</w:t>
      </w:r>
      <w:proofErr w:type="spellStart"/>
      <w:r>
        <w:rPr>
          <w:lang w:val="en-US"/>
        </w:rPr>
        <w:t>seriesNumber</w:t>
      </w:r>
      <w:proofErr w:type="spellEnd"/>
      <w:r>
        <w:rPr>
          <w:lang w:val="en-US"/>
        </w:rPr>
        <w:t xml:space="preserve">”: </w:t>
      </w:r>
      <w:r>
        <w:rPr>
          <w:lang w:val="en-US"/>
        </w:rPr>
        <w:t>number</w:t>
      </w:r>
      <w:r>
        <w:rPr>
          <w:lang w:val="en-US"/>
        </w:rPr>
        <w:t>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numberOfImages</w:t>
      </w:r>
      <w:proofErr w:type="spellEnd"/>
      <w:r>
        <w:rPr>
          <w:lang w:val="en-US"/>
        </w:rPr>
        <w:t xml:space="preserve">”: </w:t>
      </w:r>
      <w:r>
        <w:rPr>
          <w:lang w:val="en-US"/>
        </w:rPr>
        <w:t>number</w:t>
      </w:r>
      <w:r>
        <w:rPr>
          <w:lang w:val="en-US"/>
        </w:rPr>
        <w:t>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lang w:val="en-US"/>
        </w:rPr>
        <w:t>m</w:t>
      </w:r>
      <w:r w:rsidRPr="00675C83">
        <w:rPr>
          <w:lang w:val="en-US"/>
        </w:rPr>
        <w:t>odality</w:t>
      </w:r>
      <w:r>
        <w:rPr>
          <w:lang w:val="en-US"/>
        </w:rPr>
        <w:t xml:space="preserve">”: </w:t>
      </w:r>
      <w:r>
        <w:rPr>
          <w:lang w:val="en-US"/>
        </w:rPr>
        <w:t>string</w:t>
      </w:r>
      <w:r>
        <w:rPr>
          <w:lang w:val="en-US"/>
        </w:rPr>
        <w:t>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numberOf</w:t>
      </w:r>
      <w:r>
        <w:rPr>
          <w:lang w:val="en-US"/>
        </w:rPr>
        <w:t>NonImageObjects</w:t>
      </w:r>
      <w:proofErr w:type="spellEnd"/>
      <w:r>
        <w:rPr>
          <w:lang w:val="en-US"/>
        </w:rPr>
        <w:t>”: number</w:t>
      </w:r>
      <w:r w:rsidR="00C84C49">
        <w:rPr>
          <w:lang w:val="en-US"/>
        </w:rPr>
        <w:t>,</w:t>
      </w:r>
    </w:p>
    <w:p w:rsidR="008D1FED" w:rsidRDefault="00C84C49" w:rsidP="00C84C49">
      <w:pPr>
        <w:ind w:firstLine="708"/>
        <w:rPr>
          <w:lang w:val="en-US"/>
        </w:rPr>
      </w:pPr>
      <w:r>
        <w:rPr>
          <w:lang w:val="en-US"/>
        </w:rPr>
        <w:t>“</w:t>
      </w:r>
      <w:r w:rsidR="008D1FED">
        <w:rPr>
          <w:lang w:val="en-US"/>
        </w:rPr>
        <w:t>images”: [{</w:t>
      </w:r>
    </w:p>
    <w:p w:rsidR="008D1FED" w:rsidRDefault="008D1FED" w:rsidP="00C84C49">
      <w:pPr>
        <w:ind w:firstLine="708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”: number,</w:t>
      </w:r>
    </w:p>
    <w:p w:rsidR="008D1FED" w:rsidRDefault="008D1FED" w:rsidP="00C84C49">
      <w:pPr>
        <w:ind w:firstLine="708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”: string</w:t>
      </w:r>
    </w:p>
    <w:p w:rsidR="00C84C49" w:rsidRDefault="008D1FED" w:rsidP="00C84C49">
      <w:pPr>
        <w:ind w:firstLine="708"/>
        <w:rPr>
          <w:lang w:val="en-US"/>
        </w:rPr>
      </w:pPr>
      <w:r>
        <w:rPr>
          <w:lang w:val="en-US"/>
        </w:rPr>
        <w:t xml:space="preserve">}] </w:t>
      </w:r>
      <w:bookmarkStart w:id="16" w:name="_GoBack"/>
      <w:bookmarkEnd w:id="16"/>
    </w:p>
    <w:p w:rsidR="006F52E7" w:rsidRPr="005E1606" w:rsidRDefault="00675C83" w:rsidP="006F52E7">
      <w:pPr>
        <w:rPr>
          <w:lang w:val="en-US"/>
        </w:rPr>
      </w:pPr>
      <w:r>
        <w:rPr>
          <w:lang w:val="en-US"/>
        </w:rPr>
        <w:t>}</w:t>
      </w: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7" w:name="_Toc486500185"/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  <w:bookmarkEnd w:id="17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8" w:name="_Toc486500186"/>
      <w:r>
        <w:rPr>
          <w:lang w:val="en-US"/>
        </w:rPr>
        <w:t>Describe dataset</w:t>
      </w:r>
      <w:bookmarkEnd w:id="18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9" w:name="_Toc486500187"/>
      <w:r>
        <w:rPr>
          <w:lang w:val="en-US"/>
        </w:rPr>
        <w:t>Select/create data processing</w:t>
      </w:r>
      <w:bookmarkEnd w:id="19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726E17">
      <w:pPr>
        <w:pStyle w:val="Titre3"/>
        <w:ind w:left="1418"/>
        <w:rPr>
          <w:lang w:val="en-US"/>
        </w:rPr>
      </w:pPr>
      <w:bookmarkStart w:id="20" w:name="_Toc486500188"/>
      <w:r w:rsidRPr="005E1606">
        <w:rPr>
          <w:lang w:val="en-US"/>
        </w:rPr>
        <w:t>Anonymization</w:t>
      </w:r>
      <w:bookmarkEnd w:id="20"/>
    </w:p>
    <w:p w:rsidR="005E1606" w:rsidRPr="005E1606" w:rsidRDefault="005E1606" w:rsidP="005E1606">
      <w:pPr>
        <w:rPr>
          <w:lang w:val="en-US"/>
        </w:rPr>
      </w:pPr>
    </w:p>
    <w:p w:rsidR="007A6A6B" w:rsidRDefault="005E1606" w:rsidP="00726E17">
      <w:pPr>
        <w:pStyle w:val="Titre3"/>
        <w:ind w:left="1418"/>
        <w:rPr>
          <w:lang w:val="en-US"/>
        </w:rPr>
      </w:pPr>
      <w:bookmarkStart w:id="21" w:name="_Toc486500189"/>
      <w:r w:rsidRPr="005E1606">
        <w:rPr>
          <w:lang w:val="en-US"/>
        </w:rPr>
        <w:t>Nifti conversion</w:t>
      </w:r>
      <w:bookmarkEnd w:id="21"/>
    </w:p>
    <w:p w:rsidR="0072113A" w:rsidRDefault="0072113A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22" w:name="_Toc486500190"/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  <w:bookmarkEnd w:id="22"/>
    </w:p>
    <w:p w:rsidR="006F52E7" w:rsidRDefault="006F52E7">
      <w:pPr>
        <w:rPr>
          <w:lang w:val="en-US"/>
        </w:rPr>
      </w:pPr>
    </w:p>
    <w:p w:rsidR="00BE1A98" w:rsidRDefault="003520ED" w:rsidP="0027442C">
      <w:pPr>
        <w:pStyle w:val="Titre1"/>
        <w:jc w:val="both"/>
        <w:rPr>
          <w:lang w:val="en-US"/>
        </w:rPr>
      </w:pPr>
      <w:bookmarkStart w:id="23" w:name="_Toc486500191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23"/>
    </w:p>
    <w:p w:rsidR="00BE0023" w:rsidRDefault="006F52E7" w:rsidP="005C0996">
      <w:pPr>
        <w:pStyle w:val="Titre2"/>
        <w:jc w:val="both"/>
        <w:rPr>
          <w:lang w:val="en-US"/>
        </w:rPr>
      </w:pPr>
      <w:bookmarkStart w:id="24" w:name="_Toc486500192"/>
      <w:r>
        <w:rPr>
          <w:lang w:val="en-US"/>
        </w:rPr>
        <w:t>Anonymization</w:t>
      </w:r>
      <w:bookmarkEnd w:id="24"/>
    </w:p>
    <w:p w:rsidR="006F52E7" w:rsidRDefault="00427CD6" w:rsidP="00123AB1">
      <w:pPr>
        <w:pStyle w:val="Titre3"/>
        <w:ind w:left="1418"/>
        <w:rPr>
          <w:lang w:val="en-US"/>
        </w:rPr>
      </w:pPr>
      <w:r>
        <w:rPr>
          <w:lang w:val="en-US"/>
        </w:rPr>
        <w:t xml:space="preserve">Anonymized fields </w:t>
      </w:r>
      <w:r w:rsidR="006F52E7">
        <w:rPr>
          <w:lang w:val="en-US"/>
        </w:rPr>
        <w:t>:</w:t>
      </w:r>
    </w:p>
    <w:p w:rsidR="00E7775D" w:rsidRDefault="00427CD6" w:rsidP="00427CD6">
      <w:pPr>
        <w:pStyle w:val="Paragraphedeliste"/>
        <w:ind w:left="770"/>
        <w:rPr>
          <w:lang w:val="en-US"/>
        </w:rPr>
      </w:pPr>
      <w:r>
        <w:rPr>
          <w:lang w:val="en-US"/>
        </w:rPr>
        <w:t xml:space="preserve">See </w:t>
      </w:r>
      <w:r w:rsidRPr="00427CD6">
        <w:rPr>
          <w:lang w:val="en-US"/>
        </w:rPr>
        <w:t>anonymization.xlsx</w:t>
      </w:r>
      <w:r>
        <w:rPr>
          <w:lang w:val="en-US"/>
        </w:rPr>
        <w:t xml:space="preserve"> document</w:t>
      </w:r>
    </w:p>
    <w:p w:rsidR="00C770E5" w:rsidRDefault="00C770E5" w:rsidP="00123AB1">
      <w:pPr>
        <w:pStyle w:val="Titre3"/>
        <w:ind w:left="1418"/>
        <w:rPr>
          <w:lang w:val="en-US"/>
        </w:rPr>
      </w:pPr>
      <w:r>
        <w:rPr>
          <w:lang w:val="en-US"/>
        </w:rPr>
        <w:t>Prerequisite</w:t>
      </w:r>
    </w:p>
    <w:p w:rsidR="00C770E5" w:rsidRDefault="00C770E5" w:rsidP="00C770E5">
      <w:pPr>
        <w:rPr>
          <w:lang w:val="en-US"/>
        </w:rPr>
      </w:pPr>
      <w:r>
        <w:rPr>
          <w:lang w:val="en-US"/>
        </w:rPr>
        <w:t>Zip files should be unzipped.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Check if zip files are unzipped during anonymization step or before.</w:t>
      </w:r>
    </w:p>
    <w:p w:rsidR="00C770E5" w:rsidRDefault="00C770E5" w:rsidP="00123AB1">
      <w:pPr>
        <w:pStyle w:val="Titre3"/>
        <w:ind w:left="1418"/>
        <w:rPr>
          <w:lang w:val="en-US"/>
        </w:rPr>
      </w:pPr>
      <w:r>
        <w:rPr>
          <w:lang w:val="en-US"/>
        </w:rPr>
        <w:t>Steps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Anonymization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Send email</w:t>
      </w:r>
    </w:p>
    <w:p w:rsidR="00C770E5" w:rsidRP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folders</w:t>
      </w:r>
    </w:p>
    <w:p w:rsidR="001624FF" w:rsidRDefault="001624FF" w:rsidP="00427CD6">
      <w:pPr>
        <w:rPr>
          <w:lang w:val="en-US"/>
        </w:rPr>
      </w:pPr>
    </w:p>
    <w:p w:rsidR="00807CAE" w:rsidRPr="00F93B3C" w:rsidRDefault="004353C6" w:rsidP="00123AB1">
      <w:pPr>
        <w:pStyle w:val="Titre3"/>
        <w:ind w:left="1560"/>
        <w:rPr>
          <w:lang w:val="en-US"/>
        </w:rPr>
      </w:pPr>
      <w:r>
        <w:rPr>
          <w:lang w:val="en-US"/>
        </w:rPr>
        <w:t>Technical Specificatio</w:t>
      </w:r>
      <w:r w:rsidR="00D6053A">
        <w:rPr>
          <w:lang w:val="en-US"/>
        </w:rPr>
        <w:t>n of Shanoir NG Anonymization</w:t>
      </w:r>
    </w:p>
    <w:p w:rsidR="00012A20" w:rsidRDefault="00012A20" w:rsidP="00807CAE">
      <w:pPr>
        <w:jc w:val="both"/>
        <w:rPr>
          <w:lang w:val="en-US"/>
        </w:rPr>
      </w:pPr>
    </w:p>
    <w:p w:rsidR="00807CAE" w:rsidRDefault="00807CAE" w:rsidP="00807CAE">
      <w:pPr>
        <w:jc w:val="both"/>
        <w:rPr>
          <w:lang w:val="en-US"/>
        </w:rPr>
      </w:pPr>
      <w:r>
        <w:rPr>
          <w:lang w:val="en-US"/>
        </w:rPr>
        <w:t>To anonymize a DICOM image, the anonymization service starts with reading the set</w:t>
      </w:r>
      <w:r w:rsidR="00C762E5">
        <w:rPr>
          <w:lang w:val="en-US"/>
        </w:rPr>
        <w:t xml:space="preserve"> of DICOM tags to anonymize.  The DICOM tags to anonymize are listed in an excel document named </w:t>
      </w:r>
      <w:r w:rsidR="00C762E5" w:rsidRPr="00427CD6">
        <w:rPr>
          <w:lang w:val="en-US"/>
        </w:rPr>
        <w:t>anonymization.xlsx</w:t>
      </w:r>
      <w:r w:rsidR="00C762E5">
        <w:rPr>
          <w:lang w:val="en-US"/>
        </w:rPr>
        <w:t xml:space="preserve">. Thus, the anonymization service parses the excel file, reads the list of tags and the operation to do to anonymize each tag based on the anonymization profile that should be </w:t>
      </w:r>
      <w:r w:rsidR="00C762E5">
        <w:rPr>
          <w:lang w:val="en-US"/>
        </w:rPr>
        <w:lastRenderedPageBreak/>
        <w:t>applied (figure 2).  T</w:t>
      </w:r>
      <w:r w:rsidR="000A3F92">
        <w:rPr>
          <w:lang w:val="en-US"/>
        </w:rPr>
        <w:t xml:space="preserve">hen it </w:t>
      </w:r>
      <w:r>
        <w:rPr>
          <w:lang w:val="en-US"/>
        </w:rPr>
        <w:t xml:space="preserve">reads the DICOM tags of the image </w:t>
      </w:r>
      <w:r w:rsidR="000A3F92">
        <w:rPr>
          <w:lang w:val="en-US"/>
        </w:rPr>
        <w:t>and</w:t>
      </w:r>
      <w:r>
        <w:rPr>
          <w:lang w:val="en-US"/>
        </w:rPr>
        <w:t xml:space="preserve"> anonymizes each tag </w:t>
      </w:r>
      <w:r w:rsidR="000A3F92">
        <w:rPr>
          <w:lang w:val="en-US"/>
        </w:rPr>
        <w:t>mentioned in the excel file.</w:t>
      </w:r>
      <w:r w:rsidR="00743458">
        <w:rPr>
          <w:lang w:val="en-US"/>
        </w:rPr>
        <w:t xml:space="preserve"> For so, it follows several steps:</w:t>
      </w:r>
    </w:p>
    <w:p w:rsidR="00743458" w:rsidRDefault="00743458" w:rsidP="00743458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private tags: </w:t>
      </w:r>
      <w:r w:rsidR="00B85AEE">
        <w:rPr>
          <w:lang w:val="en-US"/>
        </w:rPr>
        <w:t>a</w:t>
      </w:r>
      <w:r w:rsidR="005C2C21">
        <w:rPr>
          <w:lang w:val="en-US"/>
        </w:rPr>
        <w:t xml:space="preserve">ssume that a </w:t>
      </w:r>
      <w:proofErr w:type="spellStart"/>
      <w:r w:rsidR="005C2C21">
        <w:rPr>
          <w:lang w:val="en-US"/>
        </w:rPr>
        <w:t>dicom</w:t>
      </w:r>
      <w:proofErr w:type="spellEnd"/>
      <w:r w:rsidR="005C2C21">
        <w:rPr>
          <w:lang w:val="en-US"/>
        </w:rPr>
        <w:t xml:space="preserve"> tag is represented by (</w:t>
      </w:r>
      <w:proofErr w:type="spellStart"/>
      <w:r w:rsidR="005C2C21">
        <w:rPr>
          <w:lang w:val="en-US"/>
        </w:rPr>
        <w:t>gggg</w:t>
      </w:r>
      <w:proofErr w:type="spellEnd"/>
      <w:r w:rsidR="005C2C21">
        <w:rPr>
          <w:lang w:val="en-US"/>
        </w:rPr>
        <w:t xml:space="preserve">, </w:t>
      </w:r>
      <w:proofErr w:type="spellStart"/>
      <w:r w:rsidR="005C2C21">
        <w:rPr>
          <w:lang w:val="en-US"/>
        </w:rPr>
        <w:t>eeee</w:t>
      </w:r>
      <w:proofErr w:type="spellEnd"/>
      <w:r w:rsidR="005C2C21">
        <w:rPr>
          <w:lang w:val="en-US"/>
        </w:rPr>
        <w:t>) form. A</w:t>
      </w:r>
      <w:r>
        <w:rPr>
          <w:lang w:val="en-US"/>
        </w:rPr>
        <w:t xml:space="preserve">ll private tags </w:t>
      </w:r>
      <w:r w:rsidR="005C2C21">
        <w:rPr>
          <w:lang w:val="en-US"/>
        </w:rPr>
        <w:t>recognized when the “</w:t>
      </w:r>
      <w:proofErr w:type="spellStart"/>
      <w:r w:rsidR="005C2C21">
        <w:rPr>
          <w:lang w:val="en-US"/>
        </w:rPr>
        <w:t>gggg</w:t>
      </w:r>
      <w:proofErr w:type="spellEnd"/>
      <w:r w:rsidR="005C2C21">
        <w:rPr>
          <w:lang w:val="en-US"/>
        </w:rPr>
        <w:t>” part is odd should be anonymized</w:t>
      </w:r>
      <w:r w:rsidR="00F93B3C">
        <w:rPr>
          <w:lang w:val="en-US"/>
        </w:rPr>
        <w:t xml:space="preserve"> (see figure 1)</w:t>
      </w:r>
      <w:r w:rsidR="005C2C21">
        <w:rPr>
          <w:lang w:val="en-US"/>
        </w:rPr>
        <w:t>.</w:t>
      </w:r>
    </w:p>
    <w:p w:rsidR="005C2C21" w:rsidRPr="005C2C21" w:rsidRDefault="005C2C21" w:rsidP="005C2C21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public tags: public tags specified in the excel file have to be anonymized. </w:t>
      </w:r>
      <w:r w:rsidRPr="005C2C21">
        <w:rPr>
          <w:lang w:val="en-US"/>
        </w:rPr>
        <w:t xml:space="preserve">We distinguish </w:t>
      </w:r>
      <w:proofErr w:type="spellStart"/>
      <w:r w:rsidRPr="005C2C21">
        <w:rPr>
          <w:lang w:val="en-US"/>
        </w:rPr>
        <w:t>DigitalSignaturesSequence</w:t>
      </w:r>
      <w:proofErr w:type="spellEnd"/>
      <w:r>
        <w:rPr>
          <w:lang w:val="en-US"/>
        </w:rPr>
        <w:t xml:space="preserve"> tag and </w:t>
      </w:r>
      <w:proofErr w:type="spellStart"/>
      <w:r w:rsidR="00E36A08" w:rsidRPr="00E36A08">
        <w:rPr>
          <w:lang w:val="en-US"/>
        </w:rPr>
        <w:t>DataSetTrailingPadding</w:t>
      </w:r>
      <w:proofErr w:type="spellEnd"/>
      <w:r w:rsidR="00E36A08" w:rsidRPr="00E36A08">
        <w:rPr>
          <w:lang w:val="en-US"/>
        </w:rPr>
        <w:t xml:space="preserve"> </w:t>
      </w:r>
      <w:r w:rsidR="00E36A08">
        <w:rPr>
          <w:lang w:val="en-US"/>
        </w:rPr>
        <w:t xml:space="preserve">tag </w:t>
      </w:r>
      <w:r w:rsidRPr="005C2C21">
        <w:rPr>
          <w:lang w:val="en-US"/>
        </w:rPr>
        <w:t xml:space="preserve">that </w:t>
      </w:r>
      <w:proofErr w:type="spellStart"/>
      <w:r w:rsidRPr="005C2C21">
        <w:rPr>
          <w:lang w:val="en-US"/>
        </w:rPr>
        <w:t>can not</w:t>
      </w:r>
      <w:proofErr w:type="spellEnd"/>
      <w:r w:rsidRPr="005C2C21">
        <w:rPr>
          <w:lang w:val="en-US"/>
        </w:rPr>
        <w:t xml:space="preserve"> be converted to </w:t>
      </w:r>
      <w:r>
        <w:rPr>
          <w:lang w:val="en-US"/>
        </w:rPr>
        <w:t>“</w:t>
      </w:r>
      <w:proofErr w:type="spellStart"/>
      <w:r w:rsidRPr="005C2C21">
        <w:rPr>
          <w:lang w:val="en-US"/>
        </w:rPr>
        <w:t>int</w:t>
      </w:r>
      <w:proofErr w:type="spellEnd"/>
      <w:r>
        <w:rPr>
          <w:lang w:val="en-US"/>
        </w:rPr>
        <w:t>”</w:t>
      </w:r>
      <w:r w:rsidRPr="005C2C21">
        <w:rPr>
          <w:lang w:val="en-US"/>
        </w:rPr>
        <w:t xml:space="preserve"> using </w:t>
      </w:r>
      <w:r>
        <w:rPr>
          <w:lang w:val="en-US"/>
        </w:rPr>
        <w:t>“</w:t>
      </w:r>
      <w:proofErr w:type="spellStart"/>
      <w:r w:rsidRPr="005C2C21">
        <w:rPr>
          <w:lang w:val="en-US"/>
        </w:rPr>
        <w:t>In</w:t>
      </w:r>
      <w:r>
        <w:rPr>
          <w:lang w:val="en-US"/>
        </w:rPr>
        <w:t>teger.decode</w:t>
      </w:r>
      <w:proofErr w:type="spellEnd"/>
      <w:r>
        <w:rPr>
          <w:lang w:val="en-US"/>
        </w:rPr>
        <w:t>”, so we treat them differently</w:t>
      </w:r>
      <w:r w:rsidR="00F93B3C">
        <w:rPr>
          <w:lang w:val="en-US"/>
        </w:rPr>
        <w:t xml:space="preserve"> (see figure 1)</w:t>
      </w:r>
      <w:r>
        <w:rPr>
          <w:lang w:val="en-US"/>
        </w:rPr>
        <w:t>.</w:t>
      </w:r>
    </w:p>
    <w:p w:rsidR="00555F1A" w:rsidRPr="00F86468" w:rsidRDefault="005C2C21" w:rsidP="00F86468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“xx” tags: </w:t>
      </w:r>
      <w:r w:rsidR="00B85AEE">
        <w:rPr>
          <w:lang w:val="en-US"/>
        </w:rPr>
        <w:t xml:space="preserve">some tags belonging to the same interval have to be anonymized the same way. </w:t>
      </w:r>
      <w:r w:rsidR="00F86468">
        <w:rPr>
          <w:lang w:val="en-US"/>
        </w:rPr>
        <w:t>For instance, c</w:t>
      </w:r>
      <w:r w:rsidR="00EB49DC" w:rsidRPr="00F86468">
        <w:rPr>
          <w:lang w:val="en-US"/>
        </w:rPr>
        <w:t>urve data recognized when the tag is beginning with “50</w:t>
      </w:r>
      <w:r w:rsidR="0054150B">
        <w:rPr>
          <w:lang w:val="en-US"/>
        </w:rPr>
        <w:t xml:space="preserve">” should be </w:t>
      </w:r>
      <w:r w:rsidR="00EB49DC" w:rsidRPr="00F86468">
        <w:rPr>
          <w:lang w:val="en-US"/>
        </w:rPr>
        <w:t>removed. Thus all tags (50xx,xxxx) should be removed</w:t>
      </w:r>
      <w:r w:rsidR="00F86468" w:rsidRPr="00F86468">
        <w:rPr>
          <w:lang w:val="en-US"/>
        </w:rPr>
        <w:t xml:space="preserve"> after anonymization</w:t>
      </w:r>
      <w:r w:rsidR="00EB49DC" w:rsidRPr="00F86468">
        <w:rPr>
          <w:lang w:val="en-US"/>
        </w:rPr>
        <w:t>.</w:t>
      </w:r>
    </w:p>
    <w:p w:rsidR="00743458" w:rsidRPr="004052DB" w:rsidRDefault="007077A6" w:rsidP="00F86468">
      <w:pPr>
        <w:pStyle w:val="Paragraphedeliste"/>
        <w:jc w:val="both"/>
        <w:rPr>
          <w:lang w:val="en-US"/>
        </w:rPr>
      </w:pPr>
      <w:r>
        <w:rPr>
          <w:lang w:val="en-US"/>
        </w:rPr>
        <w:t>In this step, we treat</w:t>
      </w:r>
      <w:r w:rsidR="00F86468">
        <w:rPr>
          <w:lang w:val="en-US"/>
        </w:rPr>
        <w:t xml:space="preserve"> three particular use cases </w:t>
      </w:r>
      <w:r>
        <w:rPr>
          <w:lang w:val="en-US"/>
        </w:rPr>
        <w:t xml:space="preserve">which </w:t>
      </w:r>
      <w:r w:rsidR="00F86468">
        <w:rPr>
          <w:lang w:val="en-US"/>
        </w:rPr>
        <w:t xml:space="preserve">are: </w:t>
      </w:r>
      <w:r w:rsidR="00F86468" w:rsidRPr="00F86468">
        <w:rPr>
          <w:lang w:val="en-US"/>
        </w:rPr>
        <w:t>(50xx,xxxx)</w:t>
      </w:r>
      <w:r w:rsidR="00F86468">
        <w:rPr>
          <w:lang w:val="en-US"/>
        </w:rPr>
        <w:t xml:space="preserve">, </w:t>
      </w:r>
      <w:r w:rsidR="00F86468" w:rsidRPr="00F86468">
        <w:rPr>
          <w:lang w:val="en-US"/>
        </w:rPr>
        <w:t>(60xx,4000)</w:t>
      </w:r>
      <w:r w:rsidR="00F86468">
        <w:rPr>
          <w:lang w:val="en-US"/>
        </w:rPr>
        <w:t xml:space="preserve"> and </w:t>
      </w:r>
      <w:r w:rsidR="00F86468" w:rsidRPr="00F86468">
        <w:rPr>
          <w:lang w:val="en-US"/>
        </w:rPr>
        <w:t>(60xx,3000)</w:t>
      </w:r>
      <w:r w:rsidR="00F86468">
        <w:rPr>
          <w:lang w:val="en-US"/>
        </w:rPr>
        <w:t xml:space="preserve"> tags</w:t>
      </w:r>
      <w:r w:rsidR="00F93B3C">
        <w:rPr>
          <w:lang w:val="en-US"/>
        </w:rPr>
        <w:t xml:space="preserve"> (see figure 1)</w:t>
      </w:r>
      <w:r w:rsidR="00F86468">
        <w:rPr>
          <w:lang w:val="en-US"/>
        </w:rPr>
        <w:t>.</w:t>
      </w:r>
    </w:p>
    <w:p w:rsidR="00667E48" w:rsidRDefault="00667E48" w:rsidP="0020588B">
      <w:pPr>
        <w:jc w:val="both"/>
        <w:rPr>
          <w:lang w:val="en-US"/>
        </w:rPr>
      </w:pPr>
      <w:r>
        <w:rPr>
          <w:lang w:val="en-US"/>
        </w:rPr>
        <w:t xml:space="preserve">For each tag, there is an appropriate way to anonymize it: some of them should be removed, others should be </w:t>
      </w:r>
      <w:r w:rsidRPr="00667E48">
        <w:rPr>
          <w:lang w:val="en-US"/>
        </w:rPr>
        <w:t>replace</w:t>
      </w:r>
      <w:r>
        <w:rPr>
          <w:lang w:val="en-US"/>
        </w:rPr>
        <w:t>d</w:t>
      </w:r>
      <w:r w:rsidR="008F6462">
        <w:rPr>
          <w:lang w:val="en-US"/>
        </w:rPr>
        <w:t xml:space="preserve"> with a </w:t>
      </w:r>
      <w:r w:rsidRPr="00667E48">
        <w:rPr>
          <w:lang w:val="en-US"/>
        </w:rPr>
        <w:t>zero length value</w:t>
      </w:r>
      <w:r>
        <w:rPr>
          <w:lang w:val="en-US"/>
        </w:rPr>
        <w:t xml:space="preserve"> …</w:t>
      </w:r>
      <w:proofErr w:type="spellStart"/>
      <w:r w:rsidR="00CE2F87">
        <w:rPr>
          <w:lang w:val="en-US"/>
        </w:rPr>
        <w:t>etc</w:t>
      </w:r>
      <w:proofErr w:type="spellEnd"/>
      <w:r w:rsidR="00CE2F87">
        <w:rPr>
          <w:lang w:val="en-US"/>
        </w:rPr>
        <w:t xml:space="preserve"> . </w:t>
      </w:r>
      <w:r>
        <w:rPr>
          <w:lang w:val="en-US"/>
        </w:rPr>
        <w:t>According to the anonymization profile</w:t>
      </w:r>
      <w:r w:rsidR="0054150B">
        <w:rPr>
          <w:lang w:val="en-US"/>
        </w:rPr>
        <w:t xml:space="preserve">, a different value will replace </w:t>
      </w:r>
      <w:r>
        <w:rPr>
          <w:lang w:val="en-US"/>
        </w:rPr>
        <w:t xml:space="preserve">the </w:t>
      </w:r>
      <w:r w:rsidR="0054150B">
        <w:rPr>
          <w:lang w:val="en-US"/>
        </w:rPr>
        <w:t xml:space="preserve">original one as described by figures 3 and 4. </w:t>
      </w:r>
      <w:r w:rsidR="00CF229B">
        <w:rPr>
          <w:lang w:val="en-US"/>
        </w:rPr>
        <w:t xml:space="preserve">Moreover, to replace </w:t>
      </w:r>
      <w:r w:rsidR="00CE2F87">
        <w:rPr>
          <w:lang w:val="en-US"/>
        </w:rPr>
        <w:t>the tag</w:t>
      </w:r>
      <w:r w:rsidR="003F10D3">
        <w:rPr>
          <w:lang w:val="en-US"/>
        </w:rPr>
        <w:t>’s</w:t>
      </w:r>
      <w:r w:rsidR="00CE2F87">
        <w:rPr>
          <w:lang w:val="en-US"/>
        </w:rPr>
        <w:t xml:space="preserve"> </w:t>
      </w:r>
      <w:r w:rsidR="00CF229B">
        <w:rPr>
          <w:lang w:val="en-US"/>
        </w:rPr>
        <w:t xml:space="preserve">original value, the anonymization service have to respect its VR as described by figure 3. </w:t>
      </w:r>
    </w:p>
    <w:p w:rsidR="00807CAE" w:rsidRPr="004052DB" w:rsidRDefault="00807CAE" w:rsidP="0020588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CF229B">
        <w:rPr>
          <w:lang w:val="en-US"/>
        </w:rPr>
        <w:t>whole</w:t>
      </w:r>
      <w:r>
        <w:rPr>
          <w:lang w:val="en-US"/>
        </w:rPr>
        <w:t xml:space="preserve"> anonymization process is described by figure 1</w:t>
      </w:r>
      <w:r w:rsidR="00C762E5">
        <w:rPr>
          <w:lang w:val="en-US"/>
        </w:rPr>
        <w:t xml:space="preserve">. </w:t>
      </w:r>
    </w:p>
    <w:p w:rsidR="001A63E3" w:rsidRDefault="00033AC7" w:rsidP="001A63E3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759450" cy="68065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 Shanoir 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276C6D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1. DICOM image anonymization process</w:t>
      </w:r>
    </w:p>
    <w:p w:rsidR="00033AC7" w:rsidRDefault="00033AC7" w:rsidP="00060F6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645916" cy="160333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AnonymizationFile 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34" cy="16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 xml:space="preserve">2. </w:t>
      </w:r>
      <w:r w:rsidR="00C2086D">
        <w:rPr>
          <w:rFonts w:asciiTheme="majorHAnsi" w:hAnsiTheme="majorHAnsi"/>
          <w:lang w:val="en-US"/>
        </w:rPr>
        <w:t>E</w:t>
      </w:r>
      <w:r w:rsidRPr="00276C6D">
        <w:rPr>
          <w:rFonts w:asciiTheme="majorHAnsi" w:hAnsiTheme="majorHAnsi"/>
          <w:lang w:val="en-US"/>
        </w:rPr>
        <w:t>xcel anonymization tags file</w:t>
      </w:r>
      <w:r w:rsidR="00C2086D">
        <w:rPr>
          <w:rFonts w:asciiTheme="majorHAnsi" w:hAnsiTheme="majorHAnsi"/>
          <w:lang w:val="en-US"/>
        </w:rPr>
        <w:t xml:space="preserve"> r</w:t>
      </w:r>
      <w:r w:rsidR="00C2086D" w:rsidRPr="00276C6D">
        <w:rPr>
          <w:rFonts w:asciiTheme="majorHAnsi" w:hAnsiTheme="majorHAnsi"/>
          <w:lang w:val="en-US"/>
        </w:rPr>
        <w:t>ead</w:t>
      </w:r>
      <w:r w:rsidR="00C2086D">
        <w:rPr>
          <w:rFonts w:asciiTheme="majorHAnsi" w:hAnsiTheme="majorHAnsi"/>
          <w:lang w:val="en-US"/>
        </w:rPr>
        <w:t>ing</w:t>
      </w:r>
    </w:p>
    <w:p w:rsidR="003C5FB3" w:rsidRDefault="003C5FB3" w:rsidP="001A63E3">
      <w:pPr>
        <w:rPr>
          <w:lang w:val="en-US"/>
        </w:rPr>
      </w:pPr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089753" cy="15863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nymizeTag 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548" cy="15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796414" w:rsidRDefault="003C5FB3" w:rsidP="00796414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3. DICOM tag anonymization process</w:t>
      </w:r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1651819" cy="2245442"/>
            <wp:effectExtent l="0" t="0" r="571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FinalValueForTag 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78" cy="2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 xml:space="preserve">4. </w:t>
      </w:r>
      <w:r w:rsidR="00C2086D">
        <w:rPr>
          <w:rFonts w:asciiTheme="majorHAnsi" w:hAnsiTheme="majorHAnsi"/>
          <w:lang w:val="en-US"/>
        </w:rPr>
        <w:t>A</w:t>
      </w:r>
      <w:r w:rsidRPr="00276C6D">
        <w:rPr>
          <w:rFonts w:asciiTheme="majorHAnsi" w:hAnsiTheme="majorHAnsi"/>
          <w:lang w:val="en-US"/>
        </w:rPr>
        <w:t xml:space="preserve">nonymized tag value based on </w:t>
      </w:r>
      <w:r w:rsidR="00220461" w:rsidRPr="00276C6D">
        <w:rPr>
          <w:rFonts w:asciiTheme="majorHAnsi" w:hAnsiTheme="majorHAnsi"/>
          <w:lang w:val="en-US"/>
        </w:rPr>
        <w:t>profile</w:t>
      </w:r>
    </w:p>
    <w:p w:rsidR="003C5FB3" w:rsidRPr="001A63E3" w:rsidRDefault="003C5FB3" w:rsidP="00397244">
      <w:pPr>
        <w:jc w:val="center"/>
        <w:rPr>
          <w:lang w:val="en-US"/>
        </w:rPr>
      </w:pPr>
    </w:p>
    <w:p w:rsidR="00C770E5" w:rsidRDefault="00C770E5" w:rsidP="00CF2BC2">
      <w:pPr>
        <w:pStyle w:val="Titre3"/>
        <w:ind w:left="1418"/>
        <w:rPr>
          <w:lang w:val="en-US"/>
        </w:rPr>
      </w:pPr>
      <w:r>
        <w:rPr>
          <w:lang w:val="en-US"/>
        </w:rPr>
        <w:t>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Send 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Define email content and when it is sent.</w:t>
      </w:r>
    </w:p>
    <w:p w:rsidR="00C770E5" w:rsidRDefault="00C770E5" w:rsidP="00CF2BC2">
      <w:pPr>
        <w:pStyle w:val="Titre3"/>
        <w:ind w:left="1418"/>
        <w:rPr>
          <w:lang w:val="en-US"/>
        </w:rPr>
      </w:pPr>
      <w:r>
        <w:rPr>
          <w:lang w:val="en-US"/>
        </w:rPr>
        <w:t>New folders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TODO</w:t>
      </w:r>
    </w:p>
    <w:p w:rsidR="00C770E5" w:rsidRPr="00427CD6" w:rsidRDefault="00C770E5" w:rsidP="00C770E5">
      <w:pPr>
        <w:rPr>
          <w:lang w:val="en-US"/>
        </w:rPr>
      </w:pPr>
    </w:p>
    <w:sectPr w:rsidR="00C770E5" w:rsidRPr="00427CD6" w:rsidSect="002A66D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480E"/>
    <w:multiLevelType w:val="hybridMultilevel"/>
    <w:tmpl w:val="0FCA0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62EB"/>
    <w:multiLevelType w:val="hybridMultilevel"/>
    <w:tmpl w:val="4CAE4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0D0A"/>
    <w:multiLevelType w:val="hybridMultilevel"/>
    <w:tmpl w:val="F3D0131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C47D4"/>
    <w:multiLevelType w:val="hybridMultilevel"/>
    <w:tmpl w:val="8710E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67BBF"/>
    <w:multiLevelType w:val="hybridMultilevel"/>
    <w:tmpl w:val="1D4C5870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38B2"/>
    <w:multiLevelType w:val="hybridMultilevel"/>
    <w:tmpl w:val="7BC0178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3F0016"/>
    <w:multiLevelType w:val="hybridMultilevel"/>
    <w:tmpl w:val="D1486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772"/>
    <w:multiLevelType w:val="hybridMultilevel"/>
    <w:tmpl w:val="FD704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313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5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9430A"/>
    <w:multiLevelType w:val="hybridMultilevel"/>
    <w:tmpl w:val="1D12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3"/>
  </w:num>
  <w:num w:numId="5">
    <w:abstractNumId w:val="4"/>
  </w:num>
  <w:num w:numId="6">
    <w:abstractNumId w:val="22"/>
  </w:num>
  <w:num w:numId="7">
    <w:abstractNumId w:val="5"/>
  </w:num>
  <w:num w:numId="8">
    <w:abstractNumId w:val="20"/>
  </w:num>
  <w:num w:numId="9">
    <w:abstractNumId w:val="21"/>
  </w:num>
  <w:num w:numId="10">
    <w:abstractNumId w:val="23"/>
  </w:num>
  <w:num w:numId="11">
    <w:abstractNumId w:val="9"/>
  </w:num>
  <w:num w:numId="12">
    <w:abstractNumId w:val="11"/>
  </w:num>
  <w:num w:numId="13">
    <w:abstractNumId w:val="17"/>
  </w:num>
  <w:num w:numId="14">
    <w:abstractNumId w:val="6"/>
  </w:num>
  <w:num w:numId="15">
    <w:abstractNumId w:val="23"/>
  </w:num>
  <w:num w:numId="16">
    <w:abstractNumId w:val="15"/>
  </w:num>
  <w:num w:numId="17">
    <w:abstractNumId w:val="10"/>
  </w:num>
  <w:num w:numId="18">
    <w:abstractNumId w:val="23"/>
  </w:num>
  <w:num w:numId="19">
    <w:abstractNumId w:val="2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4"/>
  </w:num>
  <w:num w:numId="21">
    <w:abstractNumId w:val="18"/>
  </w:num>
  <w:num w:numId="22">
    <w:abstractNumId w:val="13"/>
  </w:num>
  <w:num w:numId="23">
    <w:abstractNumId w:val="1"/>
  </w:num>
  <w:num w:numId="24">
    <w:abstractNumId w:val="26"/>
  </w:num>
  <w:num w:numId="25">
    <w:abstractNumId w:val="7"/>
  </w:num>
  <w:num w:numId="26">
    <w:abstractNumId w:val="2"/>
  </w:num>
  <w:num w:numId="27">
    <w:abstractNumId w:val="14"/>
  </w:num>
  <w:num w:numId="28">
    <w:abstractNumId w:val="19"/>
  </w:num>
  <w:num w:numId="29">
    <w:abstractNumId w:val="0"/>
  </w:num>
  <w:num w:numId="30">
    <w:abstractNumId w:val="1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0546C"/>
    <w:rsid w:val="00012A20"/>
    <w:rsid w:val="00024633"/>
    <w:rsid w:val="00033AC7"/>
    <w:rsid w:val="00052E4D"/>
    <w:rsid w:val="00054E74"/>
    <w:rsid w:val="00060F64"/>
    <w:rsid w:val="00064ED0"/>
    <w:rsid w:val="00075BE9"/>
    <w:rsid w:val="000775C7"/>
    <w:rsid w:val="00082FCB"/>
    <w:rsid w:val="00090871"/>
    <w:rsid w:val="00092DB7"/>
    <w:rsid w:val="00096145"/>
    <w:rsid w:val="000A378B"/>
    <w:rsid w:val="000A3F92"/>
    <w:rsid w:val="000D3188"/>
    <w:rsid w:val="000D5C68"/>
    <w:rsid w:val="000F7175"/>
    <w:rsid w:val="001043AB"/>
    <w:rsid w:val="00106C5E"/>
    <w:rsid w:val="00123AB1"/>
    <w:rsid w:val="0013119F"/>
    <w:rsid w:val="0013491D"/>
    <w:rsid w:val="0013726C"/>
    <w:rsid w:val="001431D8"/>
    <w:rsid w:val="00147449"/>
    <w:rsid w:val="00152DEA"/>
    <w:rsid w:val="001624FF"/>
    <w:rsid w:val="001743DB"/>
    <w:rsid w:val="001A36D8"/>
    <w:rsid w:val="001A39CC"/>
    <w:rsid w:val="001A63E3"/>
    <w:rsid w:val="001B4F35"/>
    <w:rsid w:val="001C5D86"/>
    <w:rsid w:val="001D5CFA"/>
    <w:rsid w:val="001E09BF"/>
    <w:rsid w:val="002000DB"/>
    <w:rsid w:val="0020588B"/>
    <w:rsid w:val="00220461"/>
    <w:rsid w:val="00231D54"/>
    <w:rsid w:val="0023462E"/>
    <w:rsid w:val="00244B15"/>
    <w:rsid w:val="00271613"/>
    <w:rsid w:val="00273F70"/>
    <w:rsid w:val="0027442C"/>
    <w:rsid w:val="00276675"/>
    <w:rsid w:val="00276C6D"/>
    <w:rsid w:val="002A50D9"/>
    <w:rsid w:val="002A66D0"/>
    <w:rsid w:val="002B3A3D"/>
    <w:rsid w:val="002D2676"/>
    <w:rsid w:val="002D2DD4"/>
    <w:rsid w:val="002E5DE9"/>
    <w:rsid w:val="0031246D"/>
    <w:rsid w:val="00314B41"/>
    <w:rsid w:val="00316057"/>
    <w:rsid w:val="003219B6"/>
    <w:rsid w:val="00324D4E"/>
    <w:rsid w:val="00327A81"/>
    <w:rsid w:val="00346310"/>
    <w:rsid w:val="003520ED"/>
    <w:rsid w:val="00353080"/>
    <w:rsid w:val="00367199"/>
    <w:rsid w:val="003711AE"/>
    <w:rsid w:val="00390496"/>
    <w:rsid w:val="00396888"/>
    <w:rsid w:val="00397204"/>
    <w:rsid w:val="00397244"/>
    <w:rsid w:val="00397258"/>
    <w:rsid w:val="003A268E"/>
    <w:rsid w:val="003B44E8"/>
    <w:rsid w:val="003C052B"/>
    <w:rsid w:val="003C3568"/>
    <w:rsid w:val="003C5FB3"/>
    <w:rsid w:val="003D4F8C"/>
    <w:rsid w:val="003D6BDA"/>
    <w:rsid w:val="003F10D3"/>
    <w:rsid w:val="003F7008"/>
    <w:rsid w:val="004052DB"/>
    <w:rsid w:val="00410775"/>
    <w:rsid w:val="00420B8A"/>
    <w:rsid w:val="00427CD6"/>
    <w:rsid w:val="004353C6"/>
    <w:rsid w:val="004372FC"/>
    <w:rsid w:val="00437447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2E76"/>
    <w:rsid w:val="00494DB2"/>
    <w:rsid w:val="004A3D3A"/>
    <w:rsid w:val="004F1B0F"/>
    <w:rsid w:val="004F3B86"/>
    <w:rsid w:val="00503ECE"/>
    <w:rsid w:val="00520E2C"/>
    <w:rsid w:val="0054150B"/>
    <w:rsid w:val="00547964"/>
    <w:rsid w:val="00552BFD"/>
    <w:rsid w:val="00554E5A"/>
    <w:rsid w:val="0055578A"/>
    <w:rsid w:val="00555F1A"/>
    <w:rsid w:val="00576285"/>
    <w:rsid w:val="005813D8"/>
    <w:rsid w:val="00594BB1"/>
    <w:rsid w:val="005B7570"/>
    <w:rsid w:val="005C0996"/>
    <w:rsid w:val="005C2C21"/>
    <w:rsid w:val="005D33E1"/>
    <w:rsid w:val="005E1606"/>
    <w:rsid w:val="0060114A"/>
    <w:rsid w:val="00607426"/>
    <w:rsid w:val="00667E48"/>
    <w:rsid w:val="00675C83"/>
    <w:rsid w:val="0069283B"/>
    <w:rsid w:val="006938F0"/>
    <w:rsid w:val="006B3B49"/>
    <w:rsid w:val="006B61B9"/>
    <w:rsid w:val="006D747A"/>
    <w:rsid w:val="006E6CE9"/>
    <w:rsid w:val="006F15C2"/>
    <w:rsid w:val="006F52E7"/>
    <w:rsid w:val="00701815"/>
    <w:rsid w:val="007077A6"/>
    <w:rsid w:val="0072113A"/>
    <w:rsid w:val="00724041"/>
    <w:rsid w:val="007246D5"/>
    <w:rsid w:val="00726E17"/>
    <w:rsid w:val="00740718"/>
    <w:rsid w:val="00743458"/>
    <w:rsid w:val="00753560"/>
    <w:rsid w:val="007607A2"/>
    <w:rsid w:val="00777CBA"/>
    <w:rsid w:val="00790498"/>
    <w:rsid w:val="007935F0"/>
    <w:rsid w:val="00796414"/>
    <w:rsid w:val="00797485"/>
    <w:rsid w:val="007A552A"/>
    <w:rsid w:val="007A6A6B"/>
    <w:rsid w:val="007B6D15"/>
    <w:rsid w:val="007B6FFB"/>
    <w:rsid w:val="007C2491"/>
    <w:rsid w:val="007E2D64"/>
    <w:rsid w:val="007F433D"/>
    <w:rsid w:val="007F532A"/>
    <w:rsid w:val="00805AE4"/>
    <w:rsid w:val="0080640E"/>
    <w:rsid w:val="00806B7C"/>
    <w:rsid w:val="00807CAE"/>
    <w:rsid w:val="008465D7"/>
    <w:rsid w:val="0085655C"/>
    <w:rsid w:val="00870B86"/>
    <w:rsid w:val="00881496"/>
    <w:rsid w:val="008829E7"/>
    <w:rsid w:val="008A1C1F"/>
    <w:rsid w:val="008B718F"/>
    <w:rsid w:val="008D1FED"/>
    <w:rsid w:val="008D4012"/>
    <w:rsid w:val="008E1CC4"/>
    <w:rsid w:val="008F6462"/>
    <w:rsid w:val="009026A3"/>
    <w:rsid w:val="00902E4D"/>
    <w:rsid w:val="00906E14"/>
    <w:rsid w:val="00935281"/>
    <w:rsid w:val="00945F19"/>
    <w:rsid w:val="009530B6"/>
    <w:rsid w:val="00957919"/>
    <w:rsid w:val="00960DC2"/>
    <w:rsid w:val="009703BE"/>
    <w:rsid w:val="00974390"/>
    <w:rsid w:val="00980506"/>
    <w:rsid w:val="00987EBB"/>
    <w:rsid w:val="009969EC"/>
    <w:rsid w:val="009A6F44"/>
    <w:rsid w:val="009B6E58"/>
    <w:rsid w:val="00A262D1"/>
    <w:rsid w:val="00A27ED5"/>
    <w:rsid w:val="00A36188"/>
    <w:rsid w:val="00A44EF7"/>
    <w:rsid w:val="00A97704"/>
    <w:rsid w:val="00AA4A8A"/>
    <w:rsid w:val="00AB6BCB"/>
    <w:rsid w:val="00AB7A6E"/>
    <w:rsid w:val="00AC3528"/>
    <w:rsid w:val="00AD4C44"/>
    <w:rsid w:val="00AE54F2"/>
    <w:rsid w:val="00AF42D3"/>
    <w:rsid w:val="00B00AD8"/>
    <w:rsid w:val="00B016F8"/>
    <w:rsid w:val="00B03C83"/>
    <w:rsid w:val="00B04FE5"/>
    <w:rsid w:val="00B0637B"/>
    <w:rsid w:val="00B222B3"/>
    <w:rsid w:val="00B23CAE"/>
    <w:rsid w:val="00B242B0"/>
    <w:rsid w:val="00B410ED"/>
    <w:rsid w:val="00B51A91"/>
    <w:rsid w:val="00B663A8"/>
    <w:rsid w:val="00B846E1"/>
    <w:rsid w:val="00B85AEE"/>
    <w:rsid w:val="00BB0B1F"/>
    <w:rsid w:val="00BC714B"/>
    <w:rsid w:val="00BD1A42"/>
    <w:rsid w:val="00BE0023"/>
    <w:rsid w:val="00BE1A98"/>
    <w:rsid w:val="00C02351"/>
    <w:rsid w:val="00C13F9F"/>
    <w:rsid w:val="00C1452C"/>
    <w:rsid w:val="00C2086D"/>
    <w:rsid w:val="00C21FAB"/>
    <w:rsid w:val="00C236F9"/>
    <w:rsid w:val="00C350DC"/>
    <w:rsid w:val="00C43531"/>
    <w:rsid w:val="00C453E8"/>
    <w:rsid w:val="00C55BC5"/>
    <w:rsid w:val="00C55C6A"/>
    <w:rsid w:val="00C572F2"/>
    <w:rsid w:val="00C66D1F"/>
    <w:rsid w:val="00C762E5"/>
    <w:rsid w:val="00C770E5"/>
    <w:rsid w:val="00C829C2"/>
    <w:rsid w:val="00C84C49"/>
    <w:rsid w:val="00CA1990"/>
    <w:rsid w:val="00CC0C70"/>
    <w:rsid w:val="00CC7CAD"/>
    <w:rsid w:val="00CD7D93"/>
    <w:rsid w:val="00CE2F87"/>
    <w:rsid w:val="00CE6FD1"/>
    <w:rsid w:val="00CF229B"/>
    <w:rsid w:val="00CF2BC2"/>
    <w:rsid w:val="00D173DD"/>
    <w:rsid w:val="00D5689F"/>
    <w:rsid w:val="00D6053A"/>
    <w:rsid w:val="00D623C6"/>
    <w:rsid w:val="00D71EE0"/>
    <w:rsid w:val="00D84B78"/>
    <w:rsid w:val="00DD33CB"/>
    <w:rsid w:val="00DE0EFA"/>
    <w:rsid w:val="00DF384C"/>
    <w:rsid w:val="00DF7189"/>
    <w:rsid w:val="00E03889"/>
    <w:rsid w:val="00E33281"/>
    <w:rsid w:val="00E36A08"/>
    <w:rsid w:val="00E47952"/>
    <w:rsid w:val="00E56230"/>
    <w:rsid w:val="00E67561"/>
    <w:rsid w:val="00E72CA1"/>
    <w:rsid w:val="00E75EEF"/>
    <w:rsid w:val="00E77274"/>
    <w:rsid w:val="00E7775D"/>
    <w:rsid w:val="00E8167F"/>
    <w:rsid w:val="00E82A92"/>
    <w:rsid w:val="00E90A1A"/>
    <w:rsid w:val="00E9434D"/>
    <w:rsid w:val="00E976AC"/>
    <w:rsid w:val="00EB49DC"/>
    <w:rsid w:val="00EE1DFD"/>
    <w:rsid w:val="00EF2199"/>
    <w:rsid w:val="00EF2761"/>
    <w:rsid w:val="00EF6C75"/>
    <w:rsid w:val="00F01A8B"/>
    <w:rsid w:val="00F23426"/>
    <w:rsid w:val="00F30391"/>
    <w:rsid w:val="00F400D0"/>
    <w:rsid w:val="00F44DE3"/>
    <w:rsid w:val="00F47FE0"/>
    <w:rsid w:val="00F55D31"/>
    <w:rsid w:val="00F60427"/>
    <w:rsid w:val="00F646CF"/>
    <w:rsid w:val="00F775D5"/>
    <w:rsid w:val="00F8082E"/>
    <w:rsid w:val="00F86468"/>
    <w:rsid w:val="00F92D1A"/>
    <w:rsid w:val="00F93B3C"/>
    <w:rsid w:val="00FA3A8E"/>
    <w:rsid w:val="00FA4775"/>
    <w:rsid w:val="00FA53CA"/>
    <w:rsid w:val="00FB7337"/>
    <w:rsid w:val="00FD177A"/>
    <w:rsid w:val="00FE3193"/>
    <w:rsid w:val="00FE31B6"/>
    <w:rsid w:val="00FE5AD2"/>
    <w:rsid w:val="00FF44DC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4D05-604E-45FA-9591-385E22A1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7</Pages>
  <Words>1036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Yao Yao</cp:lastModifiedBy>
  <cp:revision>147</cp:revision>
  <dcterms:created xsi:type="dcterms:W3CDTF">2016-02-15T14:17:00Z</dcterms:created>
  <dcterms:modified xsi:type="dcterms:W3CDTF">2017-08-16T12:38:00Z</dcterms:modified>
</cp:coreProperties>
</file>