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pPr w:leftFromText="141" w:rightFromText="141" w:vertAnchor="page" w:horzAnchor="margin" w:tblpXSpec="center" w:tblpY="1602"/>
        <w:tblW w:w="113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3451"/>
        <w:gridCol w:w="4189"/>
        <w:gridCol w:w="668"/>
        <w:gridCol w:w="750"/>
        <w:gridCol w:w="690"/>
        <w:gridCol w:w="1577"/>
      </w:tblGrid>
      <w:tr w:rsidR="00C42394" w:rsidRPr="00A815D5" w14:paraId="6593CE3B" w14:textId="77777777" w:rsidTr="00406325">
        <w:trPr>
          <w:trHeight w:val="287"/>
        </w:trPr>
        <w:tc>
          <w:tcPr>
            <w:tcW w:w="11325" w:type="dxa"/>
            <w:gridSpan w:val="6"/>
            <w:tcBorders>
              <w:bottom w:val="double" w:sz="4" w:space="0" w:color="auto"/>
            </w:tcBorders>
            <w:vAlign w:val="center"/>
          </w:tcPr>
          <w:p w14:paraId="6E484534" w14:textId="51B58746" w:rsidR="00C42394" w:rsidRPr="00A815D5" w:rsidRDefault="00C42394" w:rsidP="002F54A1">
            <w:pPr>
              <w:keepNext/>
              <w:ind w:left="284"/>
              <w:jc w:val="center"/>
              <w:outlineLvl w:val="0"/>
              <w:rPr>
                <w:rFonts w:cs="Arial"/>
                <w:b/>
                <w:bCs/>
                <w:color w:val="FF0000"/>
                <w:kern w:val="32"/>
                <w:sz w:val="48"/>
                <w:szCs w:val="32"/>
              </w:rPr>
            </w:pPr>
            <w:r>
              <w:rPr>
                <w:rFonts w:cs="Arial"/>
                <w:b/>
                <w:bCs/>
                <w:color w:val="FF0000"/>
                <w:kern w:val="32"/>
                <w:sz w:val="48"/>
                <w:szCs w:val="32"/>
              </w:rPr>
              <w:t>Documentation Développeur SAE 3.01</w:t>
            </w:r>
          </w:p>
        </w:tc>
      </w:tr>
      <w:tr w:rsidR="00C42394" w:rsidRPr="00A815D5" w14:paraId="16FB632D" w14:textId="77777777" w:rsidTr="00406325">
        <w:trPr>
          <w:trHeight w:val="287"/>
        </w:trPr>
        <w:tc>
          <w:tcPr>
            <w:tcW w:w="3451" w:type="dxa"/>
            <w:tcBorders>
              <w:top w:val="double" w:sz="4" w:space="0" w:color="auto"/>
              <w:bottom w:val="double" w:sz="4" w:space="0" w:color="auto"/>
            </w:tcBorders>
          </w:tcPr>
          <w:p w14:paraId="725B8E77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  <w:r w:rsidRPr="00A815D5">
              <w:rPr>
                <w:noProof/>
                <w:color w:val="008000"/>
                <w:sz w:val="20"/>
                <w:szCs w:val="20"/>
              </w:rPr>
              <w:t xml:space="preserve">Date: 05/07/2024 </w:t>
            </w:r>
          </w:p>
        </w:tc>
        <w:tc>
          <w:tcPr>
            <w:tcW w:w="418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D754DB0" w14:textId="466E247F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  <w:r w:rsidRPr="00A815D5">
              <w:rPr>
                <w:noProof/>
                <w:color w:val="008000"/>
                <w:sz w:val="20"/>
                <w:szCs w:val="20"/>
              </w:rPr>
              <w:t xml:space="preserve">Durée conseillée: </w:t>
            </w:r>
            <w:r w:rsidR="00B85307">
              <w:rPr>
                <w:noProof/>
                <w:color w:val="008000"/>
                <w:sz w:val="20"/>
                <w:szCs w:val="20"/>
              </w:rPr>
              <w:t>4h</w:t>
            </w:r>
          </w:p>
        </w:tc>
        <w:tc>
          <w:tcPr>
            <w:tcW w:w="3685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832267D" w14:textId="69A026FA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  <w:r w:rsidRPr="00A815D5">
              <w:rPr>
                <w:noProof/>
                <w:color w:val="008000"/>
                <w:sz w:val="20"/>
                <w:szCs w:val="20"/>
              </w:rPr>
              <w:t xml:space="preserve">Durée du travail: </w:t>
            </w:r>
            <w:r w:rsidR="00B85307">
              <w:rPr>
                <w:noProof/>
                <w:color w:val="008000"/>
                <w:sz w:val="20"/>
                <w:szCs w:val="20"/>
              </w:rPr>
              <w:t>63</w:t>
            </w:r>
            <w:r w:rsidRPr="00A815D5">
              <w:rPr>
                <w:noProof/>
                <w:color w:val="008000"/>
                <w:sz w:val="20"/>
                <w:szCs w:val="20"/>
              </w:rPr>
              <w:t xml:space="preserve">h </w:t>
            </w:r>
          </w:p>
        </w:tc>
      </w:tr>
      <w:tr w:rsidR="00C42394" w:rsidRPr="00A815D5" w14:paraId="09DE3E95" w14:textId="77777777" w:rsidTr="00406325">
        <w:trPr>
          <w:trHeight w:val="177"/>
        </w:trPr>
        <w:tc>
          <w:tcPr>
            <w:tcW w:w="3451" w:type="dxa"/>
            <w:tcBorders>
              <w:top w:val="double" w:sz="4" w:space="0" w:color="auto"/>
              <w:bottom w:val="dashed" w:sz="4" w:space="0" w:color="auto"/>
            </w:tcBorders>
          </w:tcPr>
          <w:p w14:paraId="4518800D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  <w:r w:rsidRPr="00A815D5">
              <w:rPr>
                <w:noProof/>
                <w:color w:val="008000"/>
                <w:sz w:val="20"/>
                <w:szCs w:val="20"/>
              </w:rPr>
              <w:t xml:space="preserve">Champs d’activité: </w:t>
            </w:r>
          </w:p>
        </w:tc>
        <w:tc>
          <w:tcPr>
            <w:tcW w:w="4189" w:type="dxa"/>
            <w:tcBorders>
              <w:top w:val="double" w:sz="4" w:space="0" w:color="auto"/>
              <w:bottom w:val="dashed" w:sz="4" w:space="0" w:color="auto"/>
            </w:tcBorders>
          </w:tcPr>
          <w:p w14:paraId="57F5503B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  <w:r w:rsidRPr="00A815D5">
              <w:rPr>
                <w:noProof/>
                <w:color w:val="008000"/>
                <w:sz w:val="20"/>
                <w:szCs w:val="20"/>
              </w:rPr>
              <w:t>Définition des savoirs:</w:t>
            </w:r>
          </w:p>
        </w:tc>
        <w:tc>
          <w:tcPr>
            <w:tcW w:w="3685" w:type="dxa"/>
            <w:gridSpan w:val="4"/>
            <w:tcBorders>
              <w:top w:val="double" w:sz="4" w:space="0" w:color="auto"/>
              <w:bottom w:val="dashed" w:sz="4" w:space="0" w:color="auto"/>
            </w:tcBorders>
          </w:tcPr>
          <w:p w14:paraId="7913DBA5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  <w:r w:rsidRPr="00A815D5">
              <w:rPr>
                <w:noProof/>
                <w:color w:val="008000"/>
                <w:sz w:val="20"/>
                <w:szCs w:val="20"/>
              </w:rPr>
              <w:t>Niveaux Taxonomique:</w:t>
            </w:r>
          </w:p>
        </w:tc>
      </w:tr>
      <w:tr w:rsidR="00C42394" w:rsidRPr="00A815D5" w14:paraId="7B5CC94F" w14:textId="77777777" w:rsidTr="00406325">
        <w:trPr>
          <w:trHeight w:val="684"/>
        </w:trPr>
        <w:tc>
          <w:tcPr>
            <w:tcW w:w="3451" w:type="dxa"/>
            <w:tcBorders>
              <w:top w:val="dashed" w:sz="4" w:space="0" w:color="auto"/>
            </w:tcBorders>
          </w:tcPr>
          <w:p w14:paraId="2E139480" w14:textId="77777777" w:rsidR="00C42394" w:rsidRPr="00E8167D" w:rsidRDefault="00C42394" w:rsidP="002F54A1">
            <w:pPr>
              <w:ind w:left="284"/>
              <w:jc w:val="left"/>
              <w:rPr>
                <w:b/>
                <w:bCs/>
                <w:sz w:val="20"/>
                <w:szCs w:val="20"/>
              </w:rPr>
            </w:pPr>
            <w:r w:rsidRPr="00E8167D">
              <w:rPr>
                <w:b/>
                <w:bCs/>
                <w:sz w:val="20"/>
                <w:szCs w:val="20"/>
              </w:rPr>
              <w:t>CA-1.</w:t>
            </w:r>
            <w:proofErr w:type="gramStart"/>
            <w:r w:rsidRPr="00E8167D">
              <w:rPr>
                <w:b/>
                <w:bCs/>
                <w:sz w:val="20"/>
                <w:szCs w:val="20"/>
              </w:rPr>
              <w:t>0:</w:t>
            </w:r>
            <w:proofErr w:type="gramEnd"/>
            <w:r w:rsidRPr="00E8167D">
              <w:rPr>
                <w:b/>
                <w:bCs/>
                <w:sz w:val="20"/>
                <w:szCs w:val="20"/>
              </w:rPr>
              <w:t xml:space="preserve"> Gestion de l’Administration:</w:t>
            </w:r>
          </w:p>
          <w:p w14:paraId="4034B915" w14:textId="77777777" w:rsidR="00C42394" w:rsidRDefault="00C42394" w:rsidP="002F54A1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noProof/>
                <w:sz w:val="20"/>
                <w:szCs w:val="20"/>
              </w:rPr>
              <w:t xml:space="preserve">   </w:t>
            </w:r>
            <w:r w:rsidRPr="00A815D5">
              <w:rPr>
                <w:b/>
                <w:bCs/>
                <w:i/>
                <w:iCs/>
                <w:noProof/>
                <w:sz w:val="20"/>
                <w:szCs w:val="20"/>
              </w:rPr>
              <w:t>CA-1.0.</w:t>
            </w: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>1</w:t>
            </w:r>
            <w:r w:rsidRPr="00F15DCC">
              <w:rPr>
                <w:b/>
                <w:bCs/>
                <w:i/>
                <w:iCs/>
                <w:noProof/>
                <w:sz w:val="20"/>
                <w:szCs w:val="20"/>
              </w:rPr>
              <w:t>:</w:t>
            </w:r>
            <w:r w:rsidRPr="00F15DCC">
              <w:rPr>
                <w:i/>
                <w:iCs/>
                <w:noProof/>
                <w:sz w:val="20"/>
                <w:szCs w:val="20"/>
              </w:rPr>
              <w:t xml:space="preserve"> Les documentations et procédures</w:t>
            </w:r>
          </w:p>
          <w:p w14:paraId="0F73A5C1" w14:textId="276AD6A0" w:rsidR="00406325" w:rsidRPr="00406325" w:rsidRDefault="00406325" w:rsidP="00406325">
            <w:pPr>
              <w:ind w:left="284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noProof/>
                <w:sz w:val="20"/>
                <w:szCs w:val="20"/>
              </w:rPr>
              <w:t xml:space="preserve">   </w:t>
            </w:r>
            <w:r w:rsidRPr="00406325">
              <w:rPr>
                <w:b/>
                <w:bCs/>
                <w:i/>
                <w:iCs/>
                <w:noProof/>
                <w:sz w:val="20"/>
                <w:szCs w:val="20"/>
              </w:rPr>
              <w:t>CA-1.0.2:</w:t>
            </w:r>
            <w:r w:rsidRPr="00406325">
              <w:rPr>
                <w:i/>
                <w:iCs/>
                <w:noProof/>
                <w:sz w:val="20"/>
                <w:szCs w:val="20"/>
              </w:rPr>
              <w:t xml:space="preserve"> Bureautique</w:t>
            </w:r>
          </w:p>
          <w:p w14:paraId="5C5C8F17" w14:textId="56D838C5" w:rsidR="00406325" w:rsidRPr="00F15DCC" w:rsidRDefault="00406325" w:rsidP="00406325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noProof/>
                <w:sz w:val="20"/>
                <w:szCs w:val="20"/>
              </w:rPr>
              <w:t xml:space="preserve">   </w:t>
            </w:r>
            <w:r w:rsidRPr="00406325">
              <w:rPr>
                <w:b/>
                <w:bCs/>
                <w:i/>
                <w:iCs/>
                <w:noProof/>
                <w:sz w:val="20"/>
                <w:szCs w:val="20"/>
              </w:rPr>
              <w:t>CA-1.0.3:</w:t>
            </w:r>
            <w:r w:rsidRPr="00406325">
              <w:rPr>
                <w:i/>
                <w:iCs/>
                <w:noProof/>
                <w:sz w:val="20"/>
                <w:szCs w:val="20"/>
              </w:rPr>
              <w:t xml:space="preserve"> L’analyse et la recherche</w:t>
            </w:r>
          </w:p>
          <w:p w14:paraId="41AD3884" w14:textId="77777777" w:rsidR="00C42394" w:rsidRDefault="00C42394" w:rsidP="002F54A1">
            <w:pPr>
              <w:ind w:left="284"/>
              <w:jc w:val="left"/>
              <w:rPr>
                <w:noProof/>
                <w:sz w:val="20"/>
                <w:szCs w:val="20"/>
              </w:rPr>
            </w:pPr>
          </w:p>
          <w:p w14:paraId="3CBEAB3C" w14:textId="712B60B3" w:rsidR="00C42394" w:rsidRPr="00E8167D" w:rsidRDefault="00C42394" w:rsidP="00C42394">
            <w:pPr>
              <w:ind w:left="284"/>
              <w:jc w:val="left"/>
              <w:rPr>
                <w:b/>
                <w:bCs/>
                <w:sz w:val="20"/>
                <w:szCs w:val="20"/>
              </w:rPr>
            </w:pPr>
            <w:r w:rsidRPr="00E8167D">
              <w:rPr>
                <w:b/>
                <w:bCs/>
                <w:sz w:val="20"/>
                <w:szCs w:val="20"/>
              </w:rPr>
              <w:t>CA-1.</w:t>
            </w:r>
            <w:proofErr w:type="gramStart"/>
            <w:r>
              <w:rPr>
                <w:b/>
                <w:bCs/>
                <w:sz w:val="20"/>
                <w:szCs w:val="20"/>
              </w:rPr>
              <w:t>1</w:t>
            </w:r>
            <w:r w:rsidRPr="00E8167D">
              <w:rPr>
                <w:b/>
                <w:bCs/>
                <w:sz w:val="20"/>
                <w:szCs w:val="20"/>
              </w:rPr>
              <w:t>:</w:t>
            </w:r>
            <w:proofErr w:type="gramEnd"/>
            <w:r w:rsidRPr="00E8167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Technologies de l’information</w:t>
            </w:r>
            <w:r w:rsidRPr="00E8167D">
              <w:rPr>
                <w:b/>
                <w:bCs/>
                <w:sz w:val="20"/>
                <w:szCs w:val="20"/>
              </w:rPr>
              <w:t>:</w:t>
            </w:r>
          </w:p>
          <w:p w14:paraId="54790376" w14:textId="2D6E55FA" w:rsidR="00C42394" w:rsidRDefault="00C42394" w:rsidP="00C42394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noProof/>
                <w:sz w:val="20"/>
                <w:szCs w:val="20"/>
              </w:rPr>
              <w:t xml:space="preserve">   </w:t>
            </w:r>
            <w:r w:rsidRPr="00C42394">
              <w:rPr>
                <w:b/>
                <w:bCs/>
                <w:i/>
                <w:iCs/>
                <w:noProof/>
                <w:sz w:val="20"/>
                <w:szCs w:val="20"/>
              </w:rPr>
              <w:t>CA-1.1.2:</w:t>
            </w: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 xml:space="preserve"> </w:t>
            </w:r>
            <w:r w:rsidRPr="00C42394">
              <w:rPr>
                <w:i/>
                <w:iCs/>
                <w:noProof/>
                <w:sz w:val="20"/>
                <w:szCs w:val="20"/>
              </w:rPr>
              <w:t>Télécommunications et réseaux</w:t>
            </w:r>
          </w:p>
          <w:p w14:paraId="01392F8C" w14:textId="1198C947" w:rsidR="00C42394" w:rsidRDefault="00C42394" w:rsidP="00C42394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noProof/>
                <w:sz w:val="20"/>
                <w:szCs w:val="20"/>
              </w:rPr>
              <w:t xml:space="preserve">   </w:t>
            </w:r>
            <w:r w:rsidRPr="00C42394">
              <w:rPr>
                <w:b/>
                <w:bCs/>
                <w:i/>
                <w:iCs/>
                <w:noProof/>
                <w:sz w:val="20"/>
                <w:szCs w:val="20"/>
              </w:rPr>
              <w:t>CA-1.1.4:</w:t>
            </w:r>
            <w:r w:rsidRPr="00C42394">
              <w:rPr>
                <w:i/>
                <w:iCs/>
                <w:noProof/>
                <w:sz w:val="20"/>
                <w:szCs w:val="20"/>
              </w:rPr>
              <w:t xml:space="preserve"> Systèmes divers</w:t>
            </w:r>
          </w:p>
          <w:p w14:paraId="36BB81A0" w14:textId="77777777" w:rsidR="00C42394" w:rsidRPr="00C42394" w:rsidRDefault="00C42394" w:rsidP="00C42394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</w:p>
          <w:p w14:paraId="58F04F1C" w14:textId="6A209A39" w:rsidR="00C42394" w:rsidRDefault="00C42394" w:rsidP="00C42394">
            <w:pPr>
              <w:ind w:left="284"/>
              <w:jc w:val="left"/>
              <w:rPr>
                <w:b/>
                <w:bCs/>
                <w:sz w:val="20"/>
                <w:szCs w:val="20"/>
              </w:rPr>
            </w:pPr>
            <w:r w:rsidRPr="00E8167D">
              <w:rPr>
                <w:b/>
                <w:bCs/>
                <w:sz w:val="20"/>
                <w:szCs w:val="20"/>
              </w:rPr>
              <w:t>CA-1.</w:t>
            </w:r>
            <w:proofErr w:type="gramStart"/>
            <w:r>
              <w:rPr>
                <w:b/>
                <w:bCs/>
                <w:sz w:val="20"/>
                <w:szCs w:val="20"/>
              </w:rPr>
              <w:t>1</w:t>
            </w:r>
            <w:r w:rsidRPr="00E8167D">
              <w:rPr>
                <w:b/>
                <w:bCs/>
                <w:sz w:val="20"/>
                <w:szCs w:val="20"/>
              </w:rPr>
              <w:t>:</w:t>
            </w:r>
            <w:proofErr w:type="gramEnd"/>
            <w:r w:rsidRPr="00E8167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Informatique Appliquée</w:t>
            </w:r>
            <w:r w:rsidRPr="00E8167D">
              <w:rPr>
                <w:b/>
                <w:bCs/>
                <w:sz w:val="20"/>
                <w:szCs w:val="20"/>
              </w:rPr>
              <w:t>:</w:t>
            </w:r>
          </w:p>
          <w:p w14:paraId="680021DC" w14:textId="617CB7FC" w:rsidR="00406325" w:rsidRPr="00406325" w:rsidRDefault="00406325" w:rsidP="00C42394">
            <w:pPr>
              <w:ind w:left="284"/>
              <w:jc w:val="left"/>
              <w:rPr>
                <w:sz w:val="20"/>
                <w:szCs w:val="20"/>
              </w:rPr>
            </w:pPr>
            <w:r w:rsidRPr="00406325">
              <w:rPr>
                <w:i/>
                <w:iCs/>
                <w:noProof/>
                <w:sz w:val="20"/>
                <w:szCs w:val="20"/>
              </w:rPr>
              <w:t xml:space="preserve">   </w:t>
            </w:r>
            <w:r w:rsidRPr="00406325">
              <w:rPr>
                <w:b/>
                <w:bCs/>
                <w:i/>
                <w:iCs/>
                <w:sz w:val="20"/>
                <w:szCs w:val="20"/>
              </w:rPr>
              <w:t>CA-1.2.</w:t>
            </w:r>
            <w:proofErr w:type="gramStart"/>
            <w:r w:rsidRPr="00406325">
              <w:rPr>
                <w:b/>
                <w:bCs/>
                <w:i/>
                <w:iCs/>
                <w:sz w:val="20"/>
                <w:szCs w:val="20"/>
              </w:rPr>
              <w:t>2:</w:t>
            </w:r>
            <w:proofErr w:type="gramEnd"/>
            <w:r w:rsidRPr="00406325">
              <w:rPr>
                <w:i/>
                <w:iCs/>
                <w:sz w:val="20"/>
                <w:szCs w:val="20"/>
              </w:rPr>
              <w:t xml:space="preserve"> Développement logiciel (Web, mobile, desktop)</w:t>
            </w:r>
          </w:p>
          <w:p w14:paraId="2D5DEA49" w14:textId="01CD56B6" w:rsidR="00C42394" w:rsidRPr="00A815D5" w:rsidRDefault="00C42394" w:rsidP="002F54A1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noProof/>
                <w:sz w:val="20"/>
                <w:szCs w:val="20"/>
              </w:rPr>
              <w:t xml:space="preserve">   </w:t>
            </w:r>
            <w:r w:rsidRPr="00C42394">
              <w:rPr>
                <w:b/>
                <w:bCs/>
                <w:i/>
                <w:iCs/>
                <w:noProof/>
                <w:sz w:val="20"/>
                <w:szCs w:val="20"/>
              </w:rPr>
              <w:t>CA-1.2.4:</w:t>
            </w:r>
            <w:r w:rsidRPr="00C42394">
              <w:rPr>
                <w:i/>
                <w:iCs/>
                <w:noProof/>
                <w:sz w:val="20"/>
                <w:szCs w:val="20"/>
              </w:rPr>
              <w:t xml:space="preserve"> Programmation embarquée et IoT</w:t>
            </w:r>
          </w:p>
        </w:tc>
        <w:tc>
          <w:tcPr>
            <w:tcW w:w="4189" w:type="dxa"/>
            <w:tcBorders>
              <w:top w:val="dashed" w:sz="4" w:space="0" w:color="auto"/>
            </w:tcBorders>
          </w:tcPr>
          <w:p w14:paraId="06F1AD31" w14:textId="77777777" w:rsidR="00C42394" w:rsidRPr="00A815D5" w:rsidRDefault="00C42394" w:rsidP="002F54A1">
            <w:pPr>
              <w:ind w:left="284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>DS-2.0 Gestion de l’Administration:</w:t>
            </w:r>
          </w:p>
          <w:p w14:paraId="1B72DA01" w14:textId="77777777" w:rsidR="00C42394" w:rsidRDefault="00C42394" w:rsidP="00C42394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 xml:space="preserve">     </w:t>
            </w:r>
            <w:r w:rsidRPr="00A815D5">
              <w:rPr>
                <w:b/>
                <w:bCs/>
                <w:i/>
                <w:iCs/>
                <w:noProof/>
                <w:sz w:val="20"/>
                <w:szCs w:val="20"/>
              </w:rPr>
              <w:t>DS-2.0.</w:t>
            </w: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>1</w:t>
            </w:r>
            <w:r w:rsidRPr="00A815D5">
              <w:rPr>
                <w:b/>
                <w:bCs/>
                <w:i/>
                <w:iCs/>
                <w:noProof/>
                <w:sz w:val="20"/>
                <w:szCs w:val="20"/>
              </w:rPr>
              <w:t>:</w:t>
            </w: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 xml:space="preserve"> </w:t>
            </w:r>
            <w:r w:rsidRPr="00F15DCC">
              <w:rPr>
                <w:i/>
                <w:iCs/>
                <w:noProof/>
                <w:sz w:val="20"/>
                <w:szCs w:val="20"/>
              </w:rPr>
              <w:t>Méthodologie d’apprentissage des procédures et documentation</w:t>
            </w:r>
          </w:p>
          <w:p w14:paraId="0160BF2C" w14:textId="77777777" w:rsidR="00C42394" w:rsidRDefault="00C42394" w:rsidP="00C42394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</w:p>
          <w:p w14:paraId="59DE92B8" w14:textId="64C0F2E3" w:rsidR="00C42394" w:rsidRPr="00C42394" w:rsidRDefault="00C42394" w:rsidP="00C42394">
            <w:pPr>
              <w:ind w:left="284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>DS-2.</w:t>
            </w:r>
            <w:r w:rsidR="00406325">
              <w:rPr>
                <w:b/>
                <w:bCs/>
                <w:noProof/>
                <w:sz w:val="20"/>
                <w:szCs w:val="20"/>
              </w:rPr>
              <w:t>1</w:t>
            </w:r>
            <w:r w:rsidRPr="00A815D5">
              <w:rPr>
                <w:b/>
                <w:bCs/>
                <w:noProof/>
                <w:sz w:val="20"/>
                <w:szCs w:val="20"/>
              </w:rPr>
              <w:t xml:space="preserve"> </w:t>
            </w:r>
            <w:r w:rsidR="00A612C1">
              <w:rPr>
                <w:b/>
                <w:bCs/>
                <w:noProof/>
                <w:sz w:val="20"/>
                <w:szCs w:val="20"/>
              </w:rPr>
              <w:t>Technologies de l’information</w:t>
            </w:r>
            <w:r w:rsidRPr="00A815D5">
              <w:rPr>
                <w:b/>
                <w:bCs/>
                <w:noProof/>
                <w:sz w:val="20"/>
                <w:szCs w:val="20"/>
              </w:rPr>
              <w:t>:</w:t>
            </w:r>
          </w:p>
          <w:p w14:paraId="5699F134" w14:textId="24B9C735" w:rsidR="00C42394" w:rsidRPr="00C42394" w:rsidRDefault="00C42394" w:rsidP="00C42394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 xml:space="preserve">     </w:t>
            </w:r>
            <w:r w:rsidRPr="00C42394">
              <w:rPr>
                <w:b/>
                <w:bCs/>
                <w:i/>
                <w:iCs/>
                <w:noProof/>
                <w:sz w:val="20"/>
                <w:szCs w:val="20"/>
              </w:rPr>
              <w:t>DS-2.1.2</w:t>
            </w: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 xml:space="preserve">: </w:t>
            </w:r>
            <w:r w:rsidRPr="00C42394">
              <w:rPr>
                <w:i/>
                <w:iCs/>
                <w:noProof/>
                <w:sz w:val="20"/>
                <w:szCs w:val="20"/>
              </w:rPr>
              <w:t>Appréhension des réseaux et des télécommunications</w:t>
            </w:r>
          </w:p>
          <w:p w14:paraId="6AC72969" w14:textId="061BF4D4" w:rsidR="00C42394" w:rsidRDefault="00C42394" w:rsidP="00C42394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 xml:space="preserve">     </w:t>
            </w:r>
            <w:r w:rsidRPr="00C42394">
              <w:rPr>
                <w:b/>
                <w:bCs/>
                <w:i/>
                <w:iCs/>
                <w:noProof/>
                <w:sz w:val="20"/>
                <w:szCs w:val="20"/>
              </w:rPr>
              <w:t>DS-2.1.3</w:t>
            </w:r>
            <w:r>
              <w:rPr>
                <w:b/>
                <w:bCs/>
                <w:i/>
                <w:iCs/>
                <w:noProof/>
                <w:sz w:val="20"/>
                <w:szCs w:val="20"/>
              </w:rPr>
              <w:t xml:space="preserve">: </w:t>
            </w:r>
            <w:r w:rsidRPr="00C42394">
              <w:rPr>
                <w:i/>
                <w:iCs/>
                <w:noProof/>
                <w:sz w:val="20"/>
                <w:szCs w:val="20"/>
              </w:rPr>
              <w:t>Compréhension de l'électronique et des matériels</w:t>
            </w:r>
          </w:p>
          <w:p w14:paraId="11105442" w14:textId="77777777" w:rsidR="00A612C1" w:rsidRPr="00C42394" w:rsidRDefault="00A612C1" w:rsidP="00C42394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</w:p>
          <w:p w14:paraId="6F6EAC2A" w14:textId="0DBC58AE" w:rsidR="00C42394" w:rsidRPr="00A612C1" w:rsidRDefault="00A612C1" w:rsidP="00A612C1">
            <w:pPr>
              <w:ind w:left="284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>DS-2.</w:t>
            </w:r>
            <w:r w:rsidR="00406325">
              <w:rPr>
                <w:b/>
                <w:bCs/>
                <w:noProof/>
                <w:sz w:val="20"/>
                <w:szCs w:val="20"/>
              </w:rPr>
              <w:t>2</w:t>
            </w:r>
            <w:r>
              <w:rPr>
                <w:b/>
                <w:bCs/>
                <w:noProof/>
                <w:sz w:val="20"/>
                <w:szCs w:val="20"/>
              </w:rPr>
              <w:t xml:space="preserve"> Informatique Appliquée</w:t>
            </w:r>
            <w:r w:rsidRPr="00A815D5">
              <w:rPr>
                <w:b/>
                <w:bCs/>
                <w:noProof/>
                <w:sz w:val="20"/>
                <w:szCs w:val="20"/>
              </w:rPr>
              <w:t>:</w:t>
            </w:r>
          </w:p>
          <w:p w14:paraId="6A1E0947" w14:textId="02762B6C" w:rsidR="00406325" w:rsidRDefault="00A612C1" w:rsidP="00406325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 xml:space="preserve">     </w:t>
            </w:r>
            <w:r w:rsidR="00C42394" w:rsidRPr="00C42394">
              <w:rPr>
                <w:b/>
                <w:bCs/>
                <w:i/>
                <w:iCs/>
                <w:noProof/>
                <w:sz w:val="20"/>
                <w:szCs w:val="20"/>
              </w:rPr>
              <w:t>DS-2.2.2</w:t>
            </w:r>
            <w:r w:rsidR="00C42394" w:rsidRPr="00C42394">
              <w:rPr>
                <w:i/>
                <w:iCs/>
                <w:noProof/>
                <w:sz w:val="20"/>
                <w:szCs w:val="20"/>
              </w:rPr>
              <w:t xml:space="preserve"> Connaissance des langages de programmation (Python, C/C++, SQL, NoSQL)</w:t>
            </w:r>
          </w:p>
          <w:p w14:paraId="42FD9028" w14:textId="4E97EC0F" w:rsidR="00406325" w:rsidRPr="00406325" w:rsidRDefault="00406325" w:rsidP="00406325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 xml:space="preserve">     </w:t>
            </w:r>
            <w:r w:rsidRPr="00406325">
              <w:rPr>
                <w:b/>
                <w:bCs/>
                <w:i/>
                <w:iCs/>
                <w:noProof/>
                <w:sz w:val="20"/>
                <w:szCs w:val="20"/>
              </w:rPr>
              <w:t>DS-2.2.3</w:t>
            </w:r>
            <w:r w:rsidRPr="00406325">
              <w:rPr>
                <w:i/>
                <w:iCs/>
                <w:noProof/>
                <w:sz w:val="20"/>
                <w:szCs w:val="20"/>
              </w:rPr>
              <w:t xml:space="preserve"> Gestion de la donnée (relationnelle et non relationnelle)</w:t>
            </w:r>
          </w:p>
          <w:p w14:paraId="28583CC8" w14:textId="77777777" w:rsidR="00406325" w:rsidRPr="00C42394" w:rsidRDefault="00406325" w:rsidP="00A612C1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</w:p>
          <w:p w14:paraId="5FC5DA97" w14:textId="5FB733AB" w:rsidR="00C42394" w:rsidRPr="00A815D5" w:rsidRDefault="00C42394" w:rsidP="00C42394">
            <w:pPr>
              <w:ind w:left="284"/>
              <w:jc w:val="left"/>
              <w:rPr>
                <w:i/>
                <w:iCs/>
                <w:noProof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top w:val="dashed" w:sz="4" w:space="0" w:color="auto"/>
              <w:bottom w:val="double" w:sz="4" w:space="0" w:color="auto"/>
            </w:tcBorders>
          </w:tcPr>
          <w:p w14:paraId="445FC50C" w14:textId="364D3540" w:rsidR="00C42394" w:rsidRPr="00A815D5" w:rsidRDefault="00C42394" w:rsidP="002F54A1">
            <w:pPr>
              <w:ind w:left="284"/>
              <w:jc w:val="left"/>
              <w:rPr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>N</w:t>
            </w:r>
            <w:r w:rsidR="00A612C1">
              <w:rPr>
                <w:b/>
                <w:bCs/>
                <w:noProof/>
                <w:sz w:val="20"/>
                <w:szCs w:val="20"/>
              </w:rPr>
              <w:t>4</w:t>
            </w:r>
            <w:r w:rsidRPr="00A815D5">
              <w:rPr>
                <w:b/>
                <w:bCs/>
                <w:noProof/>
                <w:sz w:val="20"/>
                <w:szCs w:val="20"/>
              </w:rPr>
              <w:t>:</w:t>
            </w:r>
            <w:r w:rsidRPr="00A815D5">
              <w:rPr>
                <w:noProof/>
                <w:sz w:val="20"/>
                <w:szCs w:val="20"/>
              </w:rPr>
              <w:t xml:space="preserve"> Je </w:t>
            </w:r>
            <w:r w:rsidR="00A612C1">
              <w:rPr>
                <w:noProof/>
                <w:sz w:val="20"/>
                <w:szCs w:val="20"/>
              </w:rPr>
              <w:t>le maîtrise de façon méthodologique</w:t>
            </w:r>
          </w:p>
          <w:p w14:paraId="29173BC5" w14:textId="3D9737ED" w:rsidR="00C42394" w:rsidRPr="00A815D5" w:rsidRDefault="00C42394" w:rsidP="002F54A1">
            <w:pPr>
              <w:ind w:left="284"/>
              <w:jc w:val="left"/>
              <w:rPr>
                <w:noProof/>
                <w:sz w:val="18"/>
                <w:szCs w:val="18"/>
              </w:rPr>
            </w:pPr>
            <w:r w:rsidRPr="00A815D5">
              <w:rPr>
                <w:noProof/>
                <w:sz w:val="20"/>
                <w:szCs w:val="20"/>
              </w:rPr>
              <w:tab/>
              <w:t>(je</w:t>
            </w:r>
            <w:r w:rsidR="00A612C1">
              <w:rPr>
                <w:noProof/>
                <w:sz w:val="20"/>
                <w:szCs w:val="20"/>
              </w:rPr>
              <w:t xml:space="preserve"> sais l’argumenter, je sais l’utiliser, je sais le documenter, je sais l’expérimenté</w:t>
            </w:r>
            <w:r w:rsidRPr="00A815D5">
              <w:rPr>
                <w:noProof/>
                <w:sz w:val="20"/>
                <w:szCs w:val="20"/>
              </w:rPr>
              <w:t>)</w:t>
            </w:r>
          </w:p>
        </w:tc>
      </w:tr>
      <w:tr w:rsidR="00C42394" w:rsidRPr="00A815D5" w14:paraId="5FB6F595" w14:textId="77777777" w:rsidTr="00406325">
        <w:trPr>
          <w:trHeight w:val="227"/>
        </w:trPr>
        <w:tc>
          <w:tcPr>
            <w:tcW w:w="7640" w:type="dxa"/>
            <w:gridSpan w:val="2"/>
            <w:tcBorders>
              <w:top w:val="double" w:sz="4" w:space="0" w:color="auto"/>
              <w:bottom w:val="dashed" w:sz="4" w:space="0" w:color="auto"/>
              <w:right w:val="single" w:sz="4" w:space="0" w:color="auto"/>
            </w:tcBorders>
          </w:tcPr>
          <w:p w14:paraId="31A3C640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  <w:r w:rsidRPr="00A815D5">
              <w:rPr>
                <w:noProof/>
                <w:color w:val="008000"/>
                <w:sz w:val="20"/>
                <w:szCs w:val="20"/>
              </w:rPr>
              <w:t>Compétences terminales</w:t>
            </w:r>
          </w:p>
        </w:tc>
        <w:tc>
          <w:tcPr>
            <w:tcW w:w="3685" w:type="dxa"/>
            <w:gridSpan w:val="4"/>
            <w:tcBorders>
              <w:top w:val="double" w:sz="4" w:space="0" w:color="auto"/>
              <w:left w:val="single" w:sz="4" w:space="0" w:color="auto"/>
              <w:bottom w:val="dashed" w:sz="4" w:space="0" w:color="auto"/>
            </w:tcBorders>
          </w:tcPr>
          <w:p w14:paraId="72F9441D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  <w:r w:rsidRPr="00A815D5">
              <w:rPr>
                <w:noProof/>
                <w:color w:val="008000"/>
                <w:sz w:val="20"/>
                <w:szCs w:val="20"/>
              </w:rPr>
              <w:t>Critère d’évaluation :</w:t>
            </w:r>
          </w:p>
        </w:tc>
      </w:tr>
      <w:tr w:rsidR="00C42394" w:rsidRPr="00A815D5" w14:paraId="367678A0" w14:textId="77777777" w:rsidTr="00406325">
        <w:trPr>
          <w:trHeight w:val="829"/>
        </w:trPr>
        <w:tc>
          <w:tcPr>
            <w:tcW w:w="7640" w:type="dxa"/>
            <w:gridSpan w:val="2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08F84872" w14:textId="77777777" w:rsidR="00C42394" w:rsidRDefault="00C42394" w:rsidP="002F54A1">
            <w:pPr>
              <w:ind w:left="284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>CT-5.0: Gestion de l’Administration:</w:t>
            </w:r>
          </w:p>
          <w:p w14:paraId="418EA43C" w14:textId="30954E46" w:rsidR="00406325" w:rsidRPr="00406325" w:rsidRDefault="00406325" w:rsidP="00406325">
            <w:pPr>
              <w:ind w:left="284"/>
              <w:rPr>
                <w:noProof/>
                <w:sz w:val="20"/>
                <w:szCs w:val="20"/>
              </w:rPr>
            </w:pPr>
            <w:r w:rsidRPr="00406325">
              <w:rPr>
                <w:b/>
                <w:bCs/>
                <w:noProof/>
                <w:sz w:val="20"/>
                <w:szCs w:val="20"/>
              </w:rPr>
              <w:t>CT-5.0.1</w:t>
            </w:r>
            <w:r>
              <w:rPr>
                <w:b/>
                <w:bCs/>
                <w:noProof/>
                <w:sz w:val="20"/>
                <w:szCs w:val="20"/>
              </w:rPr>
              <w:t>:</w:t>
            </w:r>
            <w:r w:rsidRPr="00406325">
              <w:rPr>
                <w:noProof/>
                <w:sz w:val="20"/>
                <w:szCs w:val="20"/>
              </w:rPr>
              <w:t xml:space="preserve"> Capacité à créer, organiser et maintenir des documents administratifs selon les normes établies.</w:t>
            </w:r>
          </w:p>
          <w:p w14:paraId="23B2AA59" w14:textId="6AE8A28D" w:rsidR="00406325" w:rsidRPr="00406325" w:rsidRDefault="00406325" w:rsidP="00406325">
            <w:pPr>
              <w:ind w:left="284"/>
              <w:jc w:val="left"/>
              <w:rPr>
                <w:noProof/>
                <w:sz w:val="20"/>
                <w:szCs w:val="20"/>
              </w:rPr>
            </w:pPr>
            <w:r w:rsidRPr="00406325">
              <w:rPr>
                <w:b/>
                <w:bCs/>
                <w:noProof/>
                <w:sz w:val="20"/>
                <w:szCs w:val="20"/>
              </w:rPr>
              <w:t>CT-5.0.2</w:t>
            </w:r>
            <w:r>
              <w:rPr>
                <w:b/>
                <w:bCs/>
                <w:noProof/>
                <w:sz w:val="20"/>
                <w:szCs w:val="20"/>
              </w:rPr>
              <w:t>:</w:t>
            </w:r>
            <w:r w:rsidRPr="00406325">
              <w:rPr>
                <w:noProof/>
                <w:sz w:val="20"/>
                <w:szCs w:val="20"/>
              </w:rPr>
              <w:t xml:space="preserve"> Autonomie dans l'utilisation des outils de bureautique pour la gestion administrative quotidienne.</w:t>
            </w:r>
          </w:p>
          <w:p w14:paraId="149662C3" w14:textId="77777777" w:rsidR="00C42394" w:rsidRDefault="00C42394" w:rsidP="002F54A1">
            <w:pPr>
              <w:ind w:left="284"/>
              <w:jc w:val="left"/>
              <w:rPr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 xml:space="preserve">CT-5.0.3: </w:t>
            </w:r>
            <w:r w:rsidRPr="00A815D5">
              <w:rPr>
                <w:noProof/>
                <w:sz w:val="20"/>
                <w:szCs w:val="20"/>
              </w:rPr>
              <w:t>Maîtrise des méthodologies de recherche et d'analyse pour la collecte d'informations pertinentes.</w:t>
            </w:r>
          </w:p>
          <w:p w14:paraId="03918307" w14:textId="77777777" w:rsidR="00406325" w:rsidRDefault="00406325" w:rsidP="002F54A1">
            <w:pPr>
              <w:ind w:left="284"/>
              <w:jc w:val="left"/>
              <w:rPr>
                <w:noProof/>
                <w:sz w:val="20"/>
                <w:szCs w:val="20"/>
              </w:rPr>
            </w:pPr>
          </w:p>
          <w:p w14:paraId="78D9408F" w14:textId="0CF29729" w:rsidR="00406325" w:rsidRPr="00406325" w:rsidRDefault="00406325" w:rsidP="00406325">
            <w:pPr>
              <w:ind w:left="284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>CT-5.</w:t>
            </w:r>
            <w:r>
              <w:rPr>
                <w:b/>
                <w:bCs/>
                <w:noProof/>
                <w:sz w:val="20"/>
                <w:szCs w:val="20"/>
              </w:rPr>
              <w:t>1</w:t>
            </w:r>
            <w:r w:rsidRPr="00A815D5">
              <w:rPr>
                <w:b/>
                <w:bCs/>
                <w:noProof/>
                <w:sz w:val="20"/>
                <w:szCs w:val="20"/>
              </w:rPr>
              <w:t xml:space="preserve">: </w:t>
            </w:r>
            <w:r>
              <w:rPr>
                <w:b/>
                <w:bCs/>
                <w:noProof/>
                <w:sz w:val="20"/>
                <w:szCs w:val="20"/>
              </w:rPr>
              <w:t>Technologies de l’information</w:t>
            </w:r>
            <w:r w:rsidRPr="00A815D5">
              <w:rPr>
                <w:b/>
                <w:bCs/>
                <w:noProof/>
                <w:sz w:val="20"/>
                <w:szCs w:val="20"/>
              </w:rPr>
              <w:t>:</w:t>
            </w:r>
          </w:p>
          <w:p w14:paraId="2F143D77" w14:textId="232C6456" w:rsidR="00406325" w:rsidRDefault="00406325" w:rsidP="002F54A1">
            <w:pPr>
              <w:ind w:left="284"/>
              <w:jc w:val="left"/>
              <w:rPr>
                <w:noProof/>
                <w:sz w:val="20"/>
                <w:szCs w:val="20"/>
              </w:rPr>
            </w:pPr>
            <w:r w:rsidRPr="00406325">
              <w:rPr>
                <w:b/>
                <w:bCs/>
                <w:noProof/>
                <w:sz w:val="20"/>
                <w:szCs w:val="20"/>
              </w:rPr>
              <w:t>CT-5.1.4</w:t>
            </w:r>
            <w:r>
              <w:rPr>
                <w:b/>
                <w:bCs/>
                <w:noProof/>
                <w:sz w:val="20"/>
                <w:szCs w:val="20"/>
              </w:rPr>
              <w:t>:</w:t>
            </w:r>
            <w:r w:rsidRPr="00406325">
              <w:rPr>
                <w:noProof/>
                <w:sz w:val="20"/>
                <w:szCs w:val="20"/>
              </w:rPr>
              <w:t xml:space="preserve"> Compétence pour gérer et intégrer des systèmes variés dans des contextes industriels, médicaux, et domestiques.</w:t>
            </w:r>
          </w:p>
          <w:p w14:paraId="2EDF5D1A" w14:textId="77777777" w:rsidR="00406325" w:rsidRDefault="00406325" w:rsidP="002F54A1">
            <w:pPr>
              <w:ind w:left="284"/>
              <w:jc w:val="left"/>
              <w:rPr>
                <w:noProof/>
                <w:sz w:val="20"/>
                <w:szCs w:val="20"/>
              </w:rPr>
            </w:pPr>
          </w:p>
          <w:p w14:paraId="6D6F83F8" w14:textId="577389D4" w:rsidR="00406325" w:rsidRPr="00406325" w:rsidRDefault="00406325" w:rsidP="00406325">
            <w:pPr>
              <w:ind w:left="284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>CT-5.</w:t>
            </w:r>
            <w:r>
              <w:rPr>
                <w:b/>
                <w:bCs/>
                <w:noProof/>
                <w:sz w:val="20"/>
                <w:szCs w:val="20"/>
              </w:rPr>
              <w:t>2</w:t>
            </w:r>
            <w:r w:rsidRPr="00A815D5">
              <w:rPr>
                <w:b/>
                <w:bCs/>
                <w:noProof/>
                <w:sz w:val="20"/>
                <w:szCs w:val="20"/>
              </w:rPr>
              <w:t xml:space="preserve">: </w:t>
            </w:r>
            <w:r>
              <w:rPr>
                <w:b/>
                <w:bCs/>
                <w:noProof/>
                <w:sz w:val="20"/>
                <w:szCs w:val="20"/>
              </w:rPr>
              <w:t>Informatique Appliquée</w:t>
            </w:r>
            <w:r w:rsidRPr="00A815D5">
              <w:rPr>
                <w:b/>
                <w:bCs/>
                <w:noProof/>
                <w:sz w:val="20"/>
                <w:szCs w:val="20"/>
              </w:rPr>
              <w:t>:</w:t>
            </w:r>
          </w:p>
          <w:p w14:paraId="380005CC" w14:textId="160EC9A4" w:rsidR="00406325" w:rsidRPr="00A815D5" w:rsidRDefault="00406325" w:rsidP="002F54A1">
            <w:pPr>
              <w:ind w:left="284"/>
              <w:jc w:val="left"/>
              <w:rPr>
                <w:noProof/>
                <w:sz w:val="20"/>
                <w:szCs w:val="20"/>
              </w:rPr>
            </w:pPr>
            <w:r w:rsidRPr="00406325">
              <w:rPr>
                <w:b/>
                <w:bCs/>
                <w:noProof/>
                <w:sz w:val="20"/>
                <w:szCs w:val="20"/>
              </w:rPr>
              <w:t>CT-5.2.2:</w:t>
            </w:r>
            <w:r w:rsidRPr="00406325">
              <w:rPr>
                <w:noProof/>
                <w:sz w:val="20"/>
                <w:szCs w:val="20"/>
              </w:rPr>
              <w:t xml:space="preserve"> Capacité à développer des applications robustes et performantes pour le web, les mobiles, et les bureaux.</w:t>
            </w:r>
          </w:p>
        </w:tc>
        <w:tc>
          <w:tcPr>
            <w:tcW w:w="3685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</w:tcBorders>
          </w:tcPr>
          <w:p w14:paraId="7647B534" w14:textId="77777777" w:rsidR="00406325" w:rsidRDefault="00C42394" w:rsidP="00406325">
            <w:pPr>
              <w:ind w:left="284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>CE-4.0: Gestion de l’Administration:</w:t>
            </w:r>
          </w:p>
          <w:p w14:paraId="7CB05412" w14:textId="2804E288" w:rsidR="00406325" w:rsidRPr="00406325" w:rsidRDefault="00406325" w:rsidP="00406325">
            <w:pPr>
              <w:spacing w:line="276" w:lineRule="auto"/>
              <w:ind w:left="284"/>
              <w:jc w:val="left"/>
              <w:rPr>
                <w:noProof/>
                <w:sz w:val="18"/>
                <w:szCs w:val="18"/>
              </w:rPr>
            </w:pPr>
            <w:r w:rsidRPr="00406325">
              <w:rPr>
                <w:b/>
                <w:bCs/>
                <w:noProof/>
                <w:sz w:val="18"/>
                <w:szCs w:val="18"/>
              </w:rPr>
              <w:t>CE-4.0.1</w:t>
            </w:r>
            <w:r>
              <w:rPr>
                <w:b/>
                <w:bCs/>
                <w:noProof/>
                <w:sz w:val="18"/>
                <w:szCs w:val="18"/>
              </w:rPr>
              <w:t>:</w:t>
            </w:r>
            <w:r w:rsidRPr="00406325">
              <w:rPr>
                <w:noProof/>
                <w:sz w:val="18"/>
                <w:szCs w:val="18"/>
              </w:rPr>
              <w:t xml:space="preserve"> Qualité et rigueur des documents administratifs créés et maintenus.</w:t>
            </w:r>
          </w:p>
          <w:p w14:paraId="0B1E2B1D" w14:textId="249F9BBE" w:rsidR="00406325" w:rsidRPr="00406325" w:rsidRDefault="00406325" w:rsidP="00406325">
            <w:pPr>
              <w:spacing w:line="276" w:lineRule="auto"/>
              <w:ind w:left="284"/>
              <w:jc w:val="left"/>
              <w:rPr>
                <w:noProof/>
                <w:sz w:val="18"/>
                <w:szCs w:val="18"/>
              </w:rPr>
            </w:pPr>
            <w:r w:rsidRPr="00406325">
              <w:rPr>
                <w:b/>
                <w:bCs/>
                <w:noProof/>
                <w:sz w:val="18"/>
                <w:szCs w:val="18"/>
              </w:rPr>
              <w:t>CE-4.0.2</w:t>
            </w:r>
            <w:r>
              <w:rPr>
                <w:noProof/>
                <w:sz w:val="18"/>
                <w:szCs w:val="18"/>
              </w:rPr>
              <w:t>:</w:t>
            </w:r>
            <w:r w:rsidRPr="00406325">
              <w:rPr>
                <w:noProof/>
                <w:sz w:val="18"/>
                <w:szCs w:val="18"/>
              </w:rPr>
              <w:t xml:space="preserve"> Efficacité et compétence dans l'utilisation des outils de bureautique.</w:t>
            </w:r>
          </w:p>
          <w:p w14:paraId="0E548241" w14:textId="77777777" w:rsidR="00C42394" w:rsidRDefault="00C42394" w:rsidP="00406325">
            <w:pPr>
              <w:spacing w:line="276" w:lineRule="auto"/>
              <w:ind w:left="284"/>
              <w:jc w:val="left"/>
              <w:rPr>
                <w:noProof/>
                <w:sz w:val="18"/>
                <w:szCs w:val="18"/>
              </w:rPr>
            </w:pPr>
            <w:r w:rsidRPr="00406325">
              <w:rPr>
                <w:b/>
                <w:bCs/>
                <w:noProof/>
                <w:sz w:val="18"/>
                <w:szCs w:val="18"/>
              </w:rPr>
              <w:t>CE-4.0.3:</w:t>
            </w:r>
            <w:r w:rsidRPr="00406325">
              <w:rPr>
                <w:noProof/>
                <w:sz w:val="18"/>
                <w:szCs w:val="18"/>
              </w:rPr>
              <w:t xml:space="preserve"> Autonomie, rigueur et pertinence dans la recherche et l'analyse de  l'information.</w:t>
            </w:r>
          </w:p>
          <w:p w14:paraId="7D9B470F" w14:textId="77777777" w:rsidR="00406325" w:rsidRPr="00406325" w:rsidRDefault="00406325" w:rsidP="00406325">
            <w:pPr>
              <w:ind w:left="284"/>
              <w:jc w:val="left"/>
              <w:rPr>
                <w:noProof/>
                <w:sz w:val="18"/>
                <w:szCs w:val="18"/>
              </w:rPr>
            </w:pPr>
          </w:p>
          <w:p w14:paraId="6CB29C19" w14:textId="34F56240" w:rsidR="00A612C1" w:rsidRPr="00406325" w:rsidRDefault="00406325" w:rsidP="00406325">
            <w:pPr>
              <w:ind w:left="284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 xml:space="preserve">CE-4.0: </w:t>
            </w:r>
            <w:r>
              <w:rPr>
                <w:b/>
                <w:bCs/>
                <w:noProof/>
                <w:sz w:val="20"/>
                <w:szCs w:val="20"/>
              </w:rPr>
              <w:t>Technologies de l’information</w:t>
            </w:r>
            <w:r w:rsidRPr="00A815D5">
              <w:rPr>
                <w:b/>
                <w:bCs/>
                <w:noProof/>
                <w:sz w:val="20"/>
                <w:szCs w:val="20"/>
              </w:rPr>
              <w:t>:</w:t>
            </w:r>
          </w:p>
          <w:p w14:paraId="5FEDE704" w14:textId="7233D81B" w:rsidR="00406325" w:rsidRPr="00406325" w:rsidRDefault="00406325" w:rsidP="00406325">
            <w:pPr>
              <w:spacing w:line="276" w:lineRule="auto"/>
              <w:ind w:left="284"/>
              <w:jc w:val="left"/>
              <w:rPr>
                <w:noProof/>
                <w:sz w:val="18"/>
                <w:szCs w:val="18"/>
              </w:rPr>
            </w:pPr>
            <w:r w:rsidRPr="00406325">
              <w:rPr>
                <w:b/>
                <w:bCs/>
                <w:noProof/>
                <w:sz w:val="18"/>
                <w:szCs w:val="18"/>
              </w:rPr>
              <w:t>CE-4.1.1:</w:t>
            </w:r>
            <w:r w:rsidRPr="00406325">
              <w:rPr>
                <w:noProof/>
                <w:sz w:val="18"/>
                <w:szCs w:val="18"/>
              </w:rPr>
              <w:t xml:space="preserve"> Compétence en installation, configuration et maintenance des infrastructures IT, y compris cloud et télécommunications.</w:t>
            </w:r>
          </w:p>
          <w:p w14:paraId="7890B838" w14:textId="31D31949" w:rsidR="00406325" w:rsidRDefault="00406325" w:rsidP="00406325">
            <w:pPr>
              <w:spacing w:line="276" w:lineRule="auto"/>
              <w:ind w:left="284"/>
              <w:jc w:val="left"/>
              <w:rPr>
                <w:noProof/>
                <w:sz w:val="18"/>
                <w:szCs w:val="18"/>
              </w:rPr>
            </w:pPr>
            <w:r w:rsidRPr="00406325">
              <w:rPr>
                <w:b/>
                <w:bCs/>
                <w:noProof/>
                <w:sz w:val="18"/>
                <w:szCs w:val="18"/>
              </w:rPr>
              <w:t>CE-4.1.2:</w:t>
            </w:r>
            <w:r w:rsidRPr="00406325">
              <w:rPr>
                <w:noProof/>
                <w:sz w:val="18"/>
                <w:szCs w:val="18"/>
              </w:rPr>
              <w:t xml:space="preserve"> Maîtrise des systèmes divers (embarqués, industriels, domotiques, automobiles, médicaux, etc.).</w:t>
            </w:r>
          </w:p>
          <w:p w14:paraId="67B63E80" w14:textId="77777777" w:rsidR="00406325" w:rsidRDefault="00406325" w:rsidP="00406325">
            <w:pPr>
              <w:ind w:left="284"/>
              <w:jc w:val="left"/>
              <w:rPr>
                <w:noProof/>
                <w:sz w:val="18"/>
                <w:szCs w:val="18"/>
              </w:rPr>
            </w:pPr>
          </w:p>
          <w:p w14:paraId="06E3A231" w14:textId="3577ADE5" w:rsidR="00406325" w:rsidRPr="00406325" w:rsidRDefault="00406325" w:rsidP="00406325">
            <w:pPr>
              <w:ind w:left="284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A815D5">
              <w:rPr>
                <w:b/>
                <w:bCs/>
                <w:noProof/>
                <w:sz w:val="20"/>
                <w:szCs w:val="20"/>
              </w:rPr>
              <w:t>CE-4.</w:t>
            </w:r>
            <w:r>
              <w:rPr>
                <w:b/>
                <w:bCs/>
                <w:noProof/>
                <w:sz w:val="20"/>
                <w:szCs w:val="20"/>
              </w:rPr>
              <w:t>2</w:t>
            </w:r>
            <w:r w:rsidRPr="00A815D5">
              <w:rPr>
                <w:b/>
                <w:bCs/>
                <w:noProof/>
                <w:sz w:val="20"/>
                <w:szCs w:val="20"/>
              </w:rPr>
              <w:t xml:space="preserve">: </w:t>
            </w:r>
            <w:r>
              <w:rPr>
                <w:b/>
                <w:bCs/>
                <w:noProof/>
                <w:sz w:val="20"/>
                <w:szCs w:val="20"/>
              </w:rPr>
              <w:t>Informatique Appliquée</w:t>
            </w:r>
            <w:r w:rsidRPr="00A815D5">
              <w:rPr>
                <w:b/>
                <w:bCs/>
                <w:noProof/>
                <w:sz w:val="20"/>
                <w:szCs w:val="20"/>
              </w:rPr>
              <w:t>:</w:t>
            </w:r>
          </w:p>
          <w:p w14:paraId="7BFD5876" w14:textId="31A20DAD" w:rsidR="00A612C1" w:rsidRPr="00A612C1" w:rsidRDefault="00A612C1" w:rsidP="00406325">
            <w:pPr>
              <w:spacing w:line="276" w:lineRule="auto"/>
              <w:ind w:left="284"/>
              <w:jc w:val="left"/>
              <w:rPr>
                <w:noProof/>
                <w:sz w:val="18"/>
                <w:szCs w:val="18"/>
              </w:rPr>
            </w:pPr>
            <w:r w:rsidRPr="00A612C1">
              <w:rPr>
                <w:b/>
                <w:bCs/>
                <w:noProof/>
                <w:sz w:val="18"/>
                <w:szCs w:val="18"/>
              </w:rPr>
              <w:t>CE-4.2.2</w:t>
            </w:r>
            <w:r w:rsidR="00406325">
              <w:rPr>
                <w:b/>
                <w:bCs/>
                <w:noProof/>
                <w:sz w:val="18"/>
                <w:szCs w:val="18"/>
              </w:rPr>
              <w:t>:</w:t>
            </w:r>
            <w:r w:rsidRPr="00A612C1">
              <w:rPr>
                <w:noProof/>
                <w:sz w:val="18"/>
                <w:szCs w:val="18"/>
              </w:rPr>
              <w:t xml:space="preserve"> Qualité et maintenabilité du code source produit.</w:t>
            </w:r>
          </w:p>
          <w:p w14:paraId="1F7A6B63" w14:textId="1EEB94D5" w:rsidR="00A612C1" w:rsidRPr="00A815D5" w:rsidRDefault="00A612C1" w:rsidP="00406325">
            <w:pPr>
              <w:spacing w:line="276" w:lineRule="auto"/>
              <w:ind w:left="284"/>
              <w:jc w:val="left"/>
              <w:rPr>
                <w:noProof/>
                <w:sz w:val="18"/>
                <w:szCs w:val="18"/>
              </w:rPr>
            </w:pPr>
            <w:r w:rsidRPr="00A612C1">
              <w:rPr>
                <w:b/>
                <w:bCs/>
                <w:noProof/>
                <w:sz w:val="18"/>
                <w:szCs w:val="18"/>
              </w:rPr>
              <w:t>CE-4.2.3</w:t>
            </w:r>
            <w:r w:rsidR="00406325">
              <w:rPr>
                <w:b/>
                <w:bCs/>
                <w:noProof/>
                <w:sz w:val="18"/>
                <w:szCs w:val="18"/>
              </w:rPr>
              <w:t>:</w:t>
            </w:r>
            <w:r w:rsidRPr="00A612C1">
              <w:rPr>
                <w:noProof/>
                <w:sz w:val="18"/>
                <w:szCs w:val="18"/>
              </w:rPr>
              <w:t xml:space="preserve"> Compétence dans le développement d'applications (web, mobile, bureau) et de jeux vidéo.</w:t>
            </w:r>
          </w:p>
        </w:tc>
      </w:tr>
      <w:tr w:rsidR="00C42394" w:rsidRPr="00A815D5" w14:paraId="66F74F9E" w14:textId="77777777" w:rsidTr="00406325">
        <w:trPr>
          <w:trHeight w:val="300"/>
        </w:trPr>
        <w:tc>
          <w:tcPr>
            <w:tcW w:w="7640" w:type="dxa"/>
            <w:gridSpan w:val="2"/>
            <w:vMerge w:val="restart"/>
            <w:tcBorders>
              <w:top w:val="dashed" w:sz="4" w:space="0" w:color="auto"/>
              <w:left w:val="double" w:sz="4" w:space="0" w:color="auto"/>
              <w:right w:val="single" w:sz="4" w:space="0" w:color="auto"/>
            </w:tcBorders>
          </w:tcPr>
          <w:p w14:paraId="79FE6CC9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  <w:r w:rsidRPr="00A815D5">
              <w:rPr>
                <w:noProof/>
                <w:color w:val="008000"/>
                <w:sz w:val="20"/>
                <w:szCs w:val="20"/>
              </w:rPr>
              <w:t>Légende:</w:t>
            </w:r>
          </w:p>
          <w:p w14:paraId="30A052FB" w14:textId="77777777" w:rsidR="00C42394" w:rsidRPr="00A815D5" w:rsidRDefault="00C42394" w:rsidP="002F54A1">
            <w:pPr>
              <w:ind w:left="284"/>
              <w:jc w:val="left"/>
              <w:rPr>
                <w:sz w:val="20"/>
                <w:szCs w:val="20"/>
              </w:rPr>
            </w:pPr>
            <w:r w:rsidRPr="00A815D5">
              <w:rPr>
                <w:color w:val="FF0000"/>
                <w:sz w:val="20"/>
                <w:szCs w:val="20"/>
              </w:rPr>
              <w:t>Rouge</w:t>
            </w:r>
            <w:r w:rsidRPr="00A815D5">
              <w:rPr>
                <w:sz w:val="20"/>
                <w:szCs w:val="20"/>
              </w:rPr>
              <w:t xml:space="preserve"> = Mot définis</w:t>
            </w:r>
          </w:p>
          <w:p w14:paraId="119C39AF" w14:textId="77777777" w:rsidR="00C42394" w:rsidRPr="00A815D5" w:rsidRDefault="00C42394" w:rsidP="002F54A1">
            <w:pPr>
              <w:ind w:left="284"/>
              <w:jc w:val="left"/>
              <w:rPr>
                <w:sz w:val="20"/>
                <w:szCs w:val="20"/>
              </w:rPr>
            </w:pPr>
            <w:r w:rsidRPr="00B85307">
              <w:rPr>
                <w:b/>
                <w:bCs/>
                <w:color w:val="00B0F0"/>
                <w:sz w:val="20"/>
                <w:szCs w:val="20"/>
                <w:u w:val="single"/>
              </w:rPr>
              <w:t>Bleu clair</w:t>
            </w:r>
            <w:r w:rsidRPr="00F413EC">
              <w:rPr>
                <w:color w:val="00B0F0"/>
                <w:sz w:val="20"/>
                <w:szCs w:val="20"/>
              </w:rPr>
              <w:t xml:space="preserve"> </w:t>
            </w:r>
            <w:r w:rsidRPr="00A815D5">
              <w:rPr>
                <w:sz w:val="20"/>
                <w:szCs w:val="20"/>
              </w:rPr>
              <w:t>= Lien, cliquez dessus pour plus d’information</w:t>
            </w:r>
          </w:p>
          <w:p w14:paraId="315DA187" w14:textId="77777777" w:rsidR="00C42394" w:rsidRPr="00A815D5" w:rsidRDefault="00C42394" w:rsidP="002F54A1">
            <w:pPr>
              <w:ind w:left="284"/>
              <w:jc w:val="left"/>
              <w:rPr>
                <w:sz w:val="20"/>
                <w:szCs w:val="20"/>
              </w:rPr>
            </w:pPr>
            <w:r w:rsidRPr="00A815D5">
              <w:rPr>
                <w:b/>
                <w:bCs/>
                <w:sz w:val="20"/>
                <w:szCs w:val="20"/>
              </w:rPr>
              <w:t>Gras</w:t>
            </w:r>
            <w:r w:rsidRPr="00A815D5">
              <w:rPr>
                <w:sz w:val="20"/>
                <w:szCs w:val="20"/>
              </w:rPr>
              <w:t xml:space="preserve"> = Important</w:t>
            </w:r>
          </w:p>
          <w:p w14:paraId="700A7F4C" w14:textId="77777777" w:rsidR="00C42394" w:rsidRPr="00A815D5" w:rsidRDefault="00C42394" w:rsidP="002F54A1">
            <w:pPr>
              <w:ind w:left="284"/>
              <w:jc w:val="left"/>
              <w:rPr>
                <w:sz w:val="20"/>
                <w:szCs w:val="20"/>
              </w:rPr>
            </w:pPr>
            <w:r w:rsidRPr="00B85307">
              <w:rPr>
                <w:b/>
                <w:bCs/>
                <w:sz w:val="20"/>
                <w:szCs w:val="20"/>
                <w:u w:val="single"/>
              </w:rPr>
              <w:t>Gras Sous-ligné</w:t>
            </w:r>
            <w:r w:rsidRPr="00A815D5">
              <w:rPr>
                <w:sz w:val="20"/>
                <w:szCs w:val="20"/>
              </w:rPr>
              <w:t xml:space="preserve"> = Très important</w:t>
            </w:r>
          </w:p>
          <w:p w14:paraId="5DC27CD8" w14:textId="77777777" w:rsidR="00C42394" w:rsidRPr="00A815D5" w:rsidRDefault="00C42394" w:rsidP="002F54A1">
            <w:pPr>
              <w:ind w:left="284"/>
              <w:jc w:val="left"/>
              <w:rPr>
                <w:noProof/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093C5C97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6BB8B278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27A3867A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157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ouble" w:sz="4" w:space="0" w:color="auto"/>
              <w:tl2br w:val="dashed" w:sz="4" w:space="0" w:color="auto"/>
              <w:tr2bl w:val="dashed" w:sz="4" w:space="0" w:color="auto"/>
            </w:tcBorders>
          </w:tcPr>
          <w:p w14:paraId="476ACAEA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</w:tr>
      <w:tr w:rsidR="00C42394" w:rsidRPr="00A815D5" w14:paraId="4B269F27" w14:textId="77777777" w:rsidTr="00406325">
        <w:trPr>
          <w:trHeight w:val="360"/>
        </w:trPr>
        <w:tc>
          <w:tcPr>
            <w:tcW w:w="7640" w:type="dxa"/>
            <w:gridSpan w:val="2"/>
            <w:vMerge/>
            <w:tcBorders>
              <w:top w:val="dashed" w:sz="4" w:space="0" w:color="auto"/>
              <w:left w:val="double" w:sz="4" w:space="0" w:color="auto"/>
              <w:right w:val="single" w:sz="4" w:space="0" w:color="auto"/>
            </w:tcBorders>
          </w:tcPr>
          <w:p w14:paraId="38B64DB8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44D06635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09EDDB58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05047B84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157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ouble" w:sz="4" w:space="0" w:color="auto"/>
              <w:tl2br w:val="dashed" w:sz="4" w:space="0" w:color="auto"/>
              <w:tr2bl w:val="dashed" w:sz="4" w:space="0" w:color="auto"/>
            </w:tcBorders>
          </w:tcPr>
          <w:p w14:paraId="18032171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</w:tr>
      <w:tr w:rsidR="00C42394" w:rsidRPr="00A815D5" w14:paraId="71F18BA7" w14:textId="77777777" w:rsidTr="00406325">
        <w:trPr>
          <w:trHeight w:val="330"/>
        </w:trPr>
        <w:tc>
          <w:tcPr>
            <w:tcW w:w="7640" w:type="dxa"/>
            <w:gridSpan w:val="2"/>
            <w:vMerge/>
            <w:tcBorders>
              <w:left w:val="double" w:sz="4" w:space="0" w:color="auto"/>
              <w:right w:val="single" w:sz="4" w:space="0" w:color="auto"/>
            </w:tcBorders>
          </w:tcPr>
          <w:p w14:paraId="23B4705D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5C47676A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3A574039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4047A811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1577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ouble" w:sz="4" w:space="0" w:color="auto"/>
              <w:tl2br w:val="dashed" w:sz="4" w:space="0" w:color="auto"/>
              <w:tr2bl w:val="dashed" w:sz="4" w:space="0" w:color="auto"/>
            </w:tcBorders>
          </w:tcPr>
          <w:p w14:paraId="18077A75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</w:tr>
      <w:tr w:rsidR="00C42394" w:rsidRPr="00A815D5" w14:paraId="764A6856" w14:textId="77777777" w:rsidTr="00406325">
        <w:trPr>
          <w:trHeight w:val="345"/>
        </w:trPr>
        <w:tc>
          <w:tcPr>
            <w:tcW w:w="7640" w:type="dxa"/>
            <w:gridSpan w:val="2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A878BDD" w14:textId="77777777" w:rsidR="00C42394" w:rsidRPr="00A815D5" w:rsidRDefault="00C42394" w:rsidP="002F54A1">
            <w:pPr>
              <w:ind w:left="284"/>
              <w:jc w:val="left"/>
              <w:rPr>
                <w:noProof/>
                <w:color w:val="008000"/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dashed" w:sz="4" w:space="0" w:color="auto"/>
              <w:bottom w:val="double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1D0D836A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dashed" w:sz="4" w:space="0" w:color="auto"/>
              <w:left w:val="dashed" w:sz="4" w:space="0" w:color="auto"/>
              <w:bottom w:val="double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2A774317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dashed" w:sz="4" w:space="0" w:color="auto"/>
              <w:left w:val="dashed" w:sz="4" w:space="0" w:color="auto"/>
              <w:bottom w:val="double" w:sz="4" w:space="0" w:color="auto"/>
              <w:right w:val="dashed" w:sz="4" w:space="0" w:color="auto"/>
              <w:tl2br w:val="dashed" w:sz="4" w:space="0" w:color="auto"/>
              <w:tr2bl w:val="dashed" w:sz="4" w:space="0" w:color="auto"/>
            </w:tcBorders>
          </w:tcPr>
          <w:p w14:paraId="3C558B11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1577" w:type="dxa"/>
            <w:tcBorders>
              <w:top w:val="dashed" w:sz="4" w:space="0" w:color="auto"/>
              <w:left w:val="dashed" w:sz="4" w:space="0" w:color="auto"/>
              <w:bottom w:val="double" w:sz="4" w:space="0" w:color="auto"/>
              <w:right w:val="double" w:sz="4" w:space="0" w:color="auto"/>
              <w:tl2br w:val="dashed" w:sz="4" w:space="0" w:color="auto"/>
              <w:tr2bl w:val="dashed" w:sz="4" w:space="0" w:color="auto"/>
            </w:tcBorders>
          </w:tcPr>
          <w:p w14:paraId="38C4F07B" w14:textId="77777777" w:rsidR="00C42394" w:rsidRPr="00A815D5" w:rsidRDefault="00C42394" w:rsidP="002F54A1">
            <w:pPr>
              <w:overflowPunct/>
              <w:autoSpaceDE/>
              <w:autoSpaceDN/>
              <w:adjustRightInd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</w:tr>
    </w:tbl>
    <w:p w14:paraId="1F919A4A" w14:textId="77777777" w:rsidR="00C42394" w:rsidRDefault="00C42394" w:rsidP="00C42394"/>
    <w:p w14:paraId="7E4666DB" w14:textId="2A59F708" w:rsidR="00C42394" w:rsidRDefault="00C42394"/>
    <w:p w14:paraId="01EBCBF8" w14:textId="77777777" w:rsidR="00411DDF" w:rsidRDefault="00411DDF" w:rsidP="00411DDF">
      <w:pPr>
        <w:pStyle w:val="Titre2"/>
      </w:pPr>
      <w:r>
        <w:lastRenderedPageBreak/>
        <w:t>Conception Carte Electronique</w:t>
      </w:r>
    </w:p>
    <w:p w14:paraId="4DFC92C1" w14:textId="77777777" w:rsidR="00411DDF" w:rsidRDefault="00411DDF" w:rsidP="00411DDF">
      <w:pPr>
        <w:pStyle w:val="Titre3"/>
      </w:pPr>
      <w:r>
        <w:t>Conception schématique</w:t>
      </w:r>
    </w:p>
    <w:p w14:paraId="6D96CFA7" w14:textId="77777777" w:rsidR="00411DDF" w:rsidRDefault="00411DDF" w:rsidP="00411DDF">
      <w:pPr>
        <w:pStyle w:val="Titre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lev"/>
          <w:rFonts w:ascii="Segoe UI" w:hAnsi="Segoe UI" w:cs="Segoe UI"/>
          <w:b/>
          <w:bCs/>
          <w:color w:val="0F1115"/>
          <w:sz w:val="33"/>
          <w:szCs w:val="33"/>
        </w:rPr>
        <w:t>1. Introduction</w:t>
      </w:r>
    </w:p>
    <w:p w14:paraId="4DA92CD5" w14:textId="77777777" w:rsidR="00411DDF" w:rsidRDefault="00411DDF" w:rsidP="00411D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Ce document décrit la conception de la carte électronique de la </w:t>
      </w:r>
      <w:r>
        <w:rPr>
          <w:rStyle w:val="lev"/>
          <w:rFonts w:ascii="Segoe UI" w:eastAsiaTheme="majorEastAsia" w:hAnsi="Segoe UI" w:cs="Segoe UI"/>
          <w:color w:val="0F1115"/>
        </w:rPr>
        <w:t xml:space="preserve">prise connectée </w:t>
      </w:r>
      <w:proofErr w:type="spellStart"/>
      <w:r>
        <w:rPr>
          <w:rStyle w:val="lev"/>
          <w:rFonts w:ascii="Segoe UI" w:eastAsiaTheme="majorEastAsia" w:hAnsi="Segoe UI" w:cs="Segoe UI"/>
          <w:color w:val="0F1115"/>
        </w:rPr>
        <w:t>WiFi</w:t>
      </w:r>
      <w:proofErr w:type="spellEnd"/>
      <w:r>
        <w:rPr>
          <w:rFonts w:ascii="Segoe UI" w:hAnsi="Segoe UI" w:cs="Segoe UI"/>
          <w:color w:val="0F1115"/>
        </w:rPr>
        <w:t> développée dans le cadre du projet SAE301. La conception a été réalisée avec le site web </w:t>
      </w:r>
      <w:proofErr w:type="spellStart"/>
      <w:r>
        <w:rPr>
          <w:rStyle w:val="lev"/>
          <w:rFonts w:ascii="Segoe UI" w:eastAsiaTheme="majorEastAsia" w:hAnsi="Segoe UI" w:cs="Segoe UI"/>
          <w:color w:val="0F1115"/>
        </w:rPr>
        <w:t>EasyEDA</w:t>
      </w:r>
      <w:proofErr w:type="spellEnd"/>
      <w:r>
        <w:rPr>
          <w:rFonts w:ascii="Segoe UI" w:hAnsi="Segoe UI" w:cs="Segoe UI"/>
          <w:color w:val="0F1115"/>
        </w:rPr>
        <w:t> et répond aux critères définis dans le cahier des charges : taille compacte, coût optimisé, consommation réduite, et </w:t>
      </w:r>
      <w:r>
        <w:rPr>
          <w:rStyle w:val="lev"/>
          <w:rFonts w:ascii="Segoe UI" w:eastAsiaTheme="majorEastAsia" w:hAnsi="Segoe UI" w:cs="Segoe UI"/>
          <w:color w:val="0F1115"/>
        </w:rPr>
        <w:t>sécurité électrique</w:t>
      </w:r>
      <w:r>
        <w:rPr>
          <w:rFonts w:ascii="Segoe UI" w:hAnsi="Segoe UI" w:cs="Segoe UI"/>
          <w:color w:val="0F1115"/>
        </w:rPr>
        <w:t>.</w:t>
      </w:r>
    </w:p>
    <w:p w14:paraId="6E29C842" w14:textId="77777777" w:rsidR="00411DDF" w:rsidRDefault="00411DDF" w:rsidP="00411DDF">
      <w:pPr>
        <w:ind w:left="284"/>
      </w:pPr>
    </w:p>
    <w:p w14:paraId="53F486DC" w14:textId="77777777" w:rsidR="00411DDF" w:rsidRDefault="00411DDF" w:rsidP="00411DDF">
      <w:pPr>
        <w:pStyle w:val="Titre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lev"/>
          <w:rFonts w:ascii="Segoe UI" w:hAnsi="Segoe UI" w:cs="Segoe UI"/>
          <w:b/>
          <w:bCs/>
          <w:color w:val="0F1115"/>
          <w:sz w:val="33"/>
          <w:szCs w:val="33"/>
        </w:rPr>
        <w:t>2. Sommaire</w:t>
      </w:r>
    </w:p>
    <w:p w14:paraId="66E67B90" w14:textId="77777777" w:rsidR="00411DDF" w:rsidRDefault="00411DDF" w:rsidP="00411DD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Analyse des besoins et critères de conception</w:t>
      </w:r>
    </w:p>
    <w:p w14:paraId="331F34C1" w14:textId="77777777" w:rsidR="00411DDF" w:rsidRDefault="00411DDF" w:rsidP="00411DD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Conception schématique</w:t>
      </w:r>
    </w:p>
    <w:p w14:paraId="4F37AA1A" w14:textId="77777777" w:rsidR="00411DDF" w:rsidRDefault="00411DDF" w:rsidP="00411DD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D2011">
        <w:rPr>
          <w:rFonts w:ascii="Segoe UI" w:hAnsi="Segoe UI" w:cs="Segoe UI"/>
          <w:b/>
          <w:bCs/>
          <w:color w:val="FF0000"/>
          <w:u w:val="single"/>
        </w:rPr>
        <w:t>Routage</w:t>
      </w:r>
      <w:r w:rsidRPr="001D2011">
        <w:rPr>
          <w:rFonts w:ascii="Segoe UI" w:hAnsi="Segoe UI" w:cs="Segoe UI"/>
          <w:color w:val="FF0000"/>
        </w:rPr>
        <w:t xml:space="preserve"> </w:t>
      </w:r>
      <w:r w:rsidRPr="000A7F18">
        <w:rPr>
          <w:rFonts w:ascii="Segoe UI" w:hAnsi="Segoe UI" w:cs="Segoe UI"/>
          <w:b/>
          <w:bCs/>
          <w:color w:val="FF0000"/>
          <w:u w:val="single"/>
        </w:rPr>
        <w:t>PCB</w:t>
      </w:r>
      <w:r>
        <w:rPr>
          <w:rFonts w:ascii="Segoe UI" w:hAnsi="Segoe UI" w:cs="Segoe UI"/>
          <w:color w:val="0F1115"/>
        </w:rPr>
        <w:t xml:space="preserve"> et règles de conception</w:t>
      </w:r>
    </w:p>
    <w:p w14:paraId="2585870E" w14:textId="77777777" w:rsidR="00411DDF" w:rsidRDefault="00411DDF" w:rsidP="00411DD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Vérifications et validation</w:t>
      </w:r>
    </w:p>
    <w:p w14:paraId="0E9AF53D" w14:textId="77777777" w:rsidR="00411DDF" w:rsidRDefault="00411DDF" w:rsidP="00411DD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Glossaire des termes techniques</w:t>
      </w:r>
    </w:p>
    <w:p w14:paraId="69BECDC5" w14:textId="77777777" w:rsidR="00411DDF" w:rsidRDefault="00411DDF" w:rsidP="00411DD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Auto-évaluation</w:t>
      </w:r>
    </w:p>
    <w:p w14:paraId="57E8E9A3" w14:textId="77777777" w:rsidR="00411DDF" w:rsidRDefault="00411DDF" w:rsidP="00411DDF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Bibliographie et références</w:t>
      </w:r>
    </w:p>
    <w:p w14:paraId="1D5801B6" w14:textId="77777777" w:rsidR="00411DDF" w:rsidRDefault="00411DDF" w:rsidP="00411DDF">
      <w:pPr>
        <w:ind w:left="284"/>
      </w:pPr>
    </w:p>
    <w:p w14:paraId="54466162" w14:textId="77777777" w:rsidR="00411DDF" w:rsidRDefault="00411DDF" w:rsidP="00411DDF">
      <w:pPr>
        <w:ind w:left="284"/>
      </w:pPr>
    </w:p>
    <w:p w14:paraId="2B12C445" w14:textId="77777777" w:rsidR="00411DDF" w:rsidRDefault="00411DDF" w:rsidP="00411DDF">
      <w:pPr>
        <w:pStyle w:val="Titre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lev"/>
          <w:rFonts w:ascii="Segoe UI" w:hAnsi="Segoe UI" w:cs="Segoe UI"/>
          <w:b/>
          <w:bCs/>
          <w:color w:val="0F1115"/>
          <w:sz w:val="33"/>
          <w:szCs w:val="33"/>
        </w:rPr>
        <w:t>3. Méthodologie</w:t>
      </w:r>
    </w:p>
    <w:p w14:paraId="0A00527A" w14:textId="77777777" w:rsidR="00411DDF" w:rsidRDefault="00411DDF" w:rsidP="00411DDF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3.1. Analyse et Conception</w:t>
      </w:r>
    </w:p>
    <w:p w14:paraId="4968C9C4" w14:textId="77777777" w:rsidR="00411DDF" w:rsidRDefault="00411DDF" w:rsidP="00411DD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b/>
          <w:bCs/>
          <w:color w:val="0F1115"/>
        </w:rPr>
        <w:t>Critères prioritaires :</w:t>
      </w:r>
    </w:p>
    <w:p w14:paraId="54114DED" w14:textId="77777777" w:rsidR="00411DDF" w:rsidRDefault="00411DDF" w:rsidP="00411DDF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Sécurité électrique</w:t>
      </w:r>
      <w:r>
        <w:rPr>
          <w:rFonts w:ascii="Segoe UI" w:hAnsi="Segoe UI" w:cs="Segoe UI"/>
          <w:color w:val="0F1115"/>
        </w:rPr>
        <w:t> : Isolation 230V/basse tension, protections contre les surtensions</w:t>
      </w:r>
    </w:p>
    <w:p w14:paraId="36E76240" w14:textId="77777777" w:rsidR="00411DDF" w:rsidRDefault="00411DDF" w:rsidP="00411DDF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Compacité</w:t>
      </w:r>
      <w:r>
        <w:rPr>
          <w:rFonts w:ascii="Segoe UI" w:hAnsi="Segoe UI" w:cs="Segoe UI"/>
          <w:color w:val="0F1115"/>
        </w:rPr>
        <w:t> : Carte &lt; 95×67mm pour intégration dans boîtier standard</w:t>
      </w:r>
    </w:p>
    <w:p w14:paraId="65B11354" w14:textId="77777777" w:rsidR="00411DDF" w:rsidRDefault="00411DDF" w:rsidP="00411DDF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Coût</w:t>
      </w:r>
      <w:r>
        <w:rPr>
          <w:rFonts w:ascii="Segoe UI" w:hAnsi="Segoe UI" w:cs="Segoe UI"/>
          <w:color w:val="0F1115"/>
        </w:rPr>
        <w:t> : Sélection de composants standards et économiques</w:t>
      </w:r>
    </w:p>
    <w:p w14:paraId="553F74CD" w14:textId="77777777" w:rsidR="00411DDF" w:rsidRDefault="00411DDF" w:rsidP="00411DDF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Fonctionnalités</w:t>
      </w:r>
      <w:r>
        <w:rPr>
          <w:rFonts w:ascii="Segoe UI" w:hAnsi="Segoe UI" w:cs="Segoe UI"/>
          <w:color w:val="0F1115"/>
        </w:rPr>
        <w:t xml:space="preserve"> : </w:t>
      </w:r>
      <w:proofErr w:type="spellStart"/>
      <w:r>
        <w:rPr>
          <w:rFonts w:ascii="Segoe UI" w:hAnsi="Segoe UI" w:cs="Segoe UI"/>
          <w:color w:val="0F1115"/>
        </w:rPr>
        <w:t>WiFi</w:t>
      </w:r>
      <w:proofErr w:type="spellEnd"/>
      <w:r>
        <w:rPr>
          <w:rFonts w:ascii="Segoe UI" w:hAnsi="Segoe UI" w:cs="Segoe UI"/>
          <w:color w:val="0F1115"/>
        </w:rPr>
        <w:t xml:space="preserve"> intégré, mesure température, commande relais</w:t>
      </w:r>
    </w:p>
    <w:p w14:paraId="0BF19D5F" w14:textId="77777777" w:rsidR="000A7F18" w:rsidRDefault="000A7F18" w:rsidP="000A7F1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59EA3E5F" w14:textId="77777777" w:rsidR="000A7F18" w:rsidRDefault="000A7F18" w:rsidP="000A7F1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7E70BCE7" w14:textId="77777777" w:rsidR="00411DDF" w:rsidRDefault="00411DDF" w:rsidP="00411DDF">
      <w:pPr>
        <w:ind w:left="284"/>
      </w:pPr>
    </w:p>
    <w:p w14:paraId="460BE15B" w14:textId="77777777" w:rsidR="00411DDF" w:rsidRDefault="00411DDF" w:rsidP="00411DDF">
      <w:pPr>
        <w:pStyle w:val="Titre3"/>
        <w:shd w:val="clear" w:color="auto" w:fill="FFFFFF"/>
        <w:spacing w:before="480" w:after="240" w:line="450" w:lineRule="atLeast"/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lastRenderedPageBreak/>
        <w:t>3.2. Développement - Conception Schématique</w:t>
      </w:r>
    </w:p>
    <w:p w14:paraId="50D12837" w14:textId="77777777" w:rsidR="00411DDF" w:rsidRPr="00E10063" w:rsidRDefault="00411DDF" w:rsidP="00411DDF">
      <w:r>
        <w:t xml:space="preserve">Lien vers le schéma et </w:t>
      </w:r>
      <w:proofErr w:type="gramStart"/>
      <w:r w:rsidRPr="000A7F18">
        <w:rPr>
          <w:b/>
          <w:bCs/>
          <w:color w:val="FF0000"/>
          <w:u w:val="single"/>
        </w:rPr>
        <w:t>PCB</w:t>
      </w:r>
      <w:r>
        <w:t>:</w:t>
      </w:r>
      <w:proofErr w:type="gramEnd"/>
    </w:p>
    <w:p w14:paraId="03009CC0" w14:textId="77777777" w:rsidR="00411DDF" w:rsidRDefault="00411DDF" w:rsidP="00411D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hyperlink r:id="rId7" w:history="1">
        <w:r w:rsidRPr="00421041">
          <w:rPr>
            <w:rStyle w:val="Lienhypertexte"/>
            <w:rFonts w:ascii="Segoe UI" w:hAnsi="Segoe UI" w:cs="Segoe UI"/>
          </w:rPr>
          <w:t>https://github.com/AnonymousApexio/SAE-Mise-En-Oeuvre-Systeme-De-Transmission/blob/main/SCH_PROJET_SAE_2025.json</w:t>
        </w:r>
      </w:hyperlink>
    </w:p>
    <w:p w14:paraId="498A3243" w14:textId="77777777" w:rsidR="00411DDF" w:rsidRDefault="00411DDF" w:rsidP="00411DDF">
      <w:pPr>
        <w:pStyle w:val="ds-markdown-paragraph"/>
        <w:shd w:val="clear" w:color="auto" w:fill="FFFFFF"/>
        <w:spacing w:before="240" w:beforeAutospacing="0" w:after="240" w:afterAutospacing="0"/>
        <w:rPr>
          <w:rStyle w:val="Accentuation"/>
          <w:rFonts w:ascii="Segoe UI" w:eastAsiaTheme="majorEastAsia" w:hAnsi="Segoe UI" w:cs="Segoe UI"/>
          <w:color w:val="0F1115"/>
        </w:rPr>
      </w:pPr>
      <w:r w:rsidRPr="009657E6">
        <w:rPr>
          <w:rFonts w:ascii="Segoe UI" w:hAnsi="Segoe UI" w:cs="Segoe UI"/>
          <w:noProof/>
          <w:color w:val="0F1115"/>
        </w:rPr>
        <w:drawing>
          <wp:inline distT="0" distB="0" distL="0" distR="0" wp14:anchorId="537DBB23" wp14:editId="19810349">
            <wp:extent cx="5760720" cy="3797935"/>
            <wp:effectExtent l="0" t="0" r="0" b="0"/>
            <wp:docPr id="1224111076" name="Image 1" descr="Une image contenant texte, diagramme, ligne, Pl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1076" name="Image 1" descr="Une image contenant texte, diagramme, ligne, Pla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1D3E" w14:textId="77777777" w:rsidR="00411DDF" w:rsidRDefault="00411DDF" w:rsidP="00411D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/>
      </w:r>
      <w:r>
        <w:rPr>
          <w:rStyle w:val="Accentuation"/>
          <w:rFonts w:ascii="Segoe UI" w:eastAsiaTheme="majorEastAsia" w:hAnsi="Segoe UI" w:cs="Segoe UI"/>
          <w:color w:val="0F1115"/>
        </w:rPr>
        <w:t>Image : Schéma électronique complet de la prise connectée</w:t>
      </w:r>
    </w:p>
    <w:p w14:paraId="6CE9A964" w14:textId="77777777" w:rsidR="00411DDF" w:rsidRDefault="00411DDF" w:rsidP="00411DD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b/>
          <w:bCs/>
          <w:color w:val="0F1115"/>
        </w:rPr>
        <w:t>Partie Alimentation :</w:t>
      </w:r>
    </w:p>
    <w:p w14:paraId="5B14414F" w14:textId="77777777" w:rsidR="00411DDF" w:rsidRDefault="00411DDF" w:rsidP="00411DD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Module HLK-PM01</w:t>
      </w:r>
      <w:r>
        <w:rPr>
          <w:rFonts w:ascii="Segoe UI" w:hAnsi="Segoe UI" w:cs="Segoe UI"/>
          <w:color w:val="0F1115"/>
        </w:rPr>
        <w:t> : Conversion 230V AC → 5V DC</w:t>
      </w:r>
    </w:p>
    <w:p w14:paraId="331A67C4" w14:textId="77777777" w:rsidR="00411DDF" w:rsidRDefault="00411DDF" w:rsidP="00411DDF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Protections</w:t>
      </w:r>
      <w:r>
        <w:rPr>
          <w:rFonts w:ascii="Segoe UI" w:hAnsi="Segoe UI" w:cs="Segoe UI"/>
          <w:color w:val="0F1115"/>
        </w:rPr>
        <w:t> : Fusible 1A/250V, varistance 275V, distances d'isolation ≥6mm</w:t>
      </w:r>
    </w:p>
    <w:p w14:paraId="170B8B8B" w14:textId="77777777" w:rsidR="00411DDF" w:rsidRDefault="00411DDF" w:rsidP="00411DD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b/>
          <w:bCs/>
          <w:color w:val="0F1115"/>
        </w:rPr>
        <w:t>Partie Contrôle :</w:t>
      </w:r>
    </w:p>
    <w:p w14:paraId="30F515F5" w14:textId="77777777" w:rsidR="00411DDF" w:rsidRDefault="00411DDF" w:rsidP="00411DD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ESP8266 ESP-12E</w:t>
      </w:r>
      <w:r>
        <w:rPr>
          <w:rFonts w:ascii="Segoe UI" w:hAnsi="Segoe UI" w:cs="Segoe UI"/>
          <w:color w:val="0F1115"/>
        </w:rPr>
        <w:t xml:space="preserve"> : Cœur du système avec </w:t>
      </w:r>
      <w:proofErr w:type="spellStart"/>
      <w:r>
        <w:rPr>
          <w:rFonts w:ascii="Segoe UI" w:hAnsi="Segoe UI" w:cs="Segoe UI"/>
          <w:color w:val="0F1115"/>
        </w:rPr>
        <w:t>WiFi</w:t>
      </w:r>
      <w:proofErr w:type="spellEnd"/>
      <w:r>
        <w:rPr>
          <w:rFonts w:ascii="Segoe UI" w:hAnsi="Segoe UI" w:cs="Segoe UI"/>
          <w:color w:val="0F1115"/>
        </w:rPr>
        <w:t xml:space="preserve"> intégré</w:t>
      </w:r>
    </w:p>
    <w:p w14:paraId="45583644" w14:textId="77777777" w:rsidR="00411DDF" w:rsidRDefault="00411DDF" w:rsidP="00411DD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Capteur DS18B20</w:t>
      </w:r>
      <w:r>
        <w:rPr>
          <w:rFonts w:ascii="Segoe UI" w:hAnsi="Segoe UI" w:cs="Segoe UI"/>
          <w:color w:val="0F1115"/>
        </w:rPr>
        <w:t xml:space="preserve"> : Mesure température avec résistance </w:t>
      </w:r>
      <w:r w:rsidRPr="000A7F18">
        <w:rPr>
          <w:rFonts w:ascii="Segoe UI" w:hAnsi="Segoe UI" w:cs="Segoe UI"/>
          <w:b/>
          <w:bCs/>
          <w:color w:val="FF0000"/>
          <w:u w:val="single"/>
        </w:rPr>
        <w:t>pull-up</w:t>
      </w:r>
      <w:r w:rsidRPr="000A7F18">
        <w:rPr>
          <w:rFonts w:ascii="Segoe UI" w:hAnsi="Segoe UI" w:cs="Segoe UI"/>
          <w:color w:val="FF0000"/>
        </w:rPr>
        <w:t xml:space="preserve"> </w:t>
      </w:r>
      <w:r>
        <w:rPr>
          <w:rFonts w:ascii="Segoe UI" w:hAnsi="Segoe UI" w:cs="Segoe UI"/>
          <w:color w:val="0F1115"/>
        </w:rPr>
        <w:t>4.7kΩ</w:t>
      </w:r>
    </w:p>
    <w:p w14:paraId="64269582" w14:textId="77777777" w:rsidR="00411DDF" w:rsidRDefault="00411DDF" w:rsidP="00411DDF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Interface utilisateur</w:t>
      </w:r>
      <w:r>
        <w:rPr>
          <w:rFonts w:ascii="Segoe UI" w:hAnsi="Segoe UI" w:cs="Segoe UI"/>
          <w:color w:val="0F1115"/>
        </w:rPr>
        <w:t> : LED indicatrices (820Ω), bouton poussoir (10kΩ)</w:t>
      </w:r>
    </w:p>
    <w:p w14:paraId="37428F04" w14:textId="77777777" w:rsidR="00411DDF" w:rsidRDefault="00411DDF" w:rsidP="00411DD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b/>
          <w:bCs/>
          <w:color w:val="0F1115"/>
        </w:rPr>
        <w:t>Partie Puissance :</w:t>
      </w:r>
    </w:p>
    <w:p w14:paraId="0F7570C9" w14:textId="77777777" w:rsidR="00411DDF" w:rsidRDefault="00411DDF" w:rsidP="00411DD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Relais SRD-05VDC-SL-C</w:t>
      </w:r>
      <w:r>
        <w:rPr>
          <w:rFonts w:ascii="Segoe UI" w:hAnsi="Segoe UI" w:cs="Segoe UI"/>
          <w:color w:val="0F1115"/>
        </w:rPr>
        <w:t> : Commutation secteur 230V/16A</w:t>
      </w:r>
    </w:p>
    <w:p w14:paraId="27748AD0" w14:textId="77777777" w:rsidR="00411DDF" w:rsidRDefault="00411DDF" w:rsidP="00411DD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Transistor 2N3904</w:t>
      </w:r>
      <w:r>
        <w:rPr>
          <w:rFonts w:ascii="Segoe UI" w:hAnsi="Segoe UI" w:cs="Segoe UI"/>
          <w:color w:val="0F1115"/>
        </w:rPr>
        <w:t xml:space="preserve"> : Commande relais </w:t>
      </w:r>
      <w:r w:rsidRPr="000A7F18">
        <w:rPr>
          <w:rFonts w:ascii="Segoe UI" w:hAnsi="Segoe UI" w:cs="Segoe UI"/>
          <w:b/>
          <w:bCs/>
          <w:color w:val="FF0000"/>
          <w:u w:val="single"/>
        </w:rPr>
        <w:t>via</w:t>
      </w:r>
      <w:r w:rsidRPr="000A7F18">
        <w:rPr>
          <w:rFonts w:ascii="Segoe UI" w:hAnsi="Segoe UI" w:cs="Segoe UI"/>
          <w:color w:val="FF0000"/>
        </w:rPr>
        <w:t xml:space="preserve"> </w:t>
      </w:r>
      <w:r>
        <w:rPr>
          <w:rFonts w:ascii="Segoe UI" w:hAnsi="Segoe UI" w:cs="Segoe UI"/>
          <w:color w:val="0F1115"/>
        </w:rPr>
        <w:t>GPIO avec résistance base 1.8kΩ</w:t>
      </w:r>
    </w:p>
    <w:p w14:paraId="3CFE2574" w14:textId="77777777" w:rsidR="00411DDF" w:rsidRDefault="00411DDF" w:rsidP="00411DDF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lastRenderedPageBreak/>
        <w:t>Diode 1N4007</w:t>
      </w:r>
      <w:r>
        <w:rPr>
          <w:rFonts w:ascii="Segoe UI" w:hAnsi="Segoe UI" w:cs="Segoe UI"/>
          <w:color w:val="0F1115"/>
        </w:rPr>
        <w:t> : Protection contre la surtension de la bobine</w:t>
      </w:r>
    </w:p>
    <w:p w14:paraId="7CEFAF73" w14:textId="77777777" w:rsidR="00411DDF" w:rsidRDefault="00411DDF" w:rsidP="00411DDF">
      <w:pPr>
        <w:ind w:left="284"/>
      </w:pPr>
    </w:p>
    <w:p w14:paraId="122AC697" w14:textId="77777777" w:rsidR="00411DDF" w:rsidRDefault="00411DDF" w:rsidP="00411DDF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 xml:space="preserve">3.3. Développement - </w:t>
      </w:r>
      <w:r w:rsidRPr="001D2011">
        <w:rPr>
          <w:rStyle w:val="lev"/>
          <w:rFonts w:ascii="Segoe UI" w:hAnsi="Segoe UI" w:cs="Segoe UI"/>
          <w:b/>
          <w:bCs/>
          <w:color w:val="FF0000"/>
          <w:sz w:val="30"/>
          <w:szCs w:val="30"/>
          <w:u w:val="single"/>
        </w:rPr>
        <w:t>Routage</w:t>
      </w: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 w:rsidRPr="000A7F18">
        <w:rPr>
          <w:rStyle w:val="lev"/>
          <w:rFonts w:ascii="Segoe UI" w:hAnsi="Segoe UI" w:cs="Segoe UI"/>
          <w:b/>
          <w:bCs/>
          <w:color w:val="FF0000"/>
          <w:sz w:val="30"/>
          <w:szCs w:val="30"/>
          <w:u w:val="single"/>
        </w:rPr>
        <w:t>PCB</w:t>
      </w:r>
    </w:p>
    <w:p w14:paraId="0E11536B" w14:textId="77777777" w:rsidR="00411DDF" w:rsidRDefault="00411DDF" w:rsidP="00411D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hyperlink r:id="rId9" w:history="1">
        <w:r w:rsidRPr="00421041">
          <w:rPr>
            <w:rStyle w:val="Lienhypertexte"/>
            <w:rFonts w:ascii="Segoe UI" w:hAnsi="Segoe UI" w:cs="Segoe UI"/>
          </w:rPr>
          <w:t>https://github.com/AnonymousApexio/SAE-Mise-En-Oeuvre-Systeme-De-Transmission/blob/main/PCB_PROJET_2025.json</w:t>
        </w:r>
      </w:hyperlink>
    </w:p>
    <w:p w14:paraId="49B9EB10" w14:textId="77777777" w:rsidR="00411DDF" w:rsidRDefault="00411DDF" w:rsidP="00411D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9657E6">
        <w:rPr>
          <w:rFonts w:ascii="Segoe UI" w:hAnsi="Segoe UI" w:cs="Segoe UI"/>
          <w:noProof/>
          <w:color w:val="0F1115"/>
        </w:rPr>
        <w:drawing>
          <wp:inline distT="0" distB="0" distL="0" distR="0" wp14:anchorId="0567CBA2" wp14:editId="79FBBD98">
            <wp:extent cx="5760720" cy="4104005"/>
            <wp:effectExtent l="0" t="0" r="0" b="0"/>
            <wp:docPr id="1325629608" name="Image 1" descr="Une image contenant texte, capture d’écran, cart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29608" name="Image 1" descr="Une image contenant texte, capture d’écran, carte, diagramm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B1AE" w14:textId="77777777" w:rsidR="00411DDF" w:rsidRDefault="00411DDF" w:rsidP="00411D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centuation"/>
          <w:rFonts w:ascii="Segoe UI" w:eastAsiaTheme="majorEastAsia" w:hAnsi="Segoe UI" w:cs="Segoe UI"/>
          <w:color w:val="0F1115"/>
        </w:rPr>
        <w:t xml:space="preserve">Image : Routage optimisé sur double </w:t>
      </w:r>
      <w:r w:rsidRPr="000A7F18">
        <w:rPr>
          <w:rStyle w:val="Accentuation"/>
          <w:rFonts w:ascii="Segoe UI" w:eastAsiaTheme="majorEastAsia" w:hAnsi="Segoe UI" w:cs="Segoe UI"/>
          <w:b/>
          <w:bCs/>
          <w:color w:val="FF0000"/>
          <w:u w:val="single"/>
        </w:rPr>
        <w:t>couche</w:t>
      </w:r>
    </w:p>
    <w:p w14:paraId="305C5D7E" w14:textId="77777777" w:rsidR="00411DDF" w:rsidRDefault="00411DDF" w:rsidP="00411DD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b/>
          <w:bCs/>
          <w:color w:val="0F1115"/>
        </w:rPr>
        <w:t>Règles de conception appliquées :</w:t>
      </w:r>
    </w:p>
    <w:p w14:paraId="627B7939" w14:textId="77777777" w:rsidR="00411DDF" w:rsidRDefault="00411DDF" w:rsidP="00411DD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Pistes secteur</w:t>
      </w:r>
      <w:r>
        <w:rPr>
          <w:rFonts w:ascii="Segoe UI" w:hAnsi="Segoe UI" w:cs="Segoe UI"/>
          <w:color w:val="0F1115"/>
        </w:rPr>
        <w:t> : Largeur 3mm (120mil), espacement 3mm</w:t>
      </w:r>
    </w:p>
    <w:p w14:paraId="35E6605E" w14:textId="77777777" w:rsidR="00411DDF" w:rsidRDefault="00411DDF" w:rsidP="00411DD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Pistes signal</w:t>
      </w:r>
      <w:r>
        <w:rPr>
          <w:rFonts w:ascii="Segoe UI" w:hAnsi="Segoe UI" w:cs="Segoe UI"/>
          <w:color w:val="0F1115"/>
        </w:rPr>
        <w:t> : Largeur 0.3mm (12mil), espacement 0.3mm</w:t>
      </w:r>
    </w:p>
    <w:p w14:paraId="620BB5C3" w14:textId="77777777" w:rsidR="00411DDF" w:rsidRDefault="00411DDF" w:rsidP="00411DDF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lev"/>
          <w:rFonts w:ascii="Segoe UI" w:eastAsiaTheme="majorEastAsia" w:hAnsi="Segoe UI" w:cs="Segoe UI"/>
          <w:color w:val="0F1115"/>
        </w:rPr>
        <w:t>Pastilles</w:t>
      </w:r>
      <w:r>
        <w:rPr>
          <w:rFonts w:ascii="Segoe UI" w:hAnsi="Segoe UI" w:cs="Segoe UI"/>
          <w:color w:val="0F1115"/>
        </w:rPr>
        <w:t> : Diamètre 2mm, perçage 0.8mm pour composants THT</w:t>
      </w:r>
    </w:p>
    <w:p w14:paraId="7648DBD8" w14:textId="77777777" w:rsidR="00411DDF" w:rsidRDefault="00411DDF" w:rsidP="00411DD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b/>
          <w:bCs/>
          <w:color w:val="0F1115"/>
        </w:rPr>
        <w:t>Optimisations réalisées :</w:t>
      </w:r>
    </w:p>
    <w:p w14:paraId="6426DDC9" w14:textId="77777777" w:rsidR="00411DDF" w:rsidRDefault="00411DDF" w:rsidP="00411DD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Placement des composants critiques (ESP8266, relais, connecteurs)</w:t>
      </w:r>
    </w:p>
    <w:p w14:paraId="42174CA6" w14:textId="77777777" w:rsidR="00411DDF" w:rsidRDefault="00411DDF" w:rsidP="00411DD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1D2011">
        <w:rPr>
          <w:rFonts w:ascii="Segoe UI" w:hAnsi="Segoe UI" w:cs="Segoe UI"/>
          <w:b/>
          <w:bCs/>
          <w:color w:val="FF0000"/>
          <w:u w:val="single"/>
        </w:rPr>
        <w:t>Routage</w:t>
      </w:r>
      <w:r>
        <w:rPr>
          <w:rFonts w:ascii="Segoe UI" w:hAnsi="Segoe UI" w:cs="Segoe UI"/>
          <w:color w:val="0F1115"/>
        </w:rPr>
        <w:t xml:space="preserve"> prioritaire des pistes secteur</w:t>
      </w:r>
    </w:p>
    <w:p w14:paraId="12E453F9" w14:textId="77777777" w:rsidR="00411DDF" w:rsidRDefault="00411DDF" w:rsidP="00411DD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Minimisation des longueurs de pistes pour les signaux sensibles</w:t>
      </w:r>
    </w:p>
    <w:p w14:paraId="5C763EDD" w14:textId="77777777" w:rsidR="00411DDF" w:rsidRDefault="00411DDF" w:rsidP="00411DD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Optimisation de la taille de </w:t>
      </w:r>
      <w:r w:rsidRPr="000A7F18">
        <w:rPr>
          <w:rFonts w:ascii="Segoe UI" w:hAnsi="Segoe UI" w:cs="Segoe UI"/>
          <w:b/>
          <w:bCs/>
          <w:color w:val="FF0000"/>
          <w:u w:val="single"/>
        </w:rPr>
        <w:t>PCB</w:t>
      </w:r>
    </w:p>
    <w:p w14:paraId="3F568219" w14:textId="77777777" w:rsidR="00411DDF" w:rsidRDefault="00411DDF" w:rsidP="00411DD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74C9BC71" w14:textId="77777777" w:rsidR="00411DDF" w:rsidRDefault="00411DDF" w:rsidP="00411DDF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3.4. Tests et Validation</w:t>
      </w:r>
    </w:p>
    <w:p w14:paraId="7A4F2033" w14:textId="77777777" w:rsidR="00411DDF" w:rsidRDefault="00411DDF" w:rsidP="00411DDF">
      <w:pPr>
        <w:pStyle w:val="Titre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lev"/>
          <w:rFonts w:ascii="Segoe UI" w:hAnsi="Segoe UI" w:cs="Segoe UI"/>
          <w:b/>
          <w:bCs/>
          <w:color w:val="0F1115"/>
        </w:rPr>
        <w:t>Vérifications de conception (DRC) :</w:t>
      </w:r>
    </w:p>
    <w:p w14:paraId="48934D1F" w14:textId="77777777" w:rsidR="00411DDF" w:rsidRDefault="00411DDF" w:rsidP="00411DD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Respect des règles d'espacement et largeurs de pistes</w:t>
      </w:r>
    </w:p>
    <w:p w14:paraId="56027D32" w14:textId="77777777" w:rsidR="00411DDF" w:rsidRDefault="00411DDF" w:rsidP="00411DD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Validation des distances de sécurité secteur</w:t>
      </w:r>
    </w:p>
    <w:p w14:paraId="3889C653" w14:textId="77777777" w:rsidR="00411DDF" w:rsidRDefault="00411DDF" w:rsidP="00411DD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Contrôle des dimensions des pastilles et </w:t>
      </w:r>
      <w:r w:rsidRPr="000A7F18">
        <w:rPr>
          <w:rFonts w:ascii="Segoe UI" w:hAnsi="Segoe UI" w:cs="Segoe UI"/>
          <w:b/>
          <w:bCs/>
          <w:color w:val="FF0000"/>
          <w:u w:val="single"/>
        </w:rPr>
        <w:t>Vias</w:t>
      </w:r>
    </w:p>
    <w:p w14:paraId="188A2BDB" w14:textId="77777777" w:rsidR="00411DDF" w:rsidRDefault="00411DDF" w:rsidP="00411DDF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07C131E6" w14:textId="77777777" w:rsidR="00411DDF" w:rsidRDefault="00411DDF" w:rsidP="00411DDF">
      <w:pPr>
        <w:pStyle w:val="Titre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lev"/>
          <w:rFonts w:ascii="Segoe UI" w:hAnsi="Segoe UI" w:cs="Segoe UI"/>
          <w:b/>
          <w:bCs/>
          <w:color w:val="0F1115"/>
          <w:sz w:val="33"/>
          <w:szCs w:val="33"/>
        </w:rPr>
        <w:t>4. Glossaire des Termes Techniques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7610"/>
      </w:tblGrid>
      <w:tr w:rsidR="00411DDF" w14:paraId="62AAED49" w14:textId="77777777" w:rsidTr="0011294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40705" w14:textId="77777777" w:rsidR="00411DDF" w:rsidRDefault="00411DDF" w:rsidP="00112947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E02B7" w14:textId="77777777" w:rsidR="00411DDF" w:rsidRDefault="00411DDF" w:rsidP="00112947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Définition</w:t>
            </w:r>
          </w:p>
        </w:tc>
      </w:tr>
      <w:tr w:rsidR="00411DDF" w14:paraId="31A2B9B3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DFC4F" w14:textId="77777777" w:rsidR="00411DDF" w:rsidRPr="001D2011" w:rsidRDefault="00411DDF" w:rsidP="00112947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  <w:u w:val="single"/>
              </w:rPr>
            </w:pPr>
            <w:r w:rsidRPr="001D2011"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  <w:t>DRC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54706" w14:textId="77777777" w:rsidR="00411DDF" w:rsidRDefault="00411DDF" w:rsidP="001129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Design Rule Check - Vérification automatique du respect des règles de conception</w:t>
            </w:r>
          </w:p>
        </w:tc>
      </w:tr>
      <w:tr w:rsidR="00411DDF" w14:paraId="7F58DCCD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AE011" w14:textId="77777777" w:rsidR="00411DDF" w:rsidRPr="001D2011" w:rsidRDefault="00411DDF" w:rsidP="00112947">
            <w:pPr>
              <w:spacing w:line="375" w:lineRule="atLeast"/>
              <w:jc w:val="center"/>
              <w:rPr>
                <w:rStyle w:val="lev"/>
                <w:rFonts w:eastAsiaTheme="majorEastAsia"/>
                <w:color w:val="FF0000"/>
                <w:u w:val="single"/>
              </w:rPr>
            </w:pPr>
            <w:r w:rsidRPr="001D2011"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  <w:t>ERC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2D66C" w14:textId="77777777" w:rsidR="00411DDF" w:rsidRDefault="00411DDF" w:rsidP="001129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Electrical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Rule Check - Vérification des erreurs électriques dans le schéma</w:t>
            </w:r>
          </w:p>
        </w:tc>
      </w:tr>
      <w:tr w:rsidR="00411DDF" w14:paraId="51D51B89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B9026" w14:textId="77777777" w:rsidR="00411DDF" w:rsidRPr="001D2011" w:rsidRDefault="00411DDF" w:rsidP="00112947">
            <w:pPr>
              <w:spacing w:line="375" w:lineRule="atLeast"/>
              <w:jc w:val="center"/>
              <w:rPr>
                <w:rStyle w:val="lev"/>
                <w:rFonts w:eastAsiaTheme="majorEastAsia"/>
                <w:color w:val="FF0000"/>
                <w:u w:val="single"/>
              </w:rPr>
            </w:pPr>
            <w:r w:rsidRPr="001D2011"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  <w:t>Routage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5B608" w14:textId="77777777" w:rsidR="00411DDF" w:rsidRDefault="00411DDF" w:rsidP="001129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Processus de connexion des composants par des pistes de cuivre sur le PCB</w:t>
            </w:r>
          </w:p>
        </w:tc>
      </w:tr>
      <w:tr w:rsidR="00411DDF" w14:paraId="0AA5B053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E2D4F" w14:textId="77777777" w:rsidR="00411DDF" w:rsidRPr="001D2011" w:rsidRDefault="00411DDF" w:rsidP="00112947">
            <w:pPr>
              <w:spacing w:line="375" w:lineRule="atLeast"/>
              <w:jc w:val="center"/>
              <w:rPr>
                <w:rStyle w:val="lev"/>
                <w:rFonts w:eastAsiaTheme="majorEastAsia"/>
                <w:color w:val="FF0000"/>
                <w:u w:val="single"/>
              </w:rPr>
            </w:pPr>
            <w:r w:rsidRPr="001D2011"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  <w:t>Couche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D2809" w14:textId="77777777" w:rsidR="00411DDF" w:rsidRDefault="00411DDF" w:rsidP="001129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Niveau de cuivre dans un circuit imprimé (Top Layer, Bottom Layer)</w:t>
            </w:r>
          </w:p>
        </w:tc>
      </w:tr>
      <w:tr w:rsidR="00411DDF" w14:paraId="32BEA5F3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A0578" w14:textId="77777777" w:rsidR="00411DDF" w:rsidRPr="001D2011" w:rsidRDefault="00411DDF" w:rsidP="00112947">
            <w:pPr>
              <w:spacing w:line="375" w:lineRule="atLeast"/>
              <w:jc w:val="center"/>
              <w:rPr>
                <w:rStyle w:val="lev"/>
                <w:rFonts w:eastAsiaTheme="majorEastAsia"/>
                <w:color w:val="FF0000"/>
                <w:u w:val="single"/>
              </w:rPr>
            </w:pPr>
            <w:r w:rsidRPr="001D2011"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  <w:t>Via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0919B" w14:textId="77777777" w:rsidR="00411DDF" w:rsidRDefault="00411DDF" w:rsidP="001129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Trou métallisé reliant électriquement deux couches de cuivre</w:t>
            </w:r>
          </w:p>
        </w:tc>
      </w:tr>
      <w:tr w:rsidR="00411DDF" w14:paraId="27E8F7BD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12F6C" w14:textId="77777777" w:rsidR="00411DDF" w:rsidRPr="001D2011" w:rsidRDefault="00411DDF" w:rsidP="00112947">
            <w:pPr>
              <w:spacing w:line="375" w:lineRule="atLeast"/>
              <w:jc w:val="center"/>
              <w:rPr>
                <w:rStyle w:val="lev"/>
                <w:rFonts w:eastAsiaTheme="majorEastAsia"/>
                <w:color w:val="FF0000"/>
                <w:u w:val="single"/>
              </w:rPr>
            </w:pPr>
            <w:r w:rsidRPr="001D2011"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  <w:t>Pull-up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51B65" w14:textId="77777777" w:rsidR="00411DDF" w:rsidRDefault="00411DDF" w:rsidP="001129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Résistance connectant un signal à l'alimentation pour définir un état logique par défaut</w:t>
            </w:r>
          </w:p>
        </w:tc>
      </w:tr>
      <w:tr w:rsidR="00411DDF" w14:paraId="25FAB6C8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67D3C" w14:textId="77777777" w:rsidR="000A7F18" w:rsidRDefault="00411DDF" w:rsidP="00112947">
            <w:pPr>
              <w:spacing w:line="375" w:lineRule="atLeast"/>
              <w:jc w:val="center"/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</w:pPr>
            <w:r w:rsidRPr="001D2011"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  <w:t xml:space="preserve">Isolation </w:t>
            </w:r>
          </w:p>
          <w:p w14:paraId="2F74E5DA" w14:textId="6BF4047D" w:rsidR="00411DDF" w:rsidRPr="001D2011" w:rsidRDefault="000A7F18" w:rsidP="000A7F18">
            <w:pPr>
              <w:spacing w:line="375" w:lineRule="atLeast"/>
              <w:rPr>
                <w:rStyle w:val="lev"/>
                <w:rFonts w:eastAsiaTheme="majorEastAsia"/>
                <w:color w:val="FF0000"/>
                <w:u w:val="single"/>
              </w:rPr>
            </w:pPr>
            <w:r w:rsidRPr="001D2011"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  <w:t>Galvanique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2AE05" w14:textId="2A9555B2" w:rsidR="000A7F18" w:rsidRDefault="00411DDF" w:rsidP="001129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Séparation électrique entre deux circuits pour des raisons de sécurité</w:t>
            </w:r>
          </w:p>
        </w:tc>
      </w:tr>
      <w:tr w:rsidR="000A7F18" w14:paraId="45D48731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A1E81" w14:textId="434D8382" w:rsidR="000A7F18" w:rsidRPr="001D2011" w:rsidRDefault="000A7F18" w:rsidP="00112947">
            <w:pPr>
              <w:spacing w:line="375" w:lineRule="atLeast"/>
              <w:jc w:val="center"/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</w:pPr>
            <w:r>
              <w:rPr>
                <w:rStyle w:val="lev"/>
                <w:rFonts w:ascii="Segoe UI" w:eastAsiaTheme="majorEastAsia" w:hAnsi="Segoe UI" w:cs="Segoe UI"/>
                <w:color w:val="FF0000"/>
                <w:sz w:val="23"/>
                <w:szCs w:val="23"/>
                <w:u w:val="single"/>
              </w:rPr>
              <w:t>P</w:t>
            </w:r>
            <w:r>
              <w:rPr>
                <w:rStyle w:val="lev"/>
                <w:rFonts w:eastAsiaTheme="majorEastAsia"/>
                <w:color w:val="FF0000"/>
                <w:u w:val="single"/>
              </w:rPr>
              <w:t>CB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F0F42F" w14:textId="785B0338" w:rsidR="000A7F18" w:rsidRDefault="000A7F18" w:rsidP="001129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Helvetica" w:hAnsi="Helvetica" w:cs="Helvetica"/>
                <w:color w:val="464649"/>
                <w:sz w:val="21"/>
                <w:szCs w:val="21"/>
                <w:shd w:val="clear" w:color="auto" w:fill="FFFFFF"/>
              </w:rPr>
              <w:t>P</w:t>
            </w:r>
            <w:r>
              <w:rPr>
                <w:rFonts w:ascii="Helvetica" w:hAnsi="Helvetica" w:cs="Helvetica"/>
                <w:color w:val="464649"/>
                <w:sz w:val="21"/>
                <w:szCs w:val="21"/>
                <w:shd w:val="clear" w:color="auto" w:fill="FFFFFF"/>
              </w:rPr>
              <w:t>rinted</w:t>
            </w:r>
            <w:proofErr w:type="spellEnd"/>
            <w:r>
              <w:rPr>
                <w:rFonts w:ascii="Helvetica" w:hAnsi="Helvetica" w:cs="Helvetica"/>
                <w:color w:val="464649"/>
                <w:sz w:val="21"/>
                <w:szCs w:val="21"/>
                <w:shd w:val="clear" w:color="auto" w:fill="FFFFFF"/>
              </w:rPr>
              <w:t xml:space="preserve"> circuit </w:t>
            </w:r>
            <w:proofErr w:type="spellStart"/>
            <w:r>
              <w:rPr>
                <w:rFonts w:ascii="Helvetica" w:hAnsi="Helvetica" w:cs="Helvetica"/>
                <w:color w:val="464649"/>
                <w:sz w:val="21"/>
                <w:szCs w:val="21"/>
                <w:shd w:val="clear" w:color="auto" w:fill="FFFFFF"/>
              </w:rPr>
              <w:t>board</w:t>
            </w:r>
            <w:proofErr w:type="spellEnd"/>
            <w:r>
              <w:rPr>
                <w:rFonts w:ascii="Helvetica" w:hAnsi="Helvetica" w:cs="Helvetica"/>
                <w:color w:val="464649"/>
                <w:sz w:val="21"/>
                <w:szCs w:val="21"/>
                <w:shd w:val="clear" w:color="auto" w:fill="FFFFFF"/>
              </w:rPr>
              <w:t xml:space="preserve"> – Circuit imprimé</w:t>
            </w:r>
          </w:p>
        </w:tc>
      </w:tr>
    </w:tbl>
    <w:p w14:paraId="6F7CED2B" w14:textId="77777777" w:rsidR="000A7F18" w:rsidRDefault="000A7F18" w:rsidP="000A7F1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06174C15" w14:textId="77777777" w:rsidR="00411DDF" w:rsidRDefault="00411DDF" w:rsidP="00411DDF">
      <w:pPr>
        <w:ind w:left="284"/>
      </w:pPr>
    </w:p>
    <w:p w14:paraId="46CE8690" w14:textId="77777777" w:rsidR="00411DDF" w:rsidRDefault="00411DDF" w:rsidP="00411DDF">
      <w:pPr>
        <w:ind w:left="284"/>
      </w:pPr>
    </w:p>
    <w:p w14:paraId="7C0D2058" w14:textId="77777777" w:rsidR="00411DDF" w:rsidRDefault="00411DDF" w:rsidP="00411DDF">
      <w:pPr>
        <w:pStyle w:val="Titre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lev"/>
          <w:rFonts w:ascii="Segoe UI" w:hAnsi="Segoe UI" w:cs="Segoe UI"/>
          <w:b/>
          <w:bCs/>
          <w:color w:val="0F1115"/>
          <w:sz w:val="33"/>
          <w:szCs w:val="33"/>
        </w:rPr>
        <w:lastRenderedPageBreak/>
        <w:t>5. Auto-évaluation</w:t>
      </w:r>
    </w:p>
    <w:p w14:paraId="1E9ECE9A" w14:textId="77777777" w:rsidR="00411DDF" w:rsidRDefault="00411DDF" w:rsidP="00411DDF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Points Forts :</w:t>
      </w:r>
    </w:p>
    <w:p w14:paraId="4D689C85" w14:textId="77777777" w:rsidR="00411DDF" w:rsidRDefault="00411DDF" w:rsidP="00411DD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Maîtrise des outils de conception CAO (</w:t>
      </w:r>
      <w:proofErr w:type="spellStart"/>
      <w:r>
        <w:rPr>
          <w:rFonts w:ascii="Segoe UI" w:hAnsi="Segoe UI" w:cs="Segoe UI"/>
          <w:color w:val="0F1115"/>
        </w:rPr>
        <w:t>EasyEDA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Altium</w:t>
      </w:r>
      <w:proofErr w:type="spellEnd"/>
      <w:r>
        <w:rPr>
          <w:rFonts w:ascii="Segoe UI" w:hAnsi="Segoe UI" w:cs="Segoe UI"/>
          <w:color w:val="0F1115"/>
        </w:rPr>
        <w:t xml:space="preserve"> Designer)</w:t>
      </w:r>
    </w:p>
    <w:p w14:paraId="41498B75" w14:textId="77777777" w:rsidR="00411DDF" w:rsidRDefault="00411DDF" w:rsidP="00411DD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Optimisation réussie de la compacité de la carte</w:t>
      </w:r>
    </w:p>
    <w:p w14:paraId="3D77EBFC" w14:textId="77777777" w:rsidR="00411DDF" w:rsidRDefault="00411DDF" w:rsidP="00411DD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Intégration complète des fonctionnalités demandées</w:t>
      </w:r>
    </w:p>
    <w:p w14:paraId="3CA4EC47" w14:textId="77777777" w:rsidR="00411DDF" w:rsidRDefault="00411DDF" w:rsidP="00411DDF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Difficultés Rencontrées :</w:t>
      </w:r>
    </w:p>
    <w:p w14:paraId="1E092F72" w14:textId="77777777" w:rsidR="00411DDF" w:rsidRDefault="00411DDF" w:rsidP="00411DD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Gestion des contraintes d'espacement secteur/basse tension</w:t>
      </w:r>
    </w:p>
    <w:p w14:paraId="616DDF1C" w14:textId="77777777" w:rsidR="00411DDF" w:rsidRDefault="00411DDF" w:rsidP="00411DD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Résolution et corrections des erreurs </w:t>
      </w:r>
      <w:r w:rsidRPr="001D2011">
        <w:rPr>
          <w:rFonts w:ascii="Segoe UI" w:hAnsi="Segoe UI" w:cs="Segoe UI"/>
          <w:b/>
          <w:bCs/>
          <w:color w:val="FF0000"/>
          <w:u w:val="single"/>
        </w:rPr>
        <w:t>DRC</w:t>
      </w:r>
      <w:r>
        <w:rPr>
          <w:rFonts w:ascii="Segoe UI" w:hAnsi="Segoe UI" w:cs="Segoe UI"/>
          <w:color w:val="0F1115"/>
        </w:rPr>
        <w:t xml:space="preserve"> </w:t>
      </w:r>
    </w:p>
    <w:p w14:paraId="4F1525F0" w14:textId="77777777" w:rsidR="00411DDF" w:rsidRDefault="00411DDF" w:rsidP="00411DD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Adaptation des empreintes THT composants pour le </w:t>
      </w:r>
      <w:r w:rsidRPr="001D2011">
        <w:rPr>
          <w:rFonts w:ascii="Segoe UI" w:hAnsi="Segoe UI" w:cs="Segoe UI"/>
          <w:b/>
          <w:bCs/>
          <w:color w:val="FF0000"/>
          <w:u w:val="single"/>
        </w:rPr>
        <w:t>routage</w:t>
      </w:r>
      <w:r>
        <w:rPr>
          <w:rFonts w:ascii="Segoe UI" w:hAnsi="Segoe UI" w:cs="Segoe UI"/>
          <w:color w:val="0F1115"/>
        </w:rPr>
        <w:t xml:space="preserve"> manuel</w:t>
      </w:r>
    </w:p>
    <w:p w14:paraId="795D502F" w14:textId="77777777" w:rsidR="00411DDF" w:rsidRDefault="00411DDF" w:rsidP="00411DD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Calcul des valeurs des composants de protection (fusible, varistance)</w:t>
      </w:r>
    </w:p>
    <w:p w14:paraId="0BDA1FC7" w14:textId="77777777" w:rsidR="00411DDF" w:rsidRDefault="00411DDF" w:rsidP="00411DDF">
      <w:pPr>
        <w:ind w:left="284"/>
      </w:pPr>
    </w:p>
    <w:p w14:paraId="4A01BCC8" w14:textId="77777777" w:rsidR="00411DDF" w:rsidRDefault="00411DDF" w:rsidP="00411DDF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Axes d'Amélioration :</w:t>
      </w:r>
    </w:p>
    <w:p w14:paraId="3FB413EE" w14:textId="77777777" w:rsidR="00411DDF" w:rsidRDefault="00411DDF" w:rsidP="00411DD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Optimisation avancée du placement des composants</w:t>
      </w:r>
    </w:p>
    <w:p w14:paraId="7A6D720A" w14:textId="77777777" w:rsidR="00411DDF" w:rsidRDefault="00411DDF" w:rsidP="00411DD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Optimisation de compatibilité des placements des composants</w:t>
      </w:r>
    </w:p>
    <w:p w14:paraId="53BCEF01" w14:textId="77777777" w:rsidR="00411DDF" w:rsidRDefault="00411DDF" w:rsidP="00411DDF">
      <w:pPr>
        <w:pStyle w:val="Titre2"/>
        <w:shd w:val="clear" w:color="auto" w:fill="FFFFFF"/>
        <w:spacing w:before="480" w:after="240" w:line="480" w:lineRule="atLeast"/>
        <w:rPr>
          <w:rStyle w:val="lev"/>
          <w:rFonts w:ascii="Segoe UI" w:hAnsi="Segoe UI" w:cs="Segoe UI"/>
          <w:b/>
          <w:bCs/>
          <w:color w:val="0F1115"/>
          <w:sz w:val="33"/>
          <w:szCs w:val="33"/>
        </w:rPr>
      </w:pPr>
    </w:p>
    <w:p w14:paraId="1229DF7E" w14:textId="77777777" w:rsidR="00411DDF" w:rsidRDefault="00411DDF" w:rsidP="00411DDF">
      <w:pPr>
        <w:pStyle w:val="Titre2"/>
        <w:shd w:val="clear" w:color="auto" w:fill="FFFFFF"/>
        <w:spacing w:before="480" w:after="240" w:line="480" w:lineRule="atLeast"/>
        <w:rPr>
          <w:rStyle w:val="lev"/>
          <w:rFonts w:ascii="Segoe UI" w:hAnsi="Segoe UI" w:cs="Segoe UI"/>
          <w:b/>
          <w:bCs/>
          <w:color w:val="0F1115"/>
          <w:sz w:val="33"/>
          <w:szCs w:val="33"/>
        </w:rPr>
      </w:pPr>
    </w:p>
    <w:p w14:paraId="6B6FAE5A" w14:textId="77777777" w:rsidR="00411DDF" w:rsidRDefault="00411DDF" w:rsidP="00411DDF">
      <w:pPr>
        <w:pStyle w:val="Titre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lev"/>
          <w:rFonts w:ascii="Segoe UI" w:hAnsi="Segoe UI" w:cs="Segoe UI"/>
          <w:b/>
          <w:bCs/>
          <w:color w:val="0F1115"/>
          <w:sz w:val="33"/>
          <w:szCs w:val="33"/>
        </w:rPr>
        <w:t>6. Bibliographie et Références</w:t>
      </w:r>
    </w:p>
    <w:p w14:paraId="36809AC6" w14:textId="77777777" w:rsidR="00411DDF" w:rsidRDefault="00411DDF" w:rsidP="00411DDF">
      <w:pPr>
        <w:pStyle w:val="Titre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lev"/>
          <w:rFonts w:ascii="Segoe UI" w:hAnsi="Segoe UI" w:cs="Segoe UI"/>
          <w:b/>
          <w:bCs/>
          <w:color w:val="0F1115"/>
          <w:sz w:val="30"/>
          <w:szCs w:val="30"/>
        </w:rPr>
        <w:t>Documentation Technique 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341"/>
        <w:gridCol w:w="4743"/>
      </w:tblGrid>
      <w:tr w:rsidR="00411DDF" w:rsidRPr="00596705" w14:paraId="741E51DB" w14:textId="77777777" w:rsidTr="0011294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E5CF1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08089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Lien de Téléchargement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F2B0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Caractéristiques Clés (pour votre rapport)</w:t>
            </w:r>
          </w:p>
        </w:tc>
      </w:tr>
      <w:tr w:rsidR="00411DDF" w:rsidRPr="00596705" w14:paraId="72F90363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72B94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ESP8266 ESP-12E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B1B2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hyperlink r:id="rId11" w:tgtFrame="_blank" w:history="1">
              <w:proofErr w:type="spellStart"/>
              <w:r w:rsidRPr="00596705">
                <w:rPr>
                  <w:rFonts w:ascii="Segoe UI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>SnapEDA</w:t>
              </w:r>
              <w:proofErr w:type="spellEnd"/>
              <w:r w:rsidRPr="00596705">
                <w:rPr>
                  <w:rFonts w:ascii="Segoe UI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 xml:space="preserve"> - ESP8266-12E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0C6D7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• Microcontrôleur avec Wi-Fi intégré • Tension d'alimentation : 3.3V • Broches GPIO, PWM, communication (I²C, SPI, UART)</w:t>
            </w:r>
          </w:p>
        </w:tc>
      </w:tr>
      <w:tr w:rsidR="00411DDF" w:rsidRPr="00596705" w14:paraId="04BE5465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3F2A3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lastRenderedPageBreak/>
              <w:t>Module Alimentation HLK-PM01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032D9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hyperlink r:id="rId12" w:tgtFrame="_blank" w:history="1">
              <w:r w:rsidRPr="00596705">
                <w:rPr>
                  <w:rFonts w:ascii="Segoe UI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 xml:space="preserve">HLK </w:t>
              </w:r>
              <w:proofErr w:type="spellStart"/>
              <w:r w:rsidRPr="00596705">
                <w:rPr>
                  <w:rFonts w:ascii="Segoe UI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>Technology</w:t>
              </w:r>
              <w:proofErr w:type="spellEnd"/>
              <w:r w:rsidRPr="00596705">
                <w:rPr>
                  <w:rFonts w:ascii="Segoe UI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 xml:space="preserve"> - Page Produit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BB4A8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•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Entrée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: 85-264V AC •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Sortie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: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5V DC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, 600mA (3W) •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Fusible externe recommandé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: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1A/250V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, type retardé (Slow-</w:t>
            </w:r>
            <w:proofErr w:type="spellStart"/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blow</w:t>
            </w:r>
            <w:proofErr w:type="spellEnd"/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) • Isolation entrée/sortie : 3000V AC</w:t>
            </w:r>
          </w:p>
        </w:tc>
      </w:tr>
      <w:tr w:rsidR="00411DDF" w:rsidRPr="00596705" w14:paraId="24012AA7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8657C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Relais SRD-05VDC-SL-C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0D44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hyperlink r:id="rId13" w:tgtFrame="_blank" w:history="1">
              <w:proofErr w:type="spellStart"/>
              <w:r w:rsidRPr="00596705">
                <w:rPr>
                  <w:rFonts w:ascii="Segoe UI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>Manualslib</w:t>
              </w:r>
              <w:proofErr w:type="spellEnd"/>
              <w:r w:rsidRPr="00596705">
                <w:rPr>
                  <w:rFonts w:ascii="Segoe UI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 xml:space="preserve"> - Manuel Relais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9B49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•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Tension de bobine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: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5V DC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•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Commutation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: 10A / 250V AC •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Type de contact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: SPDT (1RT) • Brochage : Bobine (1, 4), COM (3), NO (5), NC (2)</w:t>
            </w:r>
          </w:p>
        </w:tc>
      </w:tr>
      <w:tr w:rsidR="00411DDF" w:rsidRPr="00596705" w14:paraId="42D72A47" w14:textId="77777777" w:rsidTr="0011294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E05BC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Capteur de Température DS18B20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D890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hyperlink r:id="rId14" w:tgtFrame="_blank" w:history="1">
              <w:proofErr w:type="spellStart"/>
              <w:r w:rsidRPr="00596705">
                <w:rPr>
                  <w:rFonts w:ascii="Segoe UI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>AllDatasheet</w:t>
              </w:r>
              <w:proofErr w:type="spellEnd"/>
              <w:r w:rsidRPr="00596705">
                <w:rPr>
                  <w:rFonts w:ascii="Segoe UI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 xml:space="preserve"> - DS18B20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6C8ED" w14:textId="77777777" w:rsidR="00411DDF" w:rsidRPr="00596705" w:rsidRDefault="00411DDF" w:rsidP="00112947">
            <w:pPr>
              <w:overflowPunct/>
              <w:autoSpaceDE/>
              <w:autoSpaceDN/>
              <w:adjustRightInd/>
              <w:spacing w:line="375" w:lineRule="atLeast"/>
              <w:textAlignment w:val="auto"/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</w:pP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•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Interface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: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1-Wire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(un seul fil de données) •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Plage de mesure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: -55°C à +125°C • </w:t>
            </w:r>
            <w:r w:rsidRPr="0059670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Précision</w:t>
            </w:r>
            <w:r w:rsidRPr="00596705">
              <w:rPr>
                <w:rFonts w:ascii="Segoe UI" w:hAnsi="Segoe UI" w:cs="Segoe UI"/>
                <w:color w:val="0F1115"/>
                <w:sz w:val="23"/>
                <w:szCs w:val="23"/>
                <w:lang w:eastAsia="fr-FR"/>
              </w:rPr>
              <w:t> : ±0.5°C (-10°C à +85°C) • Alimentation : 3.0V à 5.5V</w:t>
            </w:r>
          </w:p>
        </w:tc>
      </w:tr>
    </w:tbl>
    <w:p w14:paraId="29E8F97A" w14:textId="77777777" w:rsidR="00406325" w:rsidRDefault="00406325"/>
    <w:sectPr w:rsidR="00406325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429E4" w14:textId="77777777" w:rsidR="008A55C9" w:rsidRDefault="008A55C9" w:rsidP="00C42394">
      <w:r>
        <w:separator/>
      </w:r>
    </w:p>
  </w:endnote>
  <w:endnote w:type="continuationSeparator" w:id="0">
    <w:p w14:paraId="0C4B83DD" w14:textId="77777777" w:rsidR="008A55C9" w:rsidRDefault="008A55C9" w:rsidP="00C42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C375A" w14:textId="77777777" w:rsidR="008A55C9" w:rsidRDefault="008A55C9" w:rsidP="00C42394">
      <w:r>
        <w:separator/>
      </w:r>
    </w:p>
  </w:footnote>
  <w:footnote w:type="continuationSeparator" w:id="0">
    <w:p w14:paraId="370AD2EA" w14:textId="77777777" w:rsidR="008A55C9" w:rsidRDefault="008A55C9" w:rsidP="00C42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12" w:type="dxa"/>
      <w:tblInd w:w="-796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45"/>
      <w:gridCol w:w="992"/>
      <w:gridCol w:w="5670"/>
      <w:gridCol w:w="932"/>
      <w:gridCol w:w="745"/>
      <w:gridCol w:w="628"/>
    </w:tblGrid>
    <w:tr w:rsidR="00C42394" w:rsidRPr="00283B08" w14:paraId="4899CC77" w14:textId="77777777" w:rsidTr="002F54A1">
      <w:trPr>
        <w:trHeight w:val="22"/>
      </w:trPr>
      <w:tc>
        <w:tcPr>
          <w:tcW w:w="1645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36D8E4E" w14:textId="77777777" w:rsidR="00C42394" w:rsidRPr="00283B08" w:rsidRDefault="00C42394" w:rsidP="00C42394">
          <w:pPr>
            <w:jc w:val="center"/>
            <w:rPr>
              <w:rFonts w:ascii="Verdana" w:hAnsi="Verdana"/>
              <w:b/>
              <w:bCs/>
            </w:rPr>
          </w:pPr>
          <w:r w:rsidRPr="00283B08">
            <w:rPr>
              <w:rFonts w:ascii="Verdana" w:hAnsi="Verdana"/>
              <w:b/>
              <w:bCs/>
              <w:sz w:val="14"/>
              <w:szCs w:val="14"/>
            </w:rPr>
            <w:t>Niveau Post-Bac</w:t>
          </w:r>
        </w:p>
      </w:tc>
      <w:tc>
        <w:tcPr>
          <w:tcW w:w="99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F944F7" w14:textId="77777777" w:rsidR="00C42394" w:rsidRDefault="00C42394" w:rsidP="00C42394">
          <w:pPr>
            <w:overflowPunct/>
            <w:autoSpaceDE/>
            <w:autoSpaceDN/>
            <w:adjustRightInd/>
            <w:jc w:val="center"/>
            <w:textAlignment w:val="auto"/>
          </w:pPr>
          <w:proofErr w:type="gramStart"/>
          <w:r w:rsidRPr="00283B08">
            <w:rPr>
              <w:sz w:val="14"/>
              <w:szCs w:val="14"/>
            </w:rPr>
            <w:t>A.R</w:t>
          </w:r>
          <w:proofErr w:type="gramEnd"/>
        </w:p>
      </w:tc>
      <w:tc>
        <w:tcPr>
          <w:tcW w:w="567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1D790AC" w14:textId="3C1624DA" w:rsidR="00C42394" w:rsidRPr="0059149C" w:rsidRDefault="00C42394" w:rsidP="00C42394">
          <w:pPr>
            <w:overflowPunct/>
            <w:autoSpaceDE/>
            <w:autoSpaceDN/>
            <w:adjustRightInd/>
            <w:jc w:val="center"/>
            <w:textAlignment w:val="auto"/>
            <w:rPr>
              <w:sz w:val="28"/>
              <w:szCs w:val="28"/>
            </w:rPr>
          </w:pPr>
          <w:r>
            <w:rPr>
              <w:sz w:val="28"/>
              <w:szCs w:val="28"/>
            </w:rPr>
            <w:t>Documentation Développeur SAE 3.01</w:t>
          </w:r>
        </w:p>
      </w:tc>
      <w:tc>
        <w:tcPr>
          <w:tcW w:w="932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5D5E144" w14:textId="77777777" w:rsidR="00C42394" w:rsidRPr="00283B08" w:rsidRDefault="00C42394" w:rsidP="00C42394">
          <w:pPr>
            <w:overflowPunct/>
            <w:autoSpaceDE/>
            <w:autoSpaceDN/>
            <w:adjustRightInd/>
            <w:jc w:val="center"/>
            <w:textAlignment w:val="auto"/>
            <w:rPr>
              <w:sz w:val="24"/>
              <w:szCs w:val="24"/>
            </w:rPr>
          </w:pPr>
          <w:r w:rsidRPr="00283B08">
            <w:rPr>
              <w:sz w:val="24"/>
              <w:szCs w:val="24"/>
            </w:rPr>
            <w:t>Cours</w:t>
          </w:r>
        </w:p>
      </w:tc>
      <w:tc>
        <w:tcPr>
          <w:tcW w:w="745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92FABD2" w14:textId="77777777" w:rsidR="00C42394" w:rsidRPr="00283B08" w:rsidRDefault="00C42394" w:rsidP="00C42394">
          <w:pPr>
            <w:overflowPunct/>
            <w:autoSpaceDE/>
            <w:autoSpaceDN/>
            <w:adjustRightInd/>
            <w:jc w:val="center"/>
            <w:textAlignment w:val="auto"/>
            <w:rPr>
              <w:sz w:val="24"/>
              <w:szCs w:val="24"/>
            </w:rPr>
          </w:pPr>
          <w:r w:rsidRPr="00283B08">
            <w:rPr>
              <w:sz w:val="24"/>
              <w:szCs w:val="24"/>
            </w:rPr>
            <w:t>1</w:t>
          </w:r>
        </w:p>
      </w:tc>
      <w:tc>
        <w:tcPr>
          <w:tcW w:w="628" w:type="dxa"/>
          <w:vMerge w:val="restart"/>
          <w:tcBorders>
            <w:left w:val="single" w:sz="4" w:space="0" w:color="auto"/>
          </w:tcBorders>
          <w:vAlign w:val="center"/>
        </w:tcPr>
        <w:p w14:paraId="44DF6105" w14:textId="77777777" w:rsidR="00C42394" w:rsidRPr="00283B08" w:rsidRDefault="00C42394" w:rsidP="00C42394">
          <w:pPr>
            <w:overflowPunct/>
            <w:autoSpaceDE/>
            <w:autoSpaceDN/>
            <w:adjustRightInd/>
            <w:jc w:val="center"/>
            <w:textAlignment w:val="auto"/>
            <w:rPr>
              <w:sz w:val="24"/>
              <w:szCs w:val="24"/>
            </w:rPr>
          </w:pPr>
          <w:r w:rsidRPr="00283B08">
            <w:rPr>
              <w:sz w:val="24"/>
              <w:szCs w:val="24"/>
            </w:rPr>
            <w:t>1</w:t>
          </w:r>
        </w:p>
      </w:tc>
    </w:tr>
    <w:tr w:rsidR="00C42394" w14:paraId="11BF2D8A" w14:textId="77777777" w:rsidTr="002F54A1">
      <w:trPr>
        <w:trHeight w:val="460"/>
      </w:trPr>
      <w:tc>
        <w:tcPr>
          <w:tcW w:w="164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F45CE4A" w14:textId="77777777" w:rsidR="00C42394" w:rsidRDefault="00C42394" w:rsidP="00C42394">
          <w:pPr>
            <w:jc w:val="center"/>
          </w:pPr>
          <w:r>
            <w:rPr>
              <w:sz w:val="14"/>
              <w:szCs w:val="14"/>
            </w:rPr>
            <w:t>Information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07DDA6" w14:textId="75EB2393" w:rsidR="00C42394" w:rsidRDefault="00C42394" w:rsidP="00C42394">
          <w:pPr>
            <w:overflowPunct/>
            <w:autoSpaceDE/>
            <w:autoSpaceDN/>
            <w:adjustRightInd/>
            <w:jc w:val="center"/>
            <w:textAlignment w:val="auto"/>
          </w:pPr>
          <w:r>
            <w:rPr>
              <w:sz w:val="14"/>
            </w:rPr>
            <w:fldChar w:fldCharType="begin"/>
          </w:r>
          <w:r>
            <w:rPr>
              <w:sz w:val="14"/>
            </w:rPr>
            <w:instrText xml:space="preserve"> DATE \@ "dd/MM/yyyy" </w:instrText>
          </w:r>
          <w:r>
            <w:rPr>
              <w:sz w:val="14"/>
            </w:rPr>
            <w:fldChar w:fldCharType="separate"/>
          </w:r>
          <w:r w:rsidR="00411DDF">
            <w:rPr>
              <w:noProof/>
              <w:sz w:val="14"/>
            </w:rPr>
            <w:t>14/10/2025</w:t>
          </w:r>
          <w:r>
            <w:rPr>
              <w:sz w:val="14"/>
            </w:rPr>
            <w:fldChar w:fldCharType="end"/>
          </w:r>
        </w:p>
      </w:tc>
      <w:tc>
        <w:tcPr>
          <w:tcW w:w="5670" w:type="dxa"/>
          <w:vMerge/>
          <w:tcBorders>
            <w:left w:val="single" w:sz="4" w:space="0" w:color="auto"/>
            <w:right w:val="single" w:sz="4" w:space="0" w:color="auto"/>
          </w:tcBorders>
        </w:tcPr>
        <w:p w14:paraId="7CCF114D" w14:textId="77777777" w:rsidR="00C42394" w:rsidRDefault="00C42394" w:rsidP="00C42394">
          <w:pPr>
            <w:overflowPunct/>
            <w:autoSpaceDE/>
            <w:autoSpaceDN/>
            <w:adjustRightInd/>
            <w:textAlignment w:val="auto"/>
          </w:pPr>
        </w:p>
      </w:tc>
      <w:tc>
        <w:tcPr>
          <w:tcW w:w="932" w:type="dxa"/>
          <w:vMerge/>
          <w:tcBorders>
            <w:left w:val="single" w:sz="4" w:space="0" w:color="auto"/>
            <w:right w:val="single" w:sz="4" w:space="0" w:color="auto"/>
          </w:tcBorders>
        </w:tcPr>
        <w:p w14:paraId="2ED7BBAC" w14:textId="77777777" w:rsidR="00C42394" w:rsidRDefault="00C42394" w:rsidP="00C42394">
          <w:pPr>
            <w:overflowPunct/>
            <w:autoSpaceDE/>
            <w:autoSpaceDN/>
            <w:adjustRightInd/>
            <w:textAlignment w:val="auto"/>
          </w:pPr>
        </w:p>
      </w:tc>
      <w:tc>
        <w:tcPr>
          <w:tcW w:w="745" w:type="dxa"/>
          <w:vMerge/>
          <w:tcBorders>
            <w:left w:val="single" w:sz="4" w:space="0" w:color="auto"/>
            <w:right w:val="single" w:sz="4" w:space="0" w:color="auto"/>
          </w:tcBorders>
        </w:tcPr>
        <w:p w14:paraId="25478356" w14:textId="77777777" w:rsidR="00C42394" w:rsidRDefault="00C42394" w:rsidP="00C42394">
          <w:pPr>
            <w:overflowPunct/>
            <w:autoSpaceDE/>
            <w:autoSpaceDN/>
            <w:adjustRightInd/>
            <w:textAlignment w:val="auto"/>
          </w:pPr>
        </w:p>
      </w:tc>
      <w:tc>
        <w:tcPr>
          <w:tcW w:w="628" w:type="dxa"/>
          <w:vMerge/>
          <w:tcBorders>
            <w:left w:val="single" w:sz="4" w:space="0" w:color="auto"/>
          </w:tcBorders>
        </w:tcPr>
        <w:p w14:paraId="43864984" w14:textId="77777777" w:rsidR="00C42394" w:rsidRDefault="00C42394" w:rsidP="00C42394">
          <w:pPr>
            <w:overflowPunct/>
            <w:autoSpaceDE/>
            <w:autoSpaceDN/>
            <w:adjustRightInd/>
            <w:textAlignment w:val="auto"/>
          </w:pPr>
        </w:p>
      </w:tc>
    </w:tr>
  </w:tbl>
  <w:p w14:paraId="370E92DC" w14:textId="77777777" w:rsidR="00C42394" w:rsidRDefault="00C4239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C7CDA"/>
    <w:multiLevelType w:val="multilevel"/>
    <w:tmpl w:val="0C04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1F2"/>
    <w:multiLevelType w:val="multilevel"/>
    <w:tmpl w:val="9AC2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C2364"/>
    <w:multiLevelType w:val="hybridMultilevel"/>
    <w:tmpl w:val="81007906"/>
    <w:lvl w:ilvl="0" w:tplc="E9CE2666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230690B"/>
    <w:multiLevelType w:val="multilevel"/>
    <w:tmpl w:val="476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27B4A"/>
    <w:multiLevelType w:val="hybridMultilevel"/>
    <w:tmpl w:val="179618BE"/>
    <w:lvl w:ilvl="0" w:tplc="F7983D0E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5" w15:restartNumberingAfterBreak="0">
    <w:nsid w:val="257107F5"/>
    <w:multiLevelType w:val="hybridMultilevel"/>
    <w:tmpl w:val="BB961768"/>
    <w:lvl w:ilvl="0" w:tplc="F7983D0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7D36A7"/>
    <w:multiLevelType w:val="multilevel"/>
    <w:tmpl w:val="E11A2A4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32E65F98"/>
    <w:multiLevelType w:val="hybridMultilevel"/>
    <w:tmpl w:val="118EB636"/>
    <w:lvl w:ilvl="0" w:tplc="F7983D0E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8" w15:restartNumberingAfterBreak="0">
    <w:nsid w:val="36174F54"/>
    <w:multiLevelType w:val="multilevel"/>
    <w:tmpl w:val="269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A3181"/>
    <w:multiLevelType w:val="hybridMultilevel"/>
    <w:tmpl w:val="D5302A56"/>
    <w:lvl w:ilvl="0" w:tplc="F7983D0E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0" w15:restartNumberingAfterBreak="0">
    <w:nsid w:val="41B503AC"/>
    <w:multiLevelType w:val="multilevel"/>
    <w:tmpl w:val="202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A4879"/>
    <w:multiLevelType w:val="multilevel"/>
    <w:tmpl w:val="FD72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C4BD0"/>
    <w:multiLevelType w:val="multilevel"/>
    <w:tmpl w:val="51E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303E8"/>
    <w:multiLevelType w:val="multilevel"/>
    <w:tmpl w:val="3A2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B0301"/>
    <w:multiLevelType w:val="multilevel"/>
    <w:tmpl w:val="EF32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512A0"/>
    <w:multiLevelType w:val="hybridMultilevel"/>
    <w:tmpl w:val="7430B5EC"/>
    <w:lvl w:ilvl="0" w:tplc="F7983D0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6" w15:restartNumberingAfterBreak="0">
    <w:nsid w:val="5375791B"/>
    <w:multiLevelType w:val="hybridMultilevel"/>
    <w:tmpl w:val="3F52A430"/>
    <w:lvl w:ilvl="0" w:tplc="F7983D0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</w:rPr>
    </w:lvl>
    <w:lvl w:ilvl="1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7" w15:restartNumberingAfterBreak="0">
    <w:nsid w:val="579072C4"/>
    <w:multiLevelType w:val="hybridMultilevel"/>
    <w:tmpl w:val="A6604D68"/>
    <w:lvl w:ilvl="0" w:tplc="F7983D0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854561"/>
    <w:multiLevelType w:val="multilevel"/>
    <w:tmpl w:val="95A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759AC"/>
    <w:multiLevelType w:val="multilevel"/>
    <w:tmpl w:val="CDE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D2C0F"/>
    <w:multiLevelType w:val="multilevel"/>
    <w:tmpl w:val="EBF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B7B08"/>
    <w:multiLevelType w:val="multilevel"/>
    <w:tmpl w:val="77349864"/>
    <w:lvl w:ilvl="0">
      <w:start w:val="1"/>
      <w:numFmt w:val="decimal"/>
      <w:lvlText w:val="%1.0"/>
      <w:lvlJc w:val="left"/>
      <w:pPr>
        <w:ind w:left="659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8" w:hanging="1800"/>
      </w:pPr>
      <w:rPr>
        <w:rFonts w:hint="default"/>
      </w:rPr>
    </w:lvl>
  </w:abstractNum>
  <w:abstractNum w:abstractNumId="22" w15:restartNumberingAfterBreak="0">
    <w:nsid w:val="6B847E50"/>
    <w:multiLevelType w:val="hybridMultilevel"/>
    <w:tmpl w:val="1AB868A6"/>
    <w:lvl w:ilvl="0" w:tplc="F7983D0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727251"/>
    <w:multiLevelType w:val="multilevel"/>
    <w:tmpl w:val="9C6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54B29"/>
    <w:multiLevelType w:val="multilevel"/>
    <w:tmpl w:val="66B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40D0B"/>
    <w:multiLevelType w:val="hybridMultilevel"/>
    <w:tmpl w:val="359E4F82"/>
    <w:lvl w:ilvl="0" w:tplc="F7983D0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6" w15:restartNumberingAfterBreak="0">
    <w:nsid w:val="7BE2712B"/>
    <w:multiLevelType w:val="multilevel"/>
    <w:tmpl w:val="ABF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89033">
    <w:abstractNumId w:val="21"/>
  </w:num>
  <w:num w:numId="2" w16cid:durableId="2081830531">
    <w:abstractNumId w:val="5"/>
  </w:num>
  <w:num w:numId="3" w16cid:durableId="1158770870">
    <w:abstractNumId w:val="17"/>
  </w:num>
  <w:num w:numId="4" w16cid:durableId="291715018">
    <w:abstractNumId w:val="25"/>
  </w:num>
  <w:num w:numId="5" w16cid:durableId="1153525134">
    <w:abstractNumId w:val="24"/>
  </w:num>
  <w:num w:numId="6" w16cid:durableId="231815516">
    <w:abstractNumId w:val="8"/>
  </w:num>
  <w:num w:numId="7" w16cid:durableId="1773548873">
    <w:abstractNumId w:val="12"/>
  </w:num>
  <w:num w:numId="8" w16cid:durableId="595748611">
    <w:abstractNumId w:val="26"/>
  </w:num>
  <w:num w:numId="9" w16cid:durableId="1768573918">
    <w:abstractNumId w:val="16"/>
  </w:num>
  <w:num w:numId="10" w16cid:durableId="785387557">
    <w:abstractNumId w:val="6"/>
  </w:num>
  <w:num w:numId="11" w16cid:durableId="690882518">
    <w:abstractNumId w:val="9"/>
  </w:num>
  <w:num w:numId="12" w16cid:durableId="1832142109">
    <w:abstractNumId w:val="4"/>
  </w:num>
  <w:num w:numId="13" w16cid:durableId="1508784306">
    <w:abstractNumId w:val="7"/>
  </w:num>
  <w:num w:numId="14" w16cid:durableId="712462923">
    <w:abstractNumId w:val="15"/>
  </w:num>
  <w:num w:numId="15" w16cid:durableId="1011684131">
    <w:abstractNumId w:val="22"/>
  </w:num>
  <w:num w:numId="16" w16cid:durableId="1417945079">
    <w:abstractNumId w:val="2"/>
  </w:num>
  <w:num w:numId="17" w16cid:durableId="750388687">
    <w:abstractNumId w:val="1"/>
  </w:num>
  <w:num w:numId="18" w16cid:durableId="347292780">
    <w:abstractNumId w:val="14"/>
  </w:num>
  <w:num w:numId="19" w16cid:durableId="1754232472">
    <w:abstractNumId w:val="19"/>
  </w:num>
  <w:num w:numId="20" w16cid:durableId="1252353530">
    <w:abstractNumId w:val="20"/>
  </w:num>
  <w:num w:numId="21" w16cid:durableId="259264159">
    <w:abstractNumId w:val="23"/>
  </w:num>
  <w:num w:numId="22" w16cid:durableId="103312259">
    <w:abstractNumId w:val="3"/>
  </w:num>
  <w:num w:numId="23" w16cid:durableId="1880972032">
    <w:abstractNumId w:val="13"/>
  </w:num>
  <w:num w:numId="24" w16cid:durableId="1825664531">
    <w:abstractNumId w:val="11"/>
  </w:num>
  <w:num w:numId="25" w16cid:durableId="227882967">
    <w:abstractNumId w:val="10"/>
  </w:num>
  <w:num w:numId="26" w16cid:durableId="494417114">
    <w:abstractNumId w:val="18"/>
  </w:num>
  <w:num w:numId="27" w16cid:durableId="709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94"/>
    <w:rsid w:val="000A7F18"/>
    <w:rsid w:val="001D2011"/>
    <w:rsid w:val="00406325"/>
    <w:rsid w:val="00411DDF"/>
    <w:rsid w:val="00600C1D"/>
    <w:rsid w:val="00892579"/>
    <w:rsid w:val="008A55C9"/>
    <w:rsid w:val="00A17F43"/>
    <w:rsid w:val="00A612C1"/>
    <w:rsid w:val="00B85307"/>
    <w:rsid w:val="00C42394"/>
    <w:rsid w:val="00ED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2ECE1"/>
  <w15:chartTrackingRefBased/>
  <w15:docId w15:val="{55291713-87C6-4E95-AD0A-82A01314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325"/>
    <w:pPr>
      <w:overflowPunct w:val="0"/>
      <w:autoSpaceDE w:val="0"/>
      <w:autoSpaceDN w:val="0"/>
      <w:adjustRightInd w:val="0"/>
      <w:textAlignment w:val="baseline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qFormat/>
    <w:rsid w:val="00C42394"/>
    <w:pPr>
      <w:keepNext/>
      <w:jc w:val="center"/>
      <w:outlineLvl w:val="0"/>
    </w:pPr>
    <w:rPr>
      <w:rFonts w:eastAsiaTheme="majorEastAsia" w:cs="Arial"/>
      <w:b/>
      <w:bCs/>
      <w:color w:val="FF0000"/>
      <w:kern w:val="32"/>
      <w:sz w:val="48"/>
      <w:szCs w:val="32"/>
    </w:rPr>
  </w:style>
  <w:style w:type="paragraph" w:styleId="Titre2">
    <w:name w:val="heading 2"/>
    <w:basedOn w:val="Normal"/>
    <w:next w:val="Normal"/>
    <w:link w:val="Titre2Car"/>
    <w:qFormat/>
    <w:rsid w:val="00C42394"/>
    <w:pPr>
      <w:keepNext/>
      <w:spacing w:before="60" w:after="60"/>
      <w:outlineLvl w:val="1"/>
    </w:pPr>
    <w:rPr>
      <w:rFonts w:eastAsiaTheme="majorEastAsia" w:cstheme="majorBidi"/>
      <w:b/>
      <w:bCs/>
      <w:smallCaps/>
      <w:color w:val="008000"/>
      <w:sz w:val="32"/>
      <w:szCs w:val="32"/>
      <w:u w:val="double"/>
    </w:rPr>
  </w:style>
  <w:style w:type="paragraph" w:styleId="Titre3">
    <w:name w:val="heading 3"/>
    <w:basedOn w:val="Normal"/>
    <w:next w:val="Normal"/>
    <w:link w:val="Titre3Car"/>
    <w:qFormat/>
    <w:rsid w:val="00C42394"/>
    <w:pPr>
      <w:keepNext/>
      <w:spacing w:before="60" w:after="60"/>
      <w:ind w:left="284"/>
      <w:outlineLvl w:val="2"/>
    </w:pPr>
    <w:rPr>
      <w:rFonts w:eastAsiaTheme="majorEastAsia" w:cstheme="majorBidi"/>
      <w:b/>
      <w:bCs/>
      <w:color w:val="008000"/>
      <w:sz w:val="28"/>
      <w:szCs w:val="28"/>
    </w:rPr>
  </w:style>
  <w:style w:type="paragraph" w:styleId="Titre4">
    <w:name w:val="heading 4"/>
    <w:basedOn w:val="Normal"/>
    <w:next w:val="Normal"/>
    <w:link w:val="Titre4Car"/>
    <w:qFormat/>
    <w:rsid w:val="00C42394"/>
    <w:pPr>
      <w:keepNext/>
      <w:spacing w:before="60" w:after="60"/>
      <w:ind w:left="851"/>
      <w:outlineLvl w:val="3"/>
    </w:pPr>
    <w:rPr>
      <w:rFonts w:eastAsiaTheme="majorEastAsia" w:cstheme="majorBidi"/>
      <w:b/>
      <w:bCs/>
      <w:i/>
      <w:iCs/>
      <w:color w:val="008000"/>
      <w:sz w:val="24"/>
      <w:szCs w:val="24"/>
      <w:u w:val="words"/>
    </w:rPr>
  </w:style>
  <w:style w:type="paragraph" w:styleId="Titre5">
    <w:name w:val="heading 5"/>
    <w:basedOn w:val="Normal"/>
    <w:next w:val="Normal"/>
    <w:link w:val="Titre5Car"/>
    <w:qFormat/>
    <w:rsid w:val="00C42394"/>
    <w:pPr>
      <w:spacing w:before="60" w:after="60"/>
      <w:ind w:left="1418"/>
      <w:outlineLvl w:val="4"/>
    </w:pPr>
    <w:rPr>
      <w:rFonts w:eastAsiaTheme="majorEastAsia" w:cstheme="majorBidi"/>
      <w:i/>
      <w:iCs/>
      <w:color w:val="008000"/>
      <w:sz w:val="24"/>
      <w:szCs w:val="24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C42394"/>
    <w:pPr>
      <w:spacing w:before="240" w:after="60"/>
      <w:outlineLvl w:val="5"/>
    </w:pPr>
    <w:rPr>
      <w:rFonts w:asciiTheme="minorHAnsi" w:eastAsiaTheme="minorEastAsia" w:hAnsiTheme="minorHAnsi" w:cstheme="minorBidi"/>
      <w:b/>
      <w:bCs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C42394"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C42394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C42394"/>
    <w:p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42394"/>
    <w:rPr>
      <w:rFonts w:eastAsiaTheme="majorEastAsia" w:cs="Arial"/>
      <w:b/>
      <w:bCs/>
      <w:color w:val="FF0000"/>
      <w:kern w:val="32"/>
      <w:sz w:val="48"/>
      <w:szCs w:val="32"/>
    </w:rPr>
  </w:style>
  <w:style w:type="character" w:customStyle="1" w:styleId="Titre2Car">
    <w:name w:val="Titre 2 Car"/>
    <w:basedOn w:val="Policepardfaut"/>
    <w:link w:val="Titre2"/>
    <w:rsid w:val="00C42394"/>
    <w:rPr>
      <w:rFonts w:eastAsiaTheme="majorEastAsia" w:cstheme="majorBidi"/>
      <w:b/>
      <w:bCs/>
      <w:smallCaps/>
      <w:color w:val="008000"/>
      <w:sz w:val="32"/>
      <w:szCs w:val="32"/>
      <w:u w:val="double"/>
    </w:rPr>
  </w:style>
  <w:style w:type="character" w:customStyle="1" w:styleId="Titre3Car">
    <w:name w:val="Titre 3 Car"/>
    <w:basedOn w:val="Policepardfaut"/>
    <w:link w:val="Titre3"/>
    <w:rsid w:val="00C42394"/>
    <w:rPr>
      <w:rFonts w:eastAsiaTheme="majorEastAsia" w:cstheme="majorBidi"/>
      <w:b/>
      <w:bCs/>
      <w:color w:val="008000"/>
      <w:sz w:val="28"/>
      <w:szCs w:val="28"/>
    </w:rPr>
  </w:style>
  <w:style w:type="character" w:customStyle="1" w:styleId="Titre4Car">
    <w:name w:val="Titre 4 Car"/>
    <w:basedOn w:val="Policepardfaut"/>
    <w:link w:val="Titre4"/>
    <w:rsid w:val="00C42394"/>
    <w:rPr>
      <w:rFonts w:eastAsiaTheme="majorEastAsia" w:cstheme="majorBidi"/>
      <w:b/>
      <w:bCs/>
      <w:i/>
      <w:iCs/>
      <w:color w:val="008000"/>
      <w:sz w:val="24"/>
      <w:szCs w:val="24"/>
      <w:u w:val="words"/>
    </w:rPr>
  </w:style>
  <w:style w:type="character" w:customStyle="1" w:styleId="Titre5Car">
    <w:name w:val="Titre 5 Car"/>
    <w:basedOn w:val="Policepardfaut"/>
    <w:link w:val="Titre5"/>
    <w:rsid w:val="00C42394"/>
    <w:rPr>
      <w:rFonts w:eastAsiaTheme="majorEastAsia" w:cstheme="majorBidi"/>
      <w:i/>
      <w:iCs/>
      <w:color w:val="008000"/>
      <w:sz w:val="24"/>
      <w:szCs w:val="24"/>
    </w:rPr>
  </w:style>
  <w:style w:type="character" w:customStyle="1" w:styleId="Titre6Car">
    <w:name w:val="Titre 6 Car"/>
    <w:basedOn w:val="Policepardfaut"/>
    <w:link w:val="Titre6"/>
    <w:semiHidden/>
    <w:rsid w:val="00C42394"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semiHidden/>
    <w:rsid w:val="00C42394"/>
    <w:rPr>
      <w:rFonts w:asciiTheme="minorHAnsi" w:eastAsiaTheme="minorEastAsia" w:hAnsiTheme="minorHAnsi" w:cstheme="minorBidi"/>
      <w:sz w:val="24"/>
      <w:szCs w:val="24"/>
    </w:rPr>
  </w:style>
  <w:style w:type="character" w:customStyle="1" w:styleId="Titre8Car">
    <w:name w:val="Titre 8 Car"/>
    <w:basedOn w:val="Policepardfaut"/>
    <w:link w:val="Titre8"/>
    <w:semiHidden/>
    <w:rsid w:val="00C42394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semiHidden/>
    <w:rsid w:val="00C42394"/>
    <w:rPr>
      <w:rFonts w:asciiTheme="majorHAnsi" w:eastAsiaTheme="majorEastAsia" w:hAnsiTheme="majorHAnsi" w:cstheme="majorBidi"/>
      <w:sz w:val="22"/>
      <w:szCs w:val="22"/>
    </w:rPr>
  </w:style>
  <w:style w:type="paragraph" w:styleId="Titre">
    <w:name w:val="Title"/>
    <w:basedOn w:val="Normal"/>
    <w:next w:val="Normal"/>
    <w:link w:val="TitreCar"/>
    <w:qFormat/>
    <w:rsid w:val="00C4239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rsid w:val="00C4239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qFormat/>
    <w:rsid w:val="00C42394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us-titreCar">
    <w:name w:val="Sous-titre Car"/>
    <w:basedOn w:val="Policepardfaut"/>
    <w:link w:val="Sous-titre"/>
    <w:rsid w:val="00C42394"/>
    <w:rPr>
      <w:rFonts w:asciiTheme="majorHAnsi" w:eastAsiaTheme="majorEastAsia" w:hAnsiTheme="majorHAnsi" w:cstheme="majorBidi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C4239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2394"/>
    <w:rPr>
      <w:i/>
      <w:iCs/>
      <w:color w:val="404040" w:themeColor="text1" w:themeTint="BF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C42394"/>
    <w:pPr>
      <w:ind w:left="708"/>
    </w:pPr>
  </w:style>
  <w:style w:type="character" w:styleId="Accentuationintense">
    <w:name w:val="Intense Emphasis"/>
    <w:basedOn w:val="Policepardfaut"/>
    <w:uiPriority w:val="21"/>
    <w:qFormat/>
    <w:rsid w:val="00C42394"/>
    <w:rPr>
      <w:i/>
      <w:iCs/>
      <w:color w:val="4472C4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239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2394"/>
    <w:rPr>
      <w:i/>
      <w:iCs/>
      <w:color w:val="4472C4" w:themeColor="accent1"/>
      <w:sz w:val="22"/>
      <w:szCs w:val="22"/>
    </w:rPr>
  </w:style>
  <w:style w:type="character" w:styleId="Rfrenceintense">
    <w:name w:val="Intense Reference"/>
    <w:basedOn w:val="Policepardfaut"/>
    <w:uiPriority w:val="32"/>
    <w:qFormat/>
    <w:rsid w:val="00C42394"/>
    <w:rPr>
      <w:b/>
      <w:bCs/>
      <w:smallCaps/>
      <w:color w:val="4472C4" w:themeColor="accent1"/>
      <w:spacing w:val="5"/>
    </w:rPr>
  </w:style>
  <w:style w:type="table" w:styleId="Grilledutableau">
    <w:name w:val="Table Grid"/>
    <w:basedOn w:val="TableauNormal"/>
    <w:rsid w:val="00C42394"/>
    <w:pPr>
      <w:overflowPunct w:val="0"/>
      <w:autoSpaceDE w:val="0"/>
      <w:autoSpaceDN w:val="0"/>
      <w:adjustRightInd w:val="0"/>
      <w:jc w:val="both"/>
      <w:textAlignment w:val="baseline"/>
    </w:pPr>
    <w:rPr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uiPriority w:val="22"/>
    <w:qFormat/>
    <w:rsid w:val="00C42394"/>
    <w:rPr>
      <w:b/>
      <w:bCs/>
    </w:rPr>
  </w:style>
  <w:style w:type="character" w:styleId="Accentuation">
    <w:name w:val="Emphasis"/>
    <w:uiPriority w:val="20"/>
    <w:qFormat/>
    <w:rsid w:val="00C42394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C423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42394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C423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42394"/>
    <w:rPr>
      <w:sz w:val="22"/>
      <w:szCs w:val="22"/>
    </w:rPr>
  </w:style>
  <w:style w:type="paragraph" w:customStyle="1" w:styleId="ds-markdown-paragraph">
    <w:name w:val="ds-markdown-paragraph"/>
    <w:basedOn w:val="Normal"/>
    <w:rsid w:val="00411DDF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411D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anualslib.com/manual/1809705/Songle-Srd-05vdc-Sl-C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onymousApexio/SAE-Mise-En-Oeuvre-Systeme-De-Transmission/blob/main/SCH_PROJET_SAE_2025.json" TargetMode="External"/><Relationship Id="rId12" Type="http://schemas.openxmlformats.org/officeDocument/2006/relationships/hyperlink" Target="https://www.hlktech.net/index.php?id=10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napeda.com/parts/ESP8266-12E/ESP-12E/AI-Thinker/datasheet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nonymousApexio/SAE-Mise-En-Oeuvre-Systeme-De-Transmission/blob/main/PCB_PROJET_2025.json" TargetMode="External"/><Relationship Id="rId14" Type="http://schemas.openxmlformats.org/officeDocument/2006/relationships/hyperlink" Target="https://www.alldatasheet.com/datasheet-pdf/pdf/58557/DALLAS/DS18B20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1259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 madonna</dc:creator>
  <cp:keywords/>
  <dc:description/>
  <cp:lastModifiedBy>Cawca-Fr CMN</cp:lastModifiedBy>
  <cp:revision>3</cp:revision>
  <dcterms:created xsi:type="dcterms:W3CDTF">2025-10-14T08:09:00Z</dcterms:created>
  <dcterms:modified xsi:type="dcterms:W3CDTF">2025-10-14T09:12:00Z</dcterms:modified>
</cp:coreProperties>
</file>