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>Functional Requirement</w:t>
      </w:r>
    </w:p>
    <w:p>
      <w:r>
        <w:t>Requirement ID</w:t>
      </w:r>
      <w:r>
        <w:tab/>
      </w:r>
      <w:r>
        <w:t>Description</w:t>
      </w:r>
      <w:r>
        <w:tab/>
      </w:r>
      <w:r>
        <w:t>Input</w:t>
      </w:r>
      <w:r>
        <w:tab/>
      </w:r>
      <w:r>
        <w:t>Output</w:t>
      </w:r>
      <w:r>
        <w:tab/>
      </w:r>
      <w:r>
        <w:t>Functional Description</w:t>
      </w:r>
      <w:r>
        <w:br w:type="textWrapping"/>
      </w:r>
      <w:r>
        <w:t>FR-001</w:t>
      </w:r>
      <w:r>
        <w:tab/>
      </w:r>
      <w:r>
        <w:t>Register a new citizen complaint</w:t>
      </w:r>
      <w:r>
        <w:tab/>
      </w:r>
      <w:r>
        <w:t>Citizen submits complaint details (e.g., name, address, incident description)</w:t>
      </w:r>
      <w:r>
        <w:tab/>
      </w:r>
      <w:r>
        <w:t>Complaint registration confirmation and reference number</w:t>
      </w:r>
      <w:r>
        <w:tab/>
      </w:r>
      <w:r>
        <w:t>The system allows a citizen to file a complaint online, which is stored in the database with a unique reference number.</w:t>
      </w:r>
      <w:r>
        <w:br w:type="textWrapping"/>
      </w:r>
      <w:r>
        <w:t>FR-002</w:t>
      </w:r>
      <w:r>
        <w:tab/>
      </w:r>
      <w:r>
        <w:t>Assign complaint to investigating officer</w:t>
      </w:r>
      <w:r>
        <w:tab/>
      </w:r>
      <w:r>
        <w:t>Officer selects complaint from queue</w:t>
      </w:r>
      <w:r>
        <w:tab/>
      </w:r>
      <w:r>
        <w:t>Assignment confirmation and status update</w:t>
      </w:r>
      <w:r>
        <w:tab/>
      </w:r>
      <w:r>
        <w:t>A logged-in police officer can assign a complaint to themselves or another officer for investigation.</w:t>
      </w:r>
      <w:r>
        <w:br w:type="textWrapping"/>
      </w:r>
      <w:r>
        <w:t>FR-003</w:t>
      </w:r>
      <w:r>
        <w:tab/>
      </w:r>
      <w:r>
        <w:t>Update complaint status</w:t>
      </w:r>
      <w:r>
        <w:tab/>
      </w:r>
      <w:r>
        <w:t>Officer updates status (e.g., under investigation, closed)</w:t>
      </w:r>
      <w:r>
        <w:tab/>
      </w:r>
      <w:r>
        <w:t>Updated status displayed to user</w:t>
      </w:r>
      <w:r>
        <w:tab/>
      </w:r>
      <w:r>
        <w:t>Officers can update the status of an assigned complaint at any time.</w:t>
      </w:r>
      <w:r>
        <w:br w:type="textWrapping"/>
      </w:r>
      <w:r>
        <w:t>FR-004</w:t>
      </w:r>
      <w:r>
        <w:tab/>
      </w:r>
      <w:r>
        <w:t>Search for criminal records</w:t>
      </w:r>
      <w:r>
        <w:tab/>
      </w:r>
      <w:r>
        <w:t>User enters search criteria (e.g., name, case number, FIR number)</w:t>
      </w:r>
      <w:r>
        <w:tab/>
      </w:r>
      <w:r>
        <w:t>List of matching criminal records</w:t>
      </w:r>
      <w:r>
        <w:tab/>
      </w:r>
      <w:r>
        <w:t>The system provides advanced search capabilities for criminal data based on various parameters.</w:t>
      </w:r>
      <w:r>
        <w:br w:type="textWrapping"/>
      </w:r>
      <w:r>
        <w:t>FR-005</w:t>
      </w:r>
      <w:r>
        <w:tab/>
      </w:r>
      <w:r>
        <w:t>Generate reports</w:t>
      </w:r>
      <w:r>
        <w:tab/>
      </w:r>
      <w:r>
        <w:t>User selects report type and filters</w:t>
      </w:r>
      <w:r>
        <w:tab/>
      </w:r>
      <w:r>
        <w:t>Generated PDF/Excel report</w:t>
      </w:r>
      <w:r>
        <w:tab/>
      </w:r>
      <w:r>
        <w:t>The system allows users to generate reports such as monthly crime statistics, case progress, etc.</w:t>
      </w:r>
      <w:r>
        <w:br w:type="textWrapping"/>
      </w:r>
      <w:r>
        <w:t>FR-006</w:t>
      </w:r>
      <w:r>
        <w:tab/>
      </w:r>
      <w:r>
        <w:t>Manage court cases</w:t>
      </w:r>
      <w:r>
        <w:tab/>
      </w:r>
      <w:r>
        <w:t>Officer links complaint to court case</w:t>
      </w:r>
      <w:r>
        <w:tab/>
      </w:r>
      <w:r>
        <w:t>Case tracking information</w:t>
      </w:r>
      <w:r>
        <w:tab/>
      </w:r>
      <w:r>
        <w:t>The system enables officers to track court proceedings related to each complaint.</w:t>
      </w:r>
      <w:r>
        <w:br w:type="textWrapping"/>
      </w:r>
      <w:r>
        <w:t>FR-007</w:t>
      </w:r>
      <w:r>
        <w:tab/>
      </w:r>
      <w:r>
        <w:t>Send notification to citizen</w:t>
      </w:r>
      <w:r>
        <w:tab/>
      </w:r>
      <w:r>
        <w:t>System detects status change</w:t>
      </w:r>
      <w:r>
        <w:tab/>
      </w:r>
      <w:r>
        <w:t>Notification via SMS/email</w:t>
      </w:r>
      <w:r>
        <w:tab/>
      </w:r>
      <w:r>
        <w:t>The system automatically sends notifications to the complainant about the current status of their case.</w:t>
      </w:r>
      <w:r>
        <w:br w:type="textWrapping"/>
      </w:r>
      <w:r>
        <w:t>FR-008</w:t>
      </w:r>
      <w:r>
        <w:tab/>
      </w:r>
      <w:r>
        <w:t>Configure user roles and permissions</w:t>
      </w:r>
      <w:r>
        <w:tab/>
      </w:r>
      <w:r>
        <w:t>Admin defines roles and permissions</w:t>
      </w:r>
      <w:r>
        <w:br w:type="textWrapping"/>
      </w:r>
      <w:r>
        <w:t>FR-009</w:t>
      </w:r>
      <w:r>
        <w:tab/>
      </w:r>
      <w:r>
        <w:t>Link complaint to case</w:t>
      </w:r>
      <w:r>
        <w:tab/>
      </w:r>
      <w:r>
        <w:t>Officer selects a complaint and links it to an existing or new criminal case</w:t>
      </w:r>
      <w:r>
        <w:tab/>
      </w:r>
      <w:r>
        <w:t>Case number is assigned to the complaint</w:t>
      </w:r>
      <w:r>
        <w:tab/>
      </w:r>
      <w:r>
        <w:t>The system allows officers to link complaints to formal cases for tracking.</w:t>
      </w:r>
      <w:r>
        <w:br w:type="textWrapping"/>
      </w:r>
      <w:r>
        <w:t>FR-010</w:t>
      </w:r>
      <w:r>
        <w:tab/>
      </w:r>
      <w:r>
        <w:t>Manage evidence</w:t>
      </w:r>
      <w:r>
        <w:tab/>
      </w:r>
      <w:r>
        <w:t>Officer uploads documents, photos, video files related to the case</w:t>
      </w:r>
      <w:r>
        <w:tab/>
      </w:r>
      <w:r>
        <w:t>Evidence stored in the system with metadata</w:t>
      </w:r>
      <w:r>
        <w:tab/>
      </w:r>
      <w:r>
        <w:t>The system provides secure storage and management of digital and physical evidence.</w:t>
      </w:r>
      <w:r>
        <w:br w:type="textWrapping"/>
      </w:r>
      <w:r>
        <w:t>FR-011</w:t>
      </w:r>
      <w:r>
        <w:tab/>
      </w:r>
      <w:r>
        <w:t>Add suspect information</w:t>
      </w:r>
      <w:r>
        <w:tab/>
      </w:r>
      <w:r>
        <w:t>Officer enters details about a suspect (name, age, known associates, previous crimes)</w:t>
      </w:r>
      <w:r>
        <w:tab/>
      </w:r>
      <w:r>
        <w:t>Suspect record created and linked to relevant case</w:t>
      </w:r>
      <w:r>
        <w:tab/>
      </w:r>
      <w:r>
        <w:t>The system allows adding and managing detailed information about suspects.</w:t>
      </w:r>
      <w:r>
        <w:br w:type="textWrapping"/>
      </w:r>
      <w:r>
        <w:t>FR-012</w:t>
      </w:r>
      <w:r>
        <w:tab/>
      </w:r>
      <w:r>
        <w:t>Assign tasks to field staff</w:t>
      </w:r>
      <w:r>
        <w:tab/>
      </w:r>
      <w:r>
        <w:t>Officer assigns specific investigation tasks (e.g., interview witness, collect evidence) to subordinates</w:t>
      </w:r>
      <w:r>
        <w:tab/>
      </w:r>
      <w:r>
        <w:t>Task assigned with due date and status tracking</w:t>
      </w:r>
      <w:r>
        <w:tab/>
      </w:r>
      <w:r>
        <w:t>Officers can delegate investigative tasks to junior officers or detectives.</w:t>
      </w:r>
      <w:r>
        <w:br w:type="textWrapping"/>
      </w:r>
      <w:r>
        <w:t>FR-013</w:t>
      </w:r>
      <w:r>
        <w:tab/>
      </w:r>
      <w:r>
        <w:t>View task progress</w:t>
      </w:r>
      <w:r>
        <w:tab/>
      </w:r>
      <w:r>
        <w:t>Officer views assigned and pending tasks</w:t>
      </w:r>
      <w:r>
        <w:tab/>
      </w:r>
      <w:r>
        <w:t>List of tasks with current status</w:t>
      </w:r>
      <w:r>
        <w:tab/>
      </w:r>
      <w:r>
        <w:t>The system displays all active and completed tasks for each user.</w:t>
      </w:r>
      <w:r>
        <w:br w:type="textWrapping"/>
      </w:r>
      <w:r>
        <w:t>FR-014</w:t>
      </w:r>
      <w:r>
        <w:tab/>
      </w:r>
      <w:r>
        <w:t>Generate crime statistics report</w:t>
      </w:r>
      <w:r>
        <w:tab/>
      </w:r>
      <w:r>
        <w:t>Admin selects time range, location, or crime type</w:t>
      </w:r>
      <w:r>
        <w:tab/>
      </w:r>
      <w:r>
        <w:t>Graphical and tabular reports on crime trends</w:t>
      </w:r>
      <w:r>
        <w:tab/>
      </w:r>
      <w:r>
        <w:t>The system generates reports showing crime patterns and trends for decision-making.</w:t>
      </w:r>
      <w:r>
        <w:br w:type="textWrapping"/>
      </w:r>
      <w:r>
        <w:t>FR-015</w:t>
      </w:r>
      <w:r>
        <w:tab/>
      </w:r>
      <w:r>
        <w:t>Mobile access for field police</w:t>
      </w:r>
      <w:r>
        <w:tab/>
      </w:r>
      <w:r>
        <w:t>Police use mobile app to update case status, add notes, upload evidence</w:t>
      </w:r>
      <w:r>
        <w:tab/>
      </w:r>
      <w:r>
        <w:t>Real-time data sync with server</w:t>
      </w:r>
      <w:r>
        <w:tab/>
      </w:r>
      <w:r>
        <w:t>Field officers can access and update case information using a mobile application.</w:t>
      </w:r>
      <w:r>
        <w:br w:type="textWrapping"/>
      </w:r>
      <w:r>
        <w:t>FR-016</w:t>
      </w:r>
      <w:r>
        <w:tab/>
      </w:r>
      <w:r>
        <w:t>Multilingual support</w:t>
      </w:r>
      <w:r>
        <w:tab/>
      </w:r>
      <w:r>
        <w:t>System detects user language or allows selection from supported languages</w:t>
      </w:r>
      <w:r>
        <w:tab/>
      </w:r>
      <w:r>
        <w:t>Interface displayed in selected language</w:t>
      </w:r>
      <w:r>
        <w:tab/>
      </w:r>
      <w:r>
        <w:t>The system supports multiple languages to cater to diverse users.</w:t>
      </w:r>
      <w:r>
        <w:br w:type="textWrapping"/>
      </w:r>
      <w:r>
        <w:t>FR-017</w:t>
      </w:r>
      <w:r>
        <w:tab/>
      </w:r>
      <w:r>
        <w:t>Audit log for sensitive actions</w:t>
      </w:r>
      <w:r>
        <w:tab/>
      </w:r>
      <w:r>
        <w:t>All critical actions (e.g., deletion, modification) are logged</w:t>
      </w:r>
      <w:r>
        <w:tab/>
      </w:r>
      <w:r>
        <w:t>Log entry with user, action, timestamp, and IP address</w:t>
      </w:r>
      <w:r>
        <w:tab/>
      </w:r>
      <w:r>
        <w:t>A complete audit trail is maintained for accountability and security.</w:t>
      </w:r>
      <w:r>
        <w:br w:type="textWrapping"/>
      </w:r>
      <w:r>
        <w:t>FR-018</w:t>
      </w:r>
      <w:r>
        <w:tab/>
      </w:r>
      <w:r>
        <w:t>Automatic alert for repeat offenders</w:t>
      </w:r>
      <w:r>
        <w:tab/>
      </w:r>
      <w:r>
        <w:t>System identifies individuals with prior criminal records</w:t>
      </w:r>
      <w:r>
        <w:tab/>
      </w:r>
      <w:r>
        <w:t>Alert message sent to officer</w:t>
      </w:r>
      <w:r>
        <w:tab/>
      </w:r>
      <w:r>
        <w:t>If a suspect has a history of similar offenses, the system raises a flag automatically.</w:t>
      </w:r>
      <w:r>
        <w:br w:type="textWrapping"/>
      </w:r>
      <w:r>
        <w:t>FR-019</w:t>
      </w:r>
      <w:r>
        <w:tab/>
      </w:r>
      <w:r>
        <w:t>Integration with CCTV footage</w:t>
      </w:r>
      <w:r>
        <w:tab/>
      </w:r>
      <w:r>
        <w:t>Officer uploads or links CCTV video to a case</w:t>
      </w:r>
      <w:r>
        <w:tab/>
      </w:r>
      <w:r>
        <w:t>Video file stored and indexed by case number</w:t>
      </w:r>
      <w:r>
        <w:tab/>
      </w:r>
      <w:r>
        <w:t>The system allows integration of surveillance footage for investigation purposes.</w:t>
      </w:r>
      <w:r>
        <w:br w:type="textWrapping"/>
      </w:r>
      <w:r>
        <w:t>FR-020</w:t>
      </w:r>
      <w:r>
        <w:tab/>
      </w:r>
      <w:r>
        <w:t>Citizen portal: Track complaint status</w:t>
      </w:r>
      <w:r>
        <w:tab/>
      </w:r>
      <w:r>
        <w:t>Citizen logs in and checks their complaint's current status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ＭＳ 明朝">
    <w:altName w:val="Hiragino Sans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ＭＳ ゴシック">
    <w:altName w:val="Hiragino Sans"/>
    <w:panose1 w:val="00000000000000000000"/>
    <w:charset w:val="80"/>
    <w:family w:val="modern"/>
    <w:pitch w:val="default"/>
    <w:sig w:usb0="00000000" w:usb1="00000000" w:usb2="00000010" w:usb3="00000000" w:csb0="00020000" w:csb1="00000000"/>
  </w:font>
  <w:font w:name="Courier">
    <w:altName w:val="苹方-简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ＭＳ ゴシック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DCEB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2013-12-24T07:15:00Z</dcterms:created>
  <dc:creator>python-docx</dc:creator>
  <dc:description>generated by python-docx</dc:description>
  <cp:lastModifiedBy>吴</cp:lastModifiedBy>
  <dcterms:modified xsi:type="dcterms:W3CDTF">2025-07-20T09:00:41Z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AFECE141A56B6237B93F7C681EF99858_42</vt:lpwstr>
  </property>
</Properties>
</file>