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Requirement ID</w:t>
        <w:tab/>
        <w:t>Functional Requirement Statement</w:t>
        <w:br/>
        <w:t>FR-1</w:t>
        <w:tab/>
        <w:t>The system shall provide real-time route planning based on current transportation availability, delays, and user preferences.</w:t>
        <w:br/>
        <w:t>FR-2</w:t>
        <w:tab/>
        <w:t>The system shall automatically suggest alternative routes when the original route is disrupted, such as due to delays or closures.</w:t>
        <w:br/>
        <w:t>FR-3</w:t>
        <w:tab/>
        <w:t>The system shall send push notifications to users when disruptions, delays, or major changes occur in the planned route, even when the app is not open.</w:t>
        <w:br/>
        <w:t>FR-4</w:t>
        <w:tab/>
        <w:t>The system shall include alternative route options in notifications, specifying key details such as estimated time, cost, and accessibility.</w:t>
        <w:br/>
        <w:t>FR-5</w:t>
        <w:tab/>
        <w:t>The system shall allow users to set preferences for each saved destination, including route type (e.g., fastest, cheapest, most accessible).</w:t>
        <w:br/>
        <w:t>FR-6</w:t>
        <w:tab/>
        <w:t>The system shall remember past choices and preferred route types for saved locations and use this data to suggest routes accordingly.</w:t>
        <w:br/>
        <w:t>FR-7</w:t>
        <w:tab/>
        <w:t>The system shall allow users to save and quickly access frequently used destinations and preferred route types.</w:t>
        <w:br/>
        <w:t>FR-8</w:t>
        <w:tab/>
        <w:t>The system shall provide real-time updates for both the original and suggested alternative routes.</w:t>
        <w:br/>
        <w:t>FR-9</w:t>
        <w:tab/>
        <w:t>The system shall allow users to define and adjust default preferences, such as prioritizing accessibility over speed.</w:t>
        <w:br/>
        <w:t>FR-10</w:t>
        <w:tab/>
        <w:t>The system shall offer quick filter buttons for route preferences (e.g., "Fastest," "Cheapest," "Most Accessible") at the bottom of the screen.</w:t>
        <w:br/>
        <w:t>FR-11</w:t>
        <w:tab/>
        <w:t>The system shall display a ranked list of route options, with clear explanations of trade-offs (e.g., time vs. cost vs. accessibility).</w:t>
        <w:br/>
        <w:t>FR-12</w:t>
        <w:tab/>
        <w:t>The system shall allow users to reset or modify saved preferences easily.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 Constraints</w:t>
        <w:br/>
        <w:br/>
        <w:t>## 5.1 Regulatory and Legal Constraints</w:t>
        <w:br/>
        <w:br/>
        <w:t xml:space="preserve">- **CST-1**: The system shall comply with all applicable data protection and privacy laws, including the General Data Protection Regulation (GDPR) and the California Consumer Privacy Act (CCPA).  </w:t>
        <w:br/>
        <w:t xml:space="preserve">  - **Priority**: Must Have  </w:t>
        <w:br/>
        <w:t xml:space="preserve">  - **Rationale**: To ensure legal compliance and protect user data, especially for features involving user behavior tracking and personal preferences.  </w:t>
        <w:br/>
        <w:t xml:space="preserve">  - **Source**: NFR-11  </w:t>
        <w:br/>
        <w:t xml:space="preserve">  - **Acceptance Criteria**: All data collection and usage practices shall be auditable and configurable by the user via privacy settings.</w:t>
        <w:br/>
        <w:br/>
        <w:t xml:space="preserve">- **CST-2**: The system shall ensure that all route and disruption data displayed to users is sourced from verified and up-to-date transportation APIs as required by local transportation authorities.  </w:t>
        <w:br/>
        <w:t xml:space="preserve">  - **Priority**: Should Have  </w:t>
        <w:br/>
        <w:t xml:space="preserve">  - **Rationale**: To maintain user trust and prevent misinformation during disruptions or delays.  </w:t>
        <w:br/>
        <w:t xml:space="preserve">  - **Source**: NFR-4  </w:t>
        <w:br/>
        <w:t xml:space="preserve">  - **Acceptance Criteria**: All data sources shall be logged and verified during system testing and in production.</w:t>
        <w:br/>
        <w:br/>
        <w:t xml:space="preserve">- **CST-3**: The system shall not store user data for more than 180 days unless explicitly consented by the user.  </w:t>
        <w:br/>
        <w:t xml:space="preserve">  - **Priority**: Must Have  </w:t>
        <w:br/>
        <w:t xml:space="preserve">  - **Rationale**: To align with legal and ethical guidelines on user data retention and privacy.  </w:t>
        <w:br/>
        <w:t xml:space="preserve">  - **Source**: NFR-11  </w:t>
        <w:br/>
        <w:t xml:space="preserve">  - **Acceptance Criteria**: Data retention policies shall be implemented, and users shall be able to view and delete stored data via the app.</w:t>
        <w:br/>
        <w:br/>
        <w:t>## 5.2 Hardware Constraints</w:t>
        <w:br/>
        <w:br/>
        <w:t xml:space="preserve">- **CST-4**: The system shall be compatible with mobile devices running iOS (minimum version 13) or Android (minimum version 10).  </w:t>
        <w:br/>
        <w:t xml:space="preserve">  - **Priority**: Must Have  </w:t>
        <w:br/>
        <w:t xml:space="preserve">  - **Rationale**: To ensure broad user accessibility and maintain compatibility with current and recent mobile device ecosystems.  </w:t>
        <w:br/>
        <w:t xml:space="preserve">  - **Source**: 5.1 Hardware Requirements  </w:t>
        <w:br/>
        <w:t xml:space="preserve">  - **Acceptance Criteria**: The app shall pass device compatibility tests on all supported operating systems.</w:t>
        <w:br/>
        <w:br/>
        <w:t xml:space="preserve">- **CST-5**: The system shall function on devices with at least 2GB of RAM and 500MB of storage space.  </w:t>
        <w:br/>
        <w:t xml:space="preserve">  - **Priority**: Must Have  </w:t>
        <w:br/>
        <w:t xml:space="preserve">  - **Rationale**: To support the app’s performance and functionality on a wide range of mobile devices, including lower-end models.  </w:t>
        <w:br/>
        <w:t xml:space="preserve">  - **Source**: 5.1 Hardware Requirements  </w:t>
        <w:br/>
        <w:t xml:space="preserve">  - **Acceptance Criteria**: The app shall be installed and run successfully on devices meeting the specified hardware requirements.</w:t>
        <w:br/>
        <w:br/>
        <w:t>## 5.3 Interface Constraints</w:t>
        <w:br/>
        <w:br/>
        <w:t xml:space="preserve">- **CST-6**: The system shall use HTTPS for all communication with backend services and third-party APIs.  </w:t>
        <w:br/>
        <w:t xml:space="preserve">  - **Priority**: Must Have  </w:t>
        <w:br/>
        <w:t xml:space="preserve">  - **Rationale**: To ensure secure transmission of user data and maintain user trust.  </w:t>
        <w:br/>
        <w:t xml:space="preserve">  - **Source**: 5.4 Security Requirements  </w:t>
        <w:br/>
        <w:t xml:space="preserve">  - **Acceptance Criteria**: All API calls and data transmissions shall be verified for HTTPS compliance during testing.</w:t>
        <w:br/>
        <w:br/>
        <w:t xml:space="preserve">- **CST-7**: The system shall integrate with Firebase Cloud Messaging (FCM) and Apple Push Notification Service (APNS) for push notifications.  </w:t>
        <w:br/>
        <w:t xml:space="preserve">  - **Priority**: Must Have  </w:t>
        <w:br/>
        <w:t xml:space="preserve">  - **Rationale**: To ensure timely and reliable delivery of route updates and disruption alerts to users.  </w:t>
        <w:br/>
        <w:t xml:space="preserve">  - **Source**: 5.3 Network and Connectivity  </w:t>
        <w:br/>
        <w:t xml:space="preserve">  - **Acceptance Criteria**: Push notifications shall be successfully delivered and received across all supported platforms.</w:t>
        <w:br/>
        <w:br/>
        <w:t xml:space="preserve">- **CST-8**: The system shall support third-party authentication services, including Google and Apple, for user login and preference management.  </w:t>
        <w:br/>
        <w:t xml:space="preserve">  - **Priority**: Should Have  </w:t>
        <w:br/>
        <w:t xml:space="preserve">  - **Rationale**: To provide a convenient and secure login experience for users and reduce the need for separate account creation.  </w:t>
        <w:br/>
        <w:t xml:space="preserve">  - **Source**: 5.3 Software Requirements  </w:t>
        <w:br/>
        <w:t xml:space="preserve">  - **Acceptance Criteria**: Third-party authentication shall be implemented and pass user authentication and data linkage tests.</w:t>
        <w:br/>
        <w:br/>
        <w:t>## 5.4 Design and Implementation Constraints</w:t>
        <w:br/>
        <w:br/>
        <w:t xml:space="preserve">- **CST-9**: The system shall not require any modifications to the user's mobile device hardware or operating system to function correctly.  </w:t>
        <w:br/>
        <w:t xml:space="preserve">  - **Priority**: Must Have  </w:t>
        <w:br/>
        <w:t xml:space="preserve">  - **Rationale**: To ensure that the app is accessible to all users without requiring specialized hardware or software configurations.  </w:t>
        <w:br/>
        <w:t xml:space="preserve">  - **Source**: 5.1 Hardware Requirements  </w:t>
        <w:br/>
        <w:t xml:space="preserve">  - **Acceptance Criteria**: The app shall be installed and operated on a standard mobile device without additional configurations.</w:t>
        <w:br/>
        <w:br/>
        <w:t xml:space="preserve">- **CST-10**: The system shall not be dependent on any proprietary or closed-source libraries that may restrict its deployment or maintenance.  </w:t>
        <w:br/>
        <w:t xml:space="preserve">  - **Priority**: Must Have  </w:t>
        <w:br/>
        <w:t xml:space="preserve">  - **Rationale**: To ensure long-term maintainability and reduce vendor lock-in.  </w:t>
        <w:br/>
        <w:t xml:space="preserve">  - **Source**: Derived from general software design principles  </w:t>
        <w:br/>
        <w:t xml:space="preserve">  - **Acceptance Criteria**: All external libraries used shall be open-source or have acceptable licensing terms for deployment and modification.</w:t>
        <w:br/>
        <w:br/>
        <w:t xml:space="preserve">- **CST-11**: The system shall be developed with a modular architecture to allow for future enhancements and integrations, such as new transportation APIs or user interface features.  </w:t>
        <w:br/>
        <w:t xml:space="preserve">  - **Priority**: Should Have  </w:t>
        <w:br/>
        <w:t xml:space="preserve">  - **Rationale**: To support future scalability and adaptability without compromising current functionality.  </w:t>
        <w:br/>
        <w:t xml:space="preserve">  - **Source**: Derived from 2.2 Major Capabilities and 4.6 Optional Features  </w:t>
        <w:br/>
        <w:t xml:space="preserve">  - **Acceptance Criteria**: The architecture shall be reviewed and validated by the development team for modularity and extensibility.</w:t>
        <w:br/>
        <w:br/>
        <w:t>## 5.5 Other Constraints</w:t>
        <w:br/>
        <w:br/>
        <w:t xml:space="preserve">- **CST-12**: The system shall not include any features that require the use of a mobile device's camera or microphone unless explicitly requested by the user and with opt-in consent.  </w:t>
        <w:br/>
        <w:t xml:space="preserve">  - **Priority**: Must Have  </w:t>
        <w:br/>
        <w:t xml:space="preserve">  - **Rationale**: To respect user privacy and ensure that the app does not collect unnecessary sensory data.  </w:t>
        <w:br/>
        <w:t xml:space="preserve">  - **Source**: NFR-11  </w:t>
        <w:br/>
        <w:t xml:space="preserve">  - **Acceptance Criteria**: No camera or microphone usage shall be implemented without user opt-in, and this shall be verified during privacy audit.</w:t>
        <w:br/>
        <w:br/>
        <w:t xml:space="preserve">- **CST-13**: The system shall not require root or administrator access on the user's device for any of its core functionalities.  </w:t>
        <w:br/>
        <w:t xml:space="preserve">  - **Priority**: Must Have  </w:t>
        <w:br/>
        <w:t xml:space="preserve">  - **Rationale**: To ensure the app is user-friendly and compatible with standard mobile device security models.  </w:t>
        <w:br/>
        <w:t xml:space="preserve">  - **Source**: Derived from 5.1 Hardware Requirements  </w:t>
        <w:br/>
        <w:t xml:space="preserve">  - **Acceptance Criteria**: The app shall operate fully on non-rooted or non-administrator devices.</w:t>
        <w:br/>
        <w:br/>
        <w:t xml:space="preserve">- **CST-14**: The system shall not be dependent on any single third-party service (e.g., a specific ride-hailing API) to the extent that its failure would render the app unusable.  </w:t>
        <w:br/>
        <w:t xml:space="preserve">  - **Priority**: Should Have  </w:t>
        <w:br/>
        <w:t xml:space="preserve">  - **Rationale**: To ensure system robustness and avoid single points of failure in optional integrations.  </w:t>
        <w:br/>
        <w:t xml:space="preserve">  - **Source**: NFR-12  </w:t>
        <w:br/>
        <w:t xml:space="preserve">  - **Acceptance Criteria**: The app shall have fallback mechanisms or graceful degradation in the event of third-party API failures.</w:t>
        <w:br/>
        <w:br/>
        <w:t>---</w:t>
        <w:br/>
        <w:br/>
        <w:t>## Traceability Table</w:t>
        <w:br/>
        <w:br/>
        <w:t>| Requirement ID | Source | Test Case ID (TBD) |</w:t>
        <w:br/>
        <w:t>|----------------|--------|--------------------|</w:t>
        <w:br/>
        <w:t>| CST-1 | NFR-11 | TC-CST-1 |</w:t>
        <w:br/>
        <w:t>| CST-2 | NFR-4 | TC-CST-2 |</w:t>
        <w:br/>
        <w:t>| CST-3 | NFR-11 | TC-CST-3 |</w:t>
        <w:br/>
        <w:t>| CST-4 | 5.1 Hardware Requirements | TC-CST-4 |</w:t>
        <w:br/>
        <w:t>| CST-5 | 5.1 Hardware Requirements | TC-CST-5 |</w:t>
        <w:br/>
        <w:t>| CST-6 | 5.3 Network and Connectivity | TC-CST-6 |</w:t>
        <w:br/>
        <w:t>| CST-7 | 5.3 Network and Connectivity | TC-CST-7 |</w:t>
        <w:br/>
        <w:t>| CST-8 | 5.3 Software Requirements | TC-CST-8 |</w:t>
        <w:br/>
        <w:t>| CST-9 | 5.1 Hardware Requirements | TC-CST-9 |</w:t>
        <w:br/>
        <w:t>| CST-10 | Derived from general software design principles | TC-CST-10 |</w:t>
        <w:br/>
        <w:t>| CST-11 | Derived from 2.2 Major Capabilities and 4.6 Optional Features | TC-CST-11 |</w:t>
        <w:br/>
        <w:t>| CST-12 | NFR-11 | TC-CST-12 |</w:t>
        <w:br/>
        <w:t>| CST-13 | Derived from 5.1 Hardware Requirements | TC-CST-13 |</w:t>
        <w:br/>
        <w:t>| CST-14 | NFR-12 | TC-CST-14 |</w:t>
        <w:br/>
        <w:br/>
        <w:t>---</w:t>
        <w:br/>
        <w:br/>
        <w:t>## Revision Summary</w:t>
        <w:br/>
        <w:br/>
        <w:t>- Added **5.1 Regulatory and Legal Constraints** to address data privacy and retention requirements.</w:t>
        <w:br/>
        <w:t>- Added **5.2 Hardware Constraints** to define minimum compatibility and performance standards.</w:t>
        <w:br/>
        <w:t>- Added **5.3 Interface Constraints** to ensure secure and reliable integration with external services.</w:t>
        <w:br/>
        <w:t>- Added **5.4 Design and Implementation Constraints** to support modularity and future scalability.</w:t>
        <w:br/>
        <w:t>- Added **5.5 Other Constraints** to address privacy, device access, and third-party dependencies.</w:t>
        <w:br/>
        <w:br/>
        <w:t>**Lint Warnings:**</w:t>
        <w:br/>
        <w:t>- No duplicate or conflicting constraints identified.</w:t>
        <w:br/>
        <w:t>- All constraints are atomic, verifiable, and design-independent.</w:t>
        <w:br/>
        <w:t>- Some constraints (e.g., CST-14) are based on assumptions and may require stakeholder confirmation.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