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1. 邮件</w:t>
      </w:r>
    </w:p>
    <w:p>
      <w:r>
        <w:t>2. 联系人</w:t>
      </w:r>
    </w:p>
    <w:p>
      <w:r>
        <w:t>3. 通讯组</w:t>
      </w:r>
    </w:p>
    <w:p>
      <w:r>
        <w:t>4. 邮箱账户</w:t>
      </w:r>
    </w:p>
    <w:p>
      <w:r>
        <w:t>5. 共享账户</w:t>
      </w:r>
    </w:p>
    <w:p>
      <w:r>
        <w:t>6. 归档策略</w:t>
      </w:r>
    </w:p>
    <w:p>
      <w:r>
        <w:t>7. 备份文件</w:t>
      </w:r>
    </w:p>
    <w:p>
      <w:r>
        <w:t>8. 备份日志</w:t>
      </w:r>
    </w:p>
    <w:p>
      <w:r>
        <w:t>9. 恢复日志</w:t>
      </w:r>
    </w:p>
    <w:p>
      <w:r>
        <w:t>10. 操作记录</w:t>
      </w:r>
    </w:p>
    <w:p>
      <w:r>
        <w:t>11. 任务提醒</w:t>
      </w:r>
    </w:p>
    <w:p>
      <w:r>
        <w:t>12. 邮件标签</w:t>
      </w:r>
    </w:p>
    <w:p>
      <w:r>
        <w:t>13. 邮件文件夹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FR-01 新增邮件功能 | 否 | 是 | 是 | 涉及邮件实体，输入输出明确 |</w:t>
      </w:r>
    </w:p>
    <w:p>
      <w:r>
        <w:t>| FR-02 发送邮件功能 | 否 | 是 | 是 | 涉及邮件实体，输入输出明确 |</w:t>
      </w:r>
    </w:p>
    <w:p>
      <w:r>
        <w:t>| FR-03 接收邮件功能 | 否 | 是 | 是 | 涉及邮件实体，输入输出明确 |</w:t>
      </w:r>
    </w:p>
    <w:p>
      <w:r>
        <w:t>| FR-04 格式化邮件功能 | 否 | 是 | 是 | 涉及邮件实体，输入输出明确 |</w:t>
      </w:r>
    </w:p>
    <w:p>
      <w:r>
        <w:t>| FR-05 搜索邮件功能 | 否 | 是 | 是 | 涉及邮件实体，输入输出明确 |</w:t>
      </w:r>
    </w:p>
    <w:p>
      <w:r>
        <w:t>| FR-06 管理邮件文件夹功能 | 否 | 是 | 是 | 涉及邮件文件夹实体，输入输出明确 |</w:t>
      </w:r>
    </w:p>
    <w:p>
      <w:r>
        <w:t>| FR-07 删除邮件功能 | 否 | 是 | 是 | 涉及邮件实体，输入输出明确 |</w:t>
      </w:r>
    </w:p>
    <w:p>
      <w:r>
        <w:t>| FR-08 新增联系人功能 | 否 | 是 | 是 | 涉及联系人实体，输入输出明确 |</w:t>
      </w:r>
    </w:p>
    <w:p>
      <w:r>
        <w:t>| FR-09 管理联系人功能 | 否 | 是 | 是 | 涉及联系人实体，输入输出明确 |</w:t>
      </w:r>
    </w:p>
    <w:p>
      <w:r>
        <w:t>| FR-10 新增通讯组功能 | 否 | 是 | 是 | 涉及通讯组实体，输入输出明确 |</w:t>
      </w:r>
    </w:p>
    <w:p>
      <w:r>
        <w:t>| FR-11 管理通讯组功能 | 否 | 是 | 是 | 涉及通讯组实体，输入输出明确 |</w:t>
      </w:r>
    </w:p>
    <w:p>
      <w:r>
        <w:t>| FR-12 设置提醒任务功能 | 否 | 是 | 是 | 涉及任务提醒实体，输入输出明确 |</w:t>
      </w:r>
    </w:p>
    <w:p>
      <w:r>
        <w:t>| FR-13 创建邮箱账户功能 | 否 | 是 | 是 | 涉及邮箱账户实体，输入输出明确 |</w:t>
      </w:r>
    </w:p>
    <w:p>
      <w:r>
        <w:t>| FR-14 管理邮箱账户功能 | 否 | 是 | 是 | 涉及邮箱账户实体，输入输出明确 |</w:t>
      </w:r>
    </w:p>
    <w:p>
      <w:r>
        <w:t>| FR-15 创建共享账户功能 | 否 | 是 | 是 | 涉及共享账户实体，输入输出明确 |</w:t>
      </w:r>
    </w:p>
    <w:p>
      <w:r>
        <w:t>| FR-16 管理共享账户功能 | 否 | 是 | 是 | 涉及共享账户实体，输入输出明确 |</w:t>
      </w:r>
    </w:p>
    <w:p>
      <w:r>
        <w:t>| FR-17 制定归档策略功能 | 否 | 是 | 是 | 涉及归档策略实体，输入输出明确 |</w:t>
      </w:r>
    </w:p>
    <w:p>
      <w:r>
        <w:t>| FR-18 执行归档策略功能 | 否 | 是 | 是 | 涉及归档策略和邮件实体，输入输出明确 |</w:t>
      </w:r>
    </w:p>
    <w:p>
      <w:r>
        <w:t>| FR-19 搜索个人归档功能 | 否 | 是 | 是 | 涉及邮件实体，输入输出明确 |</w:t>
      </w:r>
    </w:p>
    <w:p>
      <w:r>
        <w:t>| FR-20 配置邮件流捕获功能 | 否 | 否 | 是 | 涉及邮件实体，但未定义捕获规则的具体格式 |</w:t>
      </w:r>
    </w:p>
    <w:p>
      <w:r>
        <w:t>| FR-21 分类邮件归档功能 | 否 | 是 | 是 | 涉及邮件和归档策略实体，输入输出明确 |</w:t>
      </w:r>
    </w:p>
    <w:p>
      <w:r>
        <w:t>| FR-22 处理满期邮件功能 | 否 | 是 | 是 | 涉及邮件实体，输入输出明确 |</w:t>
      </w:r>
    </w:p>
    <w:p>
      <w:r>
        <w:t>| FR-23 执行邮件备份功能 | 否 | 是 | 是 | 涉及备份文件实体，输入输出明确 |</w:t>
      </w:r>
    </w:p>
    <w:p>
      <w:r>
        <w:t>| FR-24 恢复邮件备份功能 | 否 | 是 | 是 | 涉及备份文件实体，输入输出明确 |</w:t>
      </w:r>
    </w:p>
    <w:p>
      <w:r>
        <w:t>| FR-25 管理备份日志功能 | 否 | 是 | 是 | 涉及备份日志实体，输入输出明确 |</w:t>
      </w:r>
    </w:p>
    <w:p>
      <w:r>
        <w:t>| FR-26 管理员权限管理功能 | 否 | 否 | 否 | 未定义权限的具体内容和格式 |</w:t>
      </w:r>
    </w:p>
    <w:p>
      <w:r>
        <w:t>| FR-27 查看系统状态功能 | 否 | 否 | 否 | 未定义系统状态的具体内容和格式 |</w:t>
      </w:r>
    </w:p>
    <w:p>
      <w:r>
        <w:t>| FR-28 导出报告功能 | 否 | 否 | 否 | 未定义报告的具体内容和格式 |</w:t>
      </w:r>
    </w:p>
    <w:p>
      <w:r>
        <w:t>| FR-29 审计邮件归档功能 | 否 | 是 | 是 | 涉及邮件归档实体，输入输出明确 |</w:t>
      </w:r>
    </w:p>
    <w:p>
      <w:r>
        <w:t>| FR-30 审计备份日志功能 | 否 | 是 | 是 | 涉及备份日志实体，输入输出明确 |</w:t>
      </w:r>
    </w:p>
    <w:p>
      <w:r>
        <w:t>| FR-31 管理附件功能 | 否 | 是 | 是 | 涉及邮件实体，输入输出明确 |</w:t>
      </w:r>
    </w:p>
    <w:p>
      <w:r>
        <w:t>| FR-32 管理邮件状态功能 | 否 | 是 | 是 | 涉及邮件实体，输入输出明确 |</w:t>
      </w:r>
    </w:p>
    <w:p>
      <w:r>
        <w:t>| FR-33 管理邮件标签功能 | 否 | 是 | 是 | 涉及邮件标签实体，输入输出明确 |</w:t>
      </w:r>
    </w:p>
    <w:p>
      <w:r>
        <w:t>| FR-34 设置任务提醒功能 | 否 | 是 | 是 | 涉及任务提醒实体，与FR-12重复，输入输出明确 |</w:t>
      </w:r>
    </w:p>
    <w:p>
      <w:r>
        <w:t>| FR-35 修改任务提醒功能 | 否 | 是 | 是 | 涉及任务提醒实体，输入输出明确 |</w:t>
      </w:r>
    </w:p>
    <w:p>
      <w:r>
        <w:t>| FR-36 查看用户操作记录功能 | 否 | 是 | 是 | 涉及操作记录实体，输入输出明确 |</w:t>
      </w:r>
    </w:p>
    <w:p>
      <w:r>
        <w:t>| FR-37 管理归档邮件功能 | 否 | 是 | 是 | 涉及邮件归档实体，输入输出明确 |</w:t>
      </w:r>
    </w:p>
    <w:p>
      <w:r>
        <w:t>| FR-38 查看备份日志功能 | 否 | 是 | 是 | 涉及备份日志实体，与FR-25重复，输入输出明确 |</w:t>
      </w:r>
    </w:p>
    <w:p>
      <w:r>
        <w:t>| FR-39 导出备份日志功能 | 否 | 是 | 是 | 涉及备份日志实体，输入输出明确 |</w:t>
      </w:r>
    </w:p>
    <w:p>
      <w:r>
        <w:t>| FR-40 基于时间点还原功能 | 否 | 是 | 是 | 涉及恢复日志实体，输入输出明确 |</w:t>
      </w:r>
    </w:p>
    <w:p>
      <w:r>
        <w:t>| FR-41 查看恢复日志功能 | 否 | 是 | 是 | 涉及恢复日志实体，输入输出明确 |</w:t>
      </w:r>
    </w:p>
    <w:p/>
    <w:p>
      <w:r>
        <w:t>### 总结</w:t>
      </w:r>
    </w:p>
    <w:p>
      <w:r>
        <w:t>经过相同功能点合并后，功能需求共36条（FR-34与FR-12重复，FR-38与FR-25重复），其中：</w:t>
      </w:r>
    </w:p>
    <w:p>
      <w:r>
        <w:t>- 幻觉需求有0条</w:t>
      </w:r>
    </w:p>
    <w:p>
      <w:r>
        <w:t>- 非幻觉需求有36条</w:t>
      </w:r>
    </w:p>
    <w:p>
      <w:r>
        <w:t>- 非幻觉需求中完整引用的功能需求有32条</w:t>
      </w:r>
    </w:p>
    <w:p>
      <w:r>
        <w:t>- 非幻觉需求且完整引用的需求中可操作的功能需求有32条</w:t>
      </w:r>
    </w:p>
    <w:p>
      <w:r>
        <w:t>- 整个文档涉及的数据实体有13个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