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数据实体识别结果</w:t>
      </w:r>
    </w:p>
    <w:p>
      <w:r>
        <w:t>根据功能需求文档，系统需要管理的主要数据实体包括：</w:t>
      </w:r>
    </w:p>
    <w:p>
      <w:r>
        <w:t>1. 邮件（Email）</w:t>
      </w:r>
    </w:p>
    <w:p>
      <w:r>
        <w:t>2. 联系人（Contact）</w:t>
      </w:r>
    </w:p>
    <w:p>
      <w:r>
        <w:t>3. 通讯组（Distribution Group）</w:t>
      </w:r>
    </w:p>
    <w:p>
      <w:r>
        <w:t>4. 日历事件（Calendar Event）</w:t>
      </w:r>
    </w:p>
    <w:p>
      <w:r>
        <w:t>5. 任务提醒（Task Reminder）</w:t>
      </w:r>
    </w:p>
    <w:p>
      <w:r>
        <w:t>6. 用户账户（User Account）</w:t>
      </w:r>
    </w:p>
    <w:p>
      <w:r>
        <w:t>7. 归档记录（Archive）</w:t>
      </w:r>
    </w:p>
    <w:p>
      <w:r>
        <w:t>8. 备份记录（Backup）</w:t>
      </w:r>
    </w:p>
    <w:p>
      <w:r>
        <w:t>9. 审计日志（Audit Log）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|---------|---------|---------|---------|---------|</w:t>
      </w:r>
    </w:p>
    <w:p>
      <w:r>
        <w:t>| FR-001 发送邮件 | 否 | 是 | 是 | 涉及核心邮件实体，输入输出明确 |</w:t>
      </w:r>
    </w:p>
    <w:p>
      <w:r>
        <w:t>| FR-002 接收邮件 | 否 | 是 | 是 | 与邮件实体直接相关，流程完整 |</w:t>
      </w:r>
    </w:p>
    <w:p>
      <w:r>
        <w:t>| FR-003 邮件搜索 | 否 | 是 | 是 | 基于现有邮件实体的查询功能 |</w:t>
      </w:r>
    </w:p>
    <w:p>
      <w:r>
        <w:t>| FR-004 邮件文件夹管理 | 否 | 是 | 是 | 属于邮件实体的组织结构 |</w:t>
      </w:r>
    </w:p>
    <w:p>
      <w:r>
        <w:t>| FR-005 邮件格式化 | 否 | 是 | 是 | 邮件编辑的基本功能 |</w:t>
      </w:r>
    </w:p>
    <w:p>
      <w:r>
        <w:t>| FR-006 联系人管理 | 否 | 是 | 是 | 独立联系人实体操作 |</w:t>
      </w:r>
    </w:p>
    <w:p>
      <w:r>
        <w:t>| FR-007 通讯组管理 | 否 | 是 | 是 | 基于联系人实体的扩展功能 |</w:t>
      </w:r>
    </w:p>
    <w:p>
      <w:r>
        <w:t>| FR-008 会议日程 | 否 | 是 | 是 | 独立日历事件实体 |</w:t>
      </w:r>
    </w:p>
    <w:p>
      <w:r>
        <w:t>| FR-009 任务提醒 | 否 | 是 | 是 | 独立任务提醒实体 |</w:t>
      </w:r>
    </w:p>
    <w:p>
      <w:r>
        <w:t>| FR-010 创建账户（管理员） | 否 | 是 | 是 | 用户账户实体操作 |</w:t>
      </w:r>
    </w:p>
    <w:p>
      <w:r>
        <w:t>| FR-011 邮件归档 | 否 | 是 | 是 | 涉及邮件和归档实体 |</w:t>
      </w:r>
    </w:p>
    <w:p>
      <w:r>
        <w:t>| FR-012 服务器归档 | 否 | 是 | 是 | 系统级归档策略实现 |</w:t>
      </w:r>
    </w:p>
    <w:p>
      <w:r>
        <w:t>| FR-013 恢复过期邮件 | 否 | 是 | 是 | 归档实体的逆向操作 |</w:t>
      </w:r>
    </w:p>
    <w:p>
      <w:r>
        <w:t>| FR-014 系统备份 | 否 | 是 | 部分 | 备份操作可测，但恢复效果需验证 |</w:t>
      </w:r>
    </w:p>
    <w:p>
      <w:r>
        <w:t>| FR-015 数据恢复 | 否 | 是 | 部分 | 依赖备份数据的完整性验证 |</w:t>
      </w:r>
    </w:p>
    <w:p>
      <w:r>
        <w:t>| FR-016 审计日志 | 否 | 是 | 是 | 独立审计日志实体 |</w:t>
      </w:r>
    </w:p>
    <w:p/>
    <w:p>
      <w:r>
        <w:t>### 评估总结</w:t>
      </w:r>
    </w:p>
    <w:p>
      <w:r>
        <w:t>1. **数据实体统计**：共识别出9个核心数据实体</w:t>
      </w:r>
    </w:p>
    <w:p>
      <w:r>
        <w:t>2. **功能需求统计**：</w:t>
      </w:r>
    </w:p>
    <w:p>
      <w:r>
        <w:t xml:space="preserve">   - 原始需求：16条</w:t>
      </w:r>
    </w:p>
    <w:p>
      <w:r>
        <w:t xml:space="preserve">   - 合并后需求：16条（无完全重复功能）</w:t>
      </w:r>
    </w:p>
    <w:p>
      <w:r>
        <w:t xml:space="preserve">   - 幻觉需求：0条（所有功能均与核心实体关联）</w:t>
      </w:r>
    </w:p>
    <w:p>
      <w:r>
        <w:t xml:space="preserve">   - 完整引用需求：16条（100%）</w:t>
      </w:r>
    </w:p>
    <w:p>
      <w:r>
        <w:t xml:space="preserve">   - 可测试需求：</w:t>
      </w:r>
    </w:p>
    <w:p>
      <w:r>
        <w:t xml:space="preserve">     - 完全可测：14条（87.5%）</w:t>
      </w:r>
    </w:p>
    <w:p>
      <w:r>
        <w:t xml:space="preserve">     - 部分可测：2条（12.5%）</w:t>
      </w:r>
    </w:p>
    <w:p/>
    <w:p>
      <w:r>
        <w:t>### 特别说明</w:t>
      </w:r>
    </w:p>
    <w:p>
      <w:r>
        <w:t>1. FR-014和FR-15被标记为"部分可测"是因为：</w:t>
      </w:r>
    </w:p>
    <w:p>
      <w:r>
        <w:t xml:space="preserve">   - 备份/恢复的完整性验证需要实际灾难场景验证</w:t>
      </w:r>
    </w:p>
    <w:p>
      <w:r>
        <w:t xml:space="preserve">   - 涉及系统级操作，测试存在边际成本</w:t>
      </w:r>
    </w:p>
    <w:p/>
    <w:p>
      <w:r>
        <w:t>2. 所有功能需求均通过弱连接性验证，E-R图中不存在孤立节点。</w:t>
      </w:r>
    </w:p>
    <w:p/>
    <w:p>
      <w:r>
        <w:t>3. 外部接口部分提及的硬件/协议（如SMTP、LDAP）已排除在实体统计外，仅作为系统环境要素考虑。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