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2. Functional Requirements</w:t>
        <w:br/>
        <w:t>2.1 Email Communication</w:t>
        <w:br/>
        <w:t>FR-01: Send and Receive Emails</w:t>
        <w:br/>
        <w:br/>
        <w:t>Input: Recipient(s), subject, message body, attachments.</w:t>
        <w:br/>
        <w:t>Output: Confirmation of successful delivery or error message.</w:t>
        <w:br/>
        <w:t>Description: Users can compose and send emails with rich text formatting, embed images, and attach files. Incoming emails are displayed in the inbox with metadata such as sender, time, and read/unread status.</w:t>
        <w:br/>
        <w:t>FR-02: Email Formatting</w:t>
        <w:br/>
        <w:br/>
        <w:t>Input: Text input with formatting options (bold, italic, underline, bullet lists).</w:t>
        <w:br/>
        <w:t>Output: Formatted email preview and sent email.</w:t>
        <w:br/>
        <w:t>Description: The system provides a WYSIWYG editor for composing emails with standard formatting features.</w:t>
        <w:br/>
        <w:t>FR-03: Email Search</w:t>
        <w:br/>
        <w:br/>
        <w:t>Input: Search keywords, date range, sender/recipient filters.</w:t>
        <w:br/>
        <w:t>Output: List of matching emails.</w:t>
        <w:br/>
        <w:t>Description: Users can search across all folders and archived messages using multiple criteria.</w:t>
        <w:br/>
        <w:t>FR-04: Folder Organization</w:t>
        <w:br/>
        <w:br/>
        <w:t>Input: User-defined folder names, drag-and-drop actions.</w:t>
        <w:br/>
        <w:t>Output: Updated folder structure.</w:t>
        <w:br/>
        <w:t>Description: Users can create, rename, delete, and organize folders to manage their emails efficiently.</w:t>
        <w:br/>
        <w:t>2.2 Calendar and Task Management</w:t>
        <w:br/>
        <w:t>FR-05: Calendar Scheduling</w:t>
        <w:br/>
        <w:br/>
        <w:t>Input: Event title, start/end time, participants, location.</w:t>
        <w:br/>
        <w:t>Output: Calendar event created and shared with participants.</w:t>
        <w:br/>
        <w:t>Description: Users can schedule and share events, set reminders, and view calendars in daily, weekly, or monthly views.</w:t>
        <w:br/>
        <w:t>FR-06: Reminder Tasks</w:t>
        <w:br/>
        <w:br/>
        <w:t>Input: Task name, due date/time, priority level.</w:t>
        <w:br/>
        <w:t>Output: Notification at scheduled time.</w:t>
        <w:br/>
        <w:t>Description: Users can create tasks with reminders and track progress.</w:t>
        <w:br/>
        <w:t>2.3 Contact and Distribution Group Management</w:t>
        <w:br/>
        <w:t>FR-07: Contact Management</w:t>
        <w:br/>
        <w:br/>
        <w:t>Input: Name, email address, phone number, company.</w:t>
        <w:br/>
        <w:t>Output: Updated contact list.</w:t>
        <w:br/>
        <w:t>Description: Users can add, edit, and delete contacts. Contacts can be grouped into categories.</w:t>
        <w:br/>
        <w:t>FR-08: Distribution Groups</w:t>
        <w:br/>
        <w:br/>
        <w:t>Input: Group name, member selection.</w:t>
        <w:br/>
        <w:t>Output: Group saved for use in email sending.</w:t>
        <w:br/>
        <w:t>Description: Users can create and manage distribution groups for bulk email communication.</w:t>
        <w:br/>
        <w:t>2.4 Email Archiving and Retention</w:t>
        <w:br/>
        <w:t>FR-09: Personal Archiving Search</w:t>
        <w:br/>
        <w:br/>
        <w:t>Input: Search terms, date range, folder filters.</w:t>
        <w:br/>
        <w:t>Output: List of archived emails matching criteria.</w:t>
        <w:br/>
        <w:t>Description: Users can search and retrieve emails from personal archives.</w:t>
        <w:br/>
        <w:t>FR-10: Server Archiving</w:t>
        <w:br/>
        <w:br/>
        <w:t>Input: Policy rules (e.g., archive after X days).</w:t>
        <w:br/>
        <w:t>Output: Emails moved to server-side archive.</w:t>
        <w:br/>
        <w:t>Description: Emails can be automatically archived based on predefined policies.</w:t>
        <w:br/>
        <w:t>FR-11: Email Flow Capture</w:t>
        <w:br/>
        <w:br/>
        <w:t>Input: None (system monitoring).</w:t>
        <w:br/>
        <w:t>Output: Logs of all incoming/outgoing emails.</w:t>
        <w:br/>
        <w:t>Description: The system captures all email traffic for compliance and auditing purposes.</w:t>
        <w:br/>
        <w:t>FR-12: Policy-Based Archiving</w:t>
        <w:br/>
        <w:br/>
        <w:t>Input: Archive policies defined by administrator.</w:t>
        <w:br/>
        <w:t>Output: Emails archived according to policy.</w:t>
        <w:br/>
        <w:t>Description: Administrators can define rules for automatic archiving based on content, sender, or other criteria.</w:t>
        <w:br/>
        <w:t>FR-13: Expired Email Handling</w:t>
        <w:br/>
        <w:br/>
        <w:t>Input: Expiry date defined in policy.</w:t>
        <w:br/>
        <w:t>Output: Email deleted or flagged for review.</w:t>
        <w:br/>
        <w:t>Description: Emails marked as expired are either removed or flagged for manual action.</w:t>
        <w:br/>
        <w:t>2.5 Administration and Compliance</w:t>
        <w:br/>
        <w:t>FR-14: Account Creation and Management</w:t>
        <w:br/>
        <w:br/>
        <w:t>Input: User details, role, permissions.</w:t>
        <w:br/>
        <w:t>Output: New account created or updated.</w:t>
        <w:br/>
        <w:t>Description: Administrators can create, modify, and delete user accounts and assign roles.</w:t>
        <w:br/>
        <w:t>FR-15: Shared Accounts</w:t>
        <w:br/>
        <w:br/>
        <w:t>Input: Account name, access rights, members.</w:t>
        <w:br/>
        <w:t>Output: Shared mailbox accessible to authorized users.</w:t>
        <w:br/>
        <w:t>Description: Administrators can create shared accounts for team collaboration.</w:t>
        <w:br/>
        <w:t>FR-16: Compliance Policies</w:t>
        <w:br/>
        <w:br/>
        <w:t>Input: Retention period, archive rules, access restrictions.</w:t>
        <w:br/>
        <w:t>Output: Policies enforced across the system.</w:t>
        <w:br/>
        <w:t>Description: Administrators can define and enforce data governance and compliance rules.</w:t>
        <w:br/>
        <w:t>2.6 Backup and Recovery</w:t>
        <w:br/>
        <w:t>FR-17: Data Backup</w:t>
        <w:br/>
        <w:br/>
        <w:t>Input: Backup frequency, backup type (full/incremental).</w:t>
        <w:br/>
        <w:t>Output: Backup file generated and stored securely.</w:t>
        <w:br/>
        <w:t>Description: The system performs regular backups of email data, logs, and configurations.</w:t>
        <w:br/>
        <w:t>FR-18: Point-in-Time Recovery</w:t>
        <w:br/>
        <w:br/>
        <w:t>Input: Date/time stamp, affected data.</w:t>
        <w:br/>
        <w:t>Output: Restored data state.</w:t>
        <w:br/>
        <w:t>Description: Users and administrators can restore data to any previous point in time.</w:t>
        <w:br/>
        <w:t>FR-19: Recovery Logging</w:t>
        <w:br/>
        <w:br/>
        <w:t>Input: None (system logging).</w:t>
        <w:br/>
        <w:t>Output: Detailed log of all recovery operations.</w:t>
        <w:br/>
        <w:t>Description: All backup and recovery activities are logged for audit and troubleshooting.</w:t>
      </w:r>
    </w:p>
    <w:p>
      <w:pPr>
        <w:pStyle w:val="Heading1"/>
      </w:pPr>
      <w:r>
        <w:t>External Description</w:t>
      </w:r>
    </w:p>
    <w:p>
      <w:r>
        <w:t>External Interfaces</w:t>
        <w:br/>
        <w:t>Interface Type</w:t>
        <w:tab/>
        <w:t>Description</w:t>
        <w:br/>
        <w:t>Database Interface</w:t>
        <w:tab/>
        <w:t>Connects to a relational database (e.g., PostgreSQL or MySQL) for storing user data, emails, and metadata.</w:t>
        <w:br/>
        <w:t>SMTP/POP/IMAP</w:t>
        <w:tab/>
        <w:t>Supports standard email protocols for sending and receiving emails.</w:t>
        <w:br/>
        <w:t>LDAP/Active Directory</w:t>
        <w:tab/>
        <w:t>Integrates with directory services for user authentication and authorization.</w:t>
        <w:br/>
        <w:t>Web API</w:t>
        <w:tab/>
        <w:t>Provides RESTful APIs for third-party integrations (e.g., mobile apps, CRM systems).</w:t>
        <w:br/>
        <w:t>File Storage System</w:t>
        <w:tab/>
        <w:t>Stores large attachments and backup files on a secure file server or cloud storage.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