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| 功能需求 | 幻觉需求 | 完整引用 | 可行性 | 评判理由 |</w:t>
      </w:r>
    </w:p>
    <w:p>
      <w:r>
        <w:t>|----------|----------|----------|--------|----------|</w:t>
      </w:r>
    </w:p>
    <w:p>
      <w:r>
        <w:t>| Asset Registration (2.1) | 否 | 是 | 是 | 涉及Asset实体，与系统核心实体关联（如通过User在权限分配中引用），E-R图连通。输入（资产细节）和输出（确认消息）在需求中定义，没有未定义元素。输入资产细节可转化为输出资产ID，可通过模拟注册操作测试。 |</w:t>
      </w:r>
    </w:p>
    <w:p>
      <w:r>
        <w:t>| Asset Modification (2.2) | 否 | 是 | 是 | 涉及Asset实体，与User实体关联（通过权限控制），E-R图连通。输入（更新信息）和输出（确认）在需求中定义。输入更新数据可转化为输出确认，可通过修改资产记录测试。 |</w:t>
      </w:r>
    </w:p>
    <w:p>
      <w:r>
        <w:t>| Asset Usage Tracking (2.3) | 否 | 是 | 是 | 涉及Asset、User和Log实体，Log实体在需求中作为输出定义，并与Asset关联（如通过资产ID），E-R图连通。输入（用户ID、资产ID）和输出（日志）在需求中定义。输入事件可转化为输出日志记录，可通过模拟使用事件测试。 |</w:t>
      </w:r>
    </w:p>
    <w:p>
      <w:r>
        <w:t>| Asset Transfer (2.4) | 否 | 是 | 是 | 涉及Asset、User和Log实体，与审批工作流关联，E-R图连通。输入（源用户ID、目标用户ID、资产ID）和输出（确认和日志）在需求中定义。输入转移请求可转化为输出日志更新，可通过执行转移操作测试。 |</w:t>
      </w:r>
    </w:p>
    <w:p>
      <w:r>
        <w:t>| Asset Return (2.5) | 否 | 是 | 是 | 涉及Asset和User实体，与使用跟踪关联，E-R图连通。输入（资产ID、用户ID）和输出（状态更新）在需求中定义。输入归还请求可转化为输出状态变更，可通过模拟归还操作测试。 |</w:t>
      </w:r>
    </w:p>
    <w:p>
      <w:r>
        <w:t>| Report Generation (2.6) | 否 | 是 | 是 | 涉及Report实体，基于Asset和User数据生成，E-R图连通。输入（报告类型、过滤器）和输出（导出报告）在需求中定义。输入过滤条件可转化为报告输出，可通过生成和导出报告测试。 |</w:t>
      </w:r>
    </w:p>
    <w:p>
      <w:r>
        <w:t>| Permission Allocation (2.7) | 否 | 是 | 是 | 涉及User和Permission实体，与认证授权关联，E-R图连通。输入（用户角色、权限）和输出（用户档案更新）在需求中定义。输入角色分配可转化为权限更新，可通过修改权限设置测试。 |</w:t>
      </w:r>
    </w:p>
    <w:p>
      <w:r>
        <w:t>| Approval Workflow (2.8) | 否 | 是 | 是 | 涉及Request、User和Asset实体，Request在需求中通过输入定义，并与Asset关联，E-R图连通。输入（请求类型、发起人、资产ID）和输出（状态）在需求中定义。输入请求可转化为状态输出，依赖用户交互但可通过审批流程测试。 |</w:t>
      </w:r>
    </w:p>
    <w:p>
      <w:r>
        <w:t>| Data Import and Export (2.9) | 否 | 是 | 是 | 针对Asset实体操作，输入（文件）和输出（记录或文件）在需求中定义，文件格式（CSV、Excel）明确。输入文件可转化为记录更新或导出文件，可通过导入导出操作测试。 |</w:t>
      </w:r>
    </w:p>
    <w:p>
      <w:r>
        <w:t>| Authentication and Authorization (2.10) | 否 | 是 | 是 | 涉及User实体，输入（用户凭证）和输出（登录结果）在需求中定义，外部接口3.1支持认证系统。输入凭证可转化为登录状态，依赖外部接口但可通过登录功能测试。 |</w:t>
      </w:r>
    </w:p>
    <w:p/>
    <w:p>
      <w:r>
        <w:t>### 总结</w:t>
      </w:r>
    </w:p>
    <w:p>
      <w:r>
        <w:t>- **整个文档涉及的数据实体有6个**：Asset（资产）、User（用户）、Log（日志，包括使用、转移等事件记录）、Report（报告）、Permission（权限）、Request（请求）。</w:t>
      </w:r>
    </w:p>
    <w:p>
      <w:r>
        <w:t>- **经过相同功能点合并后，功能需求共10条**（无合并：所有需求针对不同数据实体或功能点；无系统通用设置类需求剔除）。</w:t>
      </w:r>
    </w:p>
    <w:p>
      <w:r>
        <w:t>- **其中，幻觉需求有0条**（所有需求涉及的数据实体均与系统核心架构关联，E-R图始终保持弱连接）。</w:t>
      </w:r>
    </w:p>
    <w:p>
      <w:r>
        <w:t>- **非幻觉需求有10条**（所有需求均非幻觉）。</w:t>
      </w:r>
    </w:p>
    <w:p>
      <w:r>
        <w:t>- **非幻觉需求中完整引用的功能需求有10条**（所有需求输入输出均在功能需求或外部接口中定义）。</w:t>
      </w:r>
    </w:p>
    <w:p>
      <w:r>
        <w:t>- **非幻觉需求中可测试的功能需求有10条**（所有需求输入均可达成输出转化，依赖外部接口或用户交互但不影响可测试性）。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