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80847" w14:textId="77777777" w:rsidR="00E24937" w:rsidRPr="00E24937" w:rsidRDefault="00E24937" w:rsidP="00E24937">
      <w:p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sz w:val="24"/>
          <w:szCs w:val="24"/>
          <w:lang w:eastAsia="zh-Hans-HK"/>
        </w:rPr>
        <w:t>LLM Automated Evaluation Results</w:t>
      </w:r>
    </w:p>
    <w:p w14:paraId="1AD22D10" w14:textId="77777777" w:rsidR="00E24937" w:rsidRPr="00E24937" w:rsidRDefault="00E24937" w:rsidP="00E24937">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E24937">
        <w:rPr>
          <w:rFonts w:ascii="Times New Roman" w:eastAsia="Times New Roman" w:hAnsi="Times New Roman" w:cs="Times New Roman"/>
          <w:b/>
          <w:bCs/>
          <w:sz w:val="27"/>
          <w:szCs w:val="27"/>
          <w:lang w:eastAsia="zh-Hans-HK"/>
        </w:rPr>
        <w:t>Functional Requirements Evaluation Table</w:t>
      </w:r>
    </w:p>
    <w:p w14:paraId="0C178B2B" w14:textId="77777777" w:rsidR="00E24937" w:rsidRPr="00E24937" w:rsidRDefault="00E24937" w:rsidP="00E24937">
      <w:p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sz w:val="24"/>
          <w:szCs w:val="24"/>
          <w:lang w:eastAsia="zh-Hans-HK"/>
        </w:rPr>
        <w:t>Based on the requirements document you provided, I conducted the following analysis:</w:t>
      </w:r>
    </w:p>
    <w:p w14:paraId="7E42B600" w14:textId="77777777" w:rsidR="00E24937" w:rsidRPr="00E24937" w:rsidRDefault="00E24937" w:rsidP="00E249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b/>
          <w:bCs/>
          <w:sz w:val="24"/>
          <w:szCs w:val="24"/>
          <w:lang w:eastAsia="zh-Hans-HK"/>
        </w:rPr>
        <w:t>Identifying Data Entities</w:t>
      </w:r>
      <w:r w:rsidRPr="00E24937">
        <w:rPr>
          <w:rFonts w:ascii="Times New Roman" w:eastAsia="Times New Roman" w:hAnsi="Times New Roman" w:cs="Times New Roman"/>
          <w:sz w:val="24"/>
          <w:szCs w:val="24"/>
          <w:lang w:eastAsia="zh-Hans-HK"/>
        </w:rPr>
        <w:t>: Core data entities managed within the system were extracted, excluding external interfaces (e.g., payment gateways, email services). Data entities were identified based on persistent objects mentioned in the functional requirements. The document includes 4 entities: User, Product (including inventory attributes), Cart, and Order. Inventory is considered an attribute of the Product entity, not a standalone entity.</w:t>
      </w:r>
    </w:p>
    <w:p w14:paraId="604D25D8" w14:textId="77777777" w:rsidR="00E24937" w:rsidRPr="00E24937" w:rsidRDefault="00E24937" w:rsidP="00E249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b/>
          <w:bCs/>
          <w:sz w:val="24"/>
          <w:szCs w:val="24"/>
          <w:lang w:eastAsia="zh-Hans-HK"/>
        </w:rPr>
        <w:t>Merging Functional Requirements</w:t>
      </w:r>
      <w:r w:rsidRPr="00E24937">
        <w:rPr>
          <w:rFonts w:ascii="Times New Roman" w:eastAsia="Times New Roman" w:hAnsi="Times New Roman" w:cs="Times New Roman"/>
          <w:sz w:val="24"/>
          <w:szCs w:val="24"/>
          <w:lang w:eastAsia="zh-Hans-HK"/>
        </w:rPr>
        <w:t>: Functional points were merged according to your rules:</w:t>
      </w:r>
    </w:p>
    <w:p w14:paraId="0AB1B573" w14:textId="77777777" w:rsidR="00E24937" w:rsidRPr="00E24937" w:rsidRDefault="00E24937" w:rsidP="00E24937">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sz w:val="24"/>
          <w:szCs w:val="24"/>
          <w:lang w:eastAsia="zh-Hans-HK"/>
        </w:rPr>
        <w:t>Only merged identical functional points on the same data entity (e.g., multiple cart operations merged into one).</w:t>
      </w:r>
    </w:p>
    <w:p w14:paraId="5E8AB86B" w14:textId="77777777" w:rsidR="00E24937" w:rsidRPr="00E24937" w:rsidRDefault="00E24937" w:rsidP="00E24937">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sz w:val="24"/>
          <w:szCs w:val="24"/>
          <w:lang w:eastAsia="zh-Hans-HK"/>
        </w:rPr>
        <w:t>Removed system-level configuration requirements (none existed in this document).</w:t>
      </w:r>
    </w:p>
    <w:p w14:paraId="0AD1D131" w14:textId="77777777" w:rsidR="00E24937" w:rsidRPr="00E24937" w:rsidRDefault="00E24937" w:rsidP="00E24937">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sz w:val="24"/>
          <w:szCs w:val="24"/>
          <w:lang w:eastAsia="zh-Hans-HK"/>
        </w:rPr>
        <w:t>Avoided over-merging: merged only when requirements were highly similar or addressed the same operation on the same data entity. The original 19 requirements were merged into 8 functional points (based on grouped requirement IDs).</w:t>
      </w:r>
    </w:p>
    <w:p w14:paraId="2E5302FE" w14:textId="77777777" w:rsidR="00E24937" w:rsidRPr="00E24937" w:rsidRDefault="00E24937" w:rsidP="00E249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b/>
          <w:bCs/>
          <w:sz w:val="24"/>
          <w:szCs w:val="24"/>
          <w:lang w:eastAsia="zh-Hans-HK"/>
        </w:rPr>
        <w:t>Judging Hallucinated Requirements</w:t>
      </w:r>
      <w:r w:rsidRPr="00E24937">
        <w:rPr>
          <w:rFonts w:ascii="Times New Roman" w:eastAsia="Times New Roman" w:hAnsi="Times New Roman" w:cs="Times New Roman"/>
          <w:sz w:val="24"/>
          <w:szCs w:val="24"/>
          <w:lang w:eastAsia="zh-Hans-HK"/>
        </w:rPr>
        <w:t>: Based on the weak connectivity principle of E-R diagrams. A hallucinated requirement is defined as one that introduces a new data entity with no connection to existing entities (causing the E-R diagram to break). The current entity relationships are: User linked to Cart and Order, Cart linked to Product, Order linked to User and Product — forming a connected E-R graph. Plugin management introduces the Plugin entity, but its association with core entities is undefined, leading to disconnection.</w:t>
      </w:r>
    </w:p>
    <w:p w14:paraId="41A69AF9" w14:textId="77777777" w:rsidR="00E24937" w:rsidRPr="00E24937" w:rsidRDefault="00E24937" w:rsidP="00E24937">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b/>
          <w:bCs/>
          <w:sz w:val="24"/>
          <w:szCs w:val="24"/>
          <w:lang w:eastAsia="zh-Hans-HK"/>
        </w:rPr>
        <w:t>Strict Evaluation</w:t>
      </w:r>
      <w:r w:rsidRPr="00E24937">
        <w:rPr>
          <w:rFonts w:ascii="Times New Roman" w:eastAsia="Times New Roman" w:hAnsi="Times New Roman" w:cs="Times New Roman"/>
          <w:sz w:val="24"/>
          <w:szCs w:val="24"/>
          <w:lang w:eastAsia="zh-Hans-HK"/>
        </w:rPr>
        <w:t>: Each requirement point was independently evaluated, and potential issues were allowed (e.g., Plugin management was determined to be hallucinated).</w:t>
      </w:r>
    </w:p>
    <w:p w14:paraId="2F940DFC" w14:textId="77777777" w:rsidR="00E24937" w:rsidRPr="00E24937" w:rsidRDefault="00E24937" w:rsidP="00E24937">
      <w:p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sz w:val="24"/>
          <w:szCs w:val="24"/>
          <w:lang w:eastAsia="zh-Hans-HK"/>
        </w:rPr>
        <w:t>| Functional Requirement | Hallucinated | Evaluation Reason |</w:t>
      </w:r>
      <w:r w:rsidRPr="00E24937">
        <w:rPr>
          <w:rFonts w:ascii="Times New Roman" w:eastAsia="Times New Roman" w:hAnsi="Times New Roman" w:cs="Times New Roman"/>
          <w:sz w:val="24"/>
          <w:szCs w:val="24"/>
          <w:lang w:eastAsia="zh-Hans-HK"/>
        </w:rPr>
        <w:br/>
        <w:t>| User Authentication (merged FR-001, FR-002, FR-003) | No | Involves the User entity, which is connected to the core system. |</w:t>
      </w:r>
      <w:r w:rsidRPr="00E24937">
        <w:rPr>
          <w:rFonts w:ascii="Times New Roman" w:eastAsia="Times New Roman" w:hAnsi="Times New Roman" w:cs="Times New Roman"/>
          <w:sz w:val="24"/>
          <w:szCs w:val="24"/>
          <w:lang w:eastAsia="zh-Hans-HK"/>
        </w:rPr>
        <w:br/>
        <w:t>| User Account Details Storage (FR-004) | No | Involves the User entity, which is connected to the core system. |</w:t>
      </w:r>
      <w:r w:rsidRPr="00E24937">
        <w:rPr>
          <w:rFonts w:ascii="Times New Roman" w:eastAsia="Times New Roman" w:hAnsi="Times New Roman" w:cs="Times New Roman"/>
          <w:sz w:val="24"/>
          <w:szCs w:val="24"/>
          <w:lang w:eastAsia="zh-Hans-HK"/>
        </w:rPr>
        <w:br/>
        <w:t>| Product Catalog Display (merged FR-005, FR-007) | No | Involves the Product entity, which is connected to the core system. |</w:t>
      </w:r>
      <w:r w:rsidRPr="00E24937">
        <w:rPr>
          <w:rFonts w:ascii="Times New Roman" w:eastAsia="Times New Roman" w:hAnsi="Times New Roman" w:cs="Times New Roman"/>
          <w:sz w:val="24"/>
          <w:szCs w:val="24"/>
          <w:lang w:eastAsia="zh-Hans-HK"/>
        </w:rPr>
        <w:br/>
        <w:t>| Product Management (FR-006) | No | Involves the Product entity, which is connected to the core system. |</w:t>
      </w:r>
      <w:r w:rsidRPr="00E24937">
        <w:rPr>
          <w:rFonts w:ascii="Times New Roman" w:eastAsia="Times New Roman" w:hAnsi="Times New Roman" w:cs="Times New Roman"/>
          <w:sz w:val="24"/>
          <w:szCs w:val="24"/>
          <w:lang w:eastAsia="zh-Hans-HK"/>
        </w:rPr>
        <w:br/>
        <w:t>| Inventory Tracking (FR-008) | No | Involves the Product entity (inventory treated as attribute), connected to the core system. |</w:t>
      </w:r>
      <w:r w:rsidRPr="00E24937">
        <w:rPr>
          <w:rFonts w:ascii="Times New Roman" w:eastAsia="Times New Roman" w:hAnsi="Times New Roman" w:cs="Times New Roman"/>
          <w:sz w:val="24"/>
          <w:szCs w:val="24"/>
          <w:lang w:eastAsia="zh-Hans-HK"/>
        </w:rPr>
        <w:br/>
        <w:t>| Shopping Cart Operations (merged FR-009, FR-010, FR-011, FR-012) | No | Involves the Cart entity, associated with User and Product. |</w:t>
      </w:r>
      <w:r w:rsidRPr="00E24937">
        <w:rPr>
          <w:rFonts w:ascii="Times New Roman" w:eastAsia="Times New Roman" w:hAnsi="Times New Roman" w:cs="Times New Roman"/>
          <w:sz w:val="24"/>
          <w:szCs w:val="24"/>
          <w:lang w:eastAsia="zh-Hans-HK"/>
        </w:rPr>
        <w:br/>
      </w:r>
      <w:r w:rsidRPr="00E24937">
        <w:rPr>
          <w:rFonts w:ascii="Times New Roman" w:eastAsia="Times New Roman" w:hAnsi="Times New Roman" w:cs="Times New Roman"/>
          <w:sz w:val="24"/>
          <w:szCs w:val="24"/>
          <w:lang w:eastAsia="zh-Hans-HK"/>
        </w:rPr>
        <w:lastRenderedPageBreak/>
        <w:t>| Order Processing and Checkout (merged FR-013, FR-014, FR-015, FR-016) | No | Involves the Order entity, associated with User, Product, and Cart. |</w:t>
      </w:r>
      <w:r w:rsidRPr="00E24937">
        <w:rPr>
          <w:rFonts w:ascii="Times New Roman" w:eastAsia="Times New Roman" w:hAnsi="Times New Roman" w:cs="Times New Roman"/>
          <w:sz w:val="24"/>
          <w:szCs w:val="24"/>
          <w:lang w:eastAsia="zh-Hans-HK"/>
        </w:rPr>
        <w:br/>
        <w:t>| Plugin Management (merged FR-017, FR-018, FR-019) | Yes | Introduces the Plugin entity, but no defined association with core entities like User or Product; breaks E-R diagram connectivity and results in isolated Plugin node. |</w:t>
      </w:r>
    </w:p>
    <w:p w14:paraId="5DE959FB" w14:textId="77777777" w:rsidR="00E24937" w:rsidRPr="00E24937" w:rsidRDefault="00E24937" w:rsidP="00E24937">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E24937">
        <w:rPr>
          <w:rFonts w:ascii="Times New Roman" w:eastAsia="Times New Roman" w:hAnsi="Times New Roman" w:cs="Times New Roman"/>
          <w:b/>
          <w:bCs/>
          <w:sz w:val="27"/>
          <w:szCs w:val="27"/>
          <w:lang w:eastAsia="zh-Hans-HK"/>
        </w:rPr>
        <w:t>Summary</w:t>
      </w:r>
    </w:p>
    <w:p w14:paraId="5C2DDF6D" w14:textId="77777777" w:rsidR="00E24937" w:rsidRPr="00E24937" w:rsidRDefault="00E24937" w:rsidP="00E249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b/>
          <w:bCs/>
          <w:sz w:val="24"/>
          <w:szCs w:val="24"/>
          <w:lang w:eastAsia="zh-Hans-HK"/>
        </w:rPr>
        <w:t>Total data entities in the document: 4</w:t>
      </w:r>
      <w:r w:rsidRPr="00E24937">
        <w:rPr>
          <w:rFonts w:ascii="Times New Roman" w:eastAsia="Times New Roman" w:hAnsi="Times New Roman" w:cs="Times New Roman"/>
          <w:sz w:val="24"/>
          <w:szCs w:val="24"/>
          <w:lang w:eastAsia="zh-Hans-HK"/>
        </w:rPr>
        <w:t xml:space="preserve"> — User, Product (including inventory), Cart, and Order.</w:t>
      </w:r>
    </w:p>
    <w:p w14:paraId="66E1525B" w14:textId="77777777" w:rsidR="00E24937" w:rsidRPr="00E24937" w:rsidRDefault="00E24937" w:rsidP="00E249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b/>
          <w:bCs/>
          <w:sz w:val="24"/>
          <w:szCs w:val="24"/>
          <w:lang w:eastAsia="zh-Hans-HK"/>
        </w:rPr>
        <w:t>After merging similar functional points, there are 8 functional requirements</w:t>
      </w:r>
      <w:r w:rsidRPr="00E24937">
        <w:rPr>
          <w:rFonts w:ascii="Times New Roman" w:eastAsia="Times New Roman" w:hAnsi="Times New Roman" w:cs="Times New Roman"/>
          <w:sz w:val="24"/>
          <w:szCs w:val="24"/>
          <w:lang w:eastAsia="zh-Hans-HK"/>
        </w:rPr>
        <w:t xml:space="preserve"> (original 19 merged into 8).</w:t>
      </w:r>
    </w:p>
    <w:p w14:paraId="6D214D44" w14:textId="77777777" w:rsidR="00E24937" w:rsidRPr="00E24937" w:rsidRDefault="00E24937" w:rsidP="00E249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b/>
          <w:bCs/>
          <w:sz w:val="24"/>
          <w:szCs w:val="24"/>
          <w:lang w:eastAsia="zh-Hans-HK"/>
        </w:rPr>
        <w:t>Among them, 1 is a hallucinated requirement</w:t>
      </w:r>
      <w:r w:rsidRPr="00E24937">
        <w:rPr>
          <w:rFonts w:ascii="Times New Roman" w:eastAsia="Times New Roman" w:hAnsi="Times New Roman" w:cs="Times New Roman"/>
          <w:sz w:val="24"/>
          <w:szCs w:val="24"/>
          <w:lang w:eastAsia="zh-Hans-HK"/>
        </w:rPr>
        <w:t xml:space="preserve"> (Plugin Management).</w:t>
      </w:r>
    </w:p>
    <w:p w14:paraId="319E0C3C" w14:textId="77777777" w:rsidR="00E24937" w:rsidRPr="00E24937" w:rsidRDefault="00E24937" w:rsidP="00E24937">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E24937">
        <w:rPr>
          <w:rFonts w:ascii="Times New Roman" w:eastAsia="Times New Roman" w:hAnsi="Times New Roman" w:cs="Times New Roman"/>
          <w:b/>
          <w:bCs/>
          <w:sz w:val="24"/>
          <w:szCs w:val="24"/>
          <w:lang w:eastAsia="zh-Hans-HK"/>
        </w:rPr>
        <w:t>There are 7 non-hallucinated requirements</w:t>
      </w:r>
      <w:r w:rsidRPr="00E24937">
        <w:rPr>
          <w:rFonts w:ascii="Times New Roman" w:eastAsia="Times New Roman" w:hAnsi="Times New Roman" w:cs="Times New Roman"/>
          <w:sz w:val="24"/>
          <w:szCs w:val="24"/>
          <w:lang w:eastAsia="zh-Hans-HK"/>
        </w:rPr>
        <w:t>.</w:t>
      </w:r>
    </w:p>
    <w:p w14:paraId="5D16659B" w14:textId="1EB42624" w:rsidR="00D76650" w:rsidRPr="00E24937" w:rsidRDefault="00D76650" w:rsidP="00E24937"/>
    <w:sectPr w:rsidR="00D76650" w:rsidRPr="00E249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F3B7996"/>
    <w:multiLevelType w:val="multilevel"/>
    <w:tmpl w:val="7A6E6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1525C9"/>
    <w:multiLevelType w:val="multilevel"/>
    <w:tmpl w:val="8932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993212">
    <w:abstractNumId w:val="8"/>
  </w:num>
  <w:num w:numId="2" w16cid:durableId="1224564741">
    <w:abstractNumId w:val="6"/>
  </w:num>
  <w:num w:numId="3" w16cid:durableId="1026952480">
    <w:abstractNumId w:val="5"/>
  </w:num>
  <w:num w:numId="4" w16cid:durableId="1626425790">
    <w:abstractNumId w:val="4"/>
  </w:num>
  <w:num w:numId="5" w16cid:durableId="663780727">
    <w:abstractNumId w:val="7"/>
  </w:num>
  <w:num w:numId="6" w16cid:durableId="481967969">
    <w:abstractNumId w:val="3"/>
  </w:num>
  <w:num w:numId="7" w16cid:durableId="1460145328">
    <w:abstractNumId w:val="2"/>
  </w:num>
  <w:num w:numId="8" w16cid:durableId="913510519">
    <w:abstractNumId w:val="1"/>
  </w:num>
  <w:num w:numId="9" w16cid:durableId="1349524972">
    <w:abstractNumId w:val="0"/>
  </w:num>
  <w:num w:numId="10" w16cid:durableId="238952741">
    <w:abstractNumId w:val="9"/>
  </w:num>
  <w:num w:numId="11" w16cid:durableId="909508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5BAD"/>
    <w:rsid w:val="00CB0664"/>
    <w:rsid w:val="00D76650"/>
    <w:rsid w:val="00E249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75ACA"/>
  <w14:defaultImageDpi w14:val="300"/>
  <w15:docId w15:val="{D153CF7B-33E8-4790-8459-EBE08B14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214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2025-07-19T16:17:00Z</dcterms:modified>
  <cp:category/>
</cp:coreProperties>
</file>