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### 1.1 Asset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system authentication, users can fill in basic asset information and upload supporting documents. The system automatically generates a unique asset identification code and triggers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**Input**: Basic asset information (name, category, specifications, purchase date, etc.), supporting documents (contract/invoice scans), user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Unique asset identification code, asset information record, approval task pushed to the approval queue, registration success prompt.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 Asset Transfer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two - factor authentication, users can initiate asset transfer requests and select the receiving department. The system generates a transfer record and triggers a multi - level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**Input**: List of transferable assets, receiving department information, reason for transfer, expected handover date, transfer voucher (transfer order scan).  </w:t>
      </w:r>
    </w:p>
    <w:p>
      <w:pPr>
        <w:rPr>
          <w:rFonts w:hint="eastAsia"/>
        </w:rPr>
      </w:pPr>
      <w:r>
        <w:rPr>
          <w:rFonts w:hint="eastAsia"/>
        </w:rPr>
        <w:t>**Output**: Asset status updated to "in transfer," cross - department transfer record generated, multi - level approval process initiated, in - app notification to approvers.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 Asset Return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biometric authentication, users can submit asset return requests and upload photos of the current asset status. The system generates a return record and triggers the acceptance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**Input**: List of assets currently held by the user, return type, usage explanation, current asset status photos, return date.  </w:t>
      </w:r>
    </w:p>
    <w:p>
      <w:pPr>
        <w:rPr>
          <w:rFonts w:hint="eastAsia"/>
        </w:rPr>
      </w:pPr>
      <w:r>
        <w:rPr>
          <w:rFonts w:hint="eastAsia"/>
        </w:rPr>
        <w:t>**Output**: Asset status updated to "awaiting acceptance," physical acceptance task work order generated, user - asset binding removed, maintenance process triggered.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1.4 Asset Information Modification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dynamic token authentication, users can modify asset information. The system generates version comparisons and triggers corresponding approval processes based on the sensitivity of the changes.  </w:t>
      </w:r>
    </w:p>
    <w:p>
      <w:pPr>
        <w:rPr>
          <w:rFonts w:hint="eastAsia"/>
        </w:rPr>
      </w:pPr>
      <w:r>
        <w:rPr>
          <w:rFonts w:hint="eastAsia"/>
        </w:rPr>
        <w:t xml:space="preserve">**Input**: Asset information change fields (name, category, specifications, net value, depreciation method, custodian, storage location), change explanation, user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Updated asset information version, modification audit record, data synchronized with related systems, modification confirmation notification.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1.5 Asset Information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digital certificate authentication, users can view the full - life - cycle view of assets, adjust information display dimensions, and configure automatic alert rules.  </w:t>
      </w:r>
    </w:p>
    <w:p>
      <w:pPr>
        <w:rPr>
          <w:rFonts w:hint="eastAsia"/>
        </w:rPr>
      </w:pPr>
      <w:r>
        <w:rPr>
          <w:rFonts w:hint="eastAsia"/>
        </w:rPr>
        <w:t xml:space="preserve">**Input**: Asset information management operation type (basic information maintenance, status change tracking, relationship configuration, historical record tracing), asset tree navigation selection, user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Updated asset information, asset health assessment report, multi - dimensional information dashboard update, audit system operation trajectory push.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1.6 Asset Data Import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two - factor authentication, users can upload standard template files. The system parses and validates the data and performs batch import operations.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Standard template file (Excel/CSV format), conflict resolution strategy, null value handling method, user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Persistent storage of asset data, data validation report, data import index update, data quality analysis report.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1.7 Asset Data Export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digital signature authentication, users can configure export parameters and export data. The system generates encrypted files and embeds watermark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**Input**: Data export parameters (scope, fields, format), file protection measures (password, watermark, automatic destruction time), user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Encrypted data file, operation audit record, data export behavior analysis report, data watermark identifier update.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1.8 Asset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three - factor authentication, users can delete assets that meet the deletion criteria. The system performs secure erasure and generates irreversible deletion logs.  </w:t>
      </w:r>
    </w:p>
    <w:p>
      <w:pPr>
        <w:rPr>
          <w:rFonts w:hint="eastAsia"/>
        </w:rPr>
      </w:pPr>
      <w:r>
        <w:rPr>
          <w:rFonts w:hint="eastAsia"/>
        </w:rPr>
        <w:t xml:space="preserve">**Input**: List of assets to be deleted, deletion type (logical deletion/physical destruction), reason for deletion, destruction voucher, user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Asset status updated to "marked for deletion," deletion operation log, cross - system data archiving process triggered, permanent deletion operation executed.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1.9 User Addition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multi - factor authentication, administrators can add new user information, configure permissions, and trigger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**Input**: Basic user information (name, employee number, department), permission configuration (preset role template or custom permissions), asset binding information, user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User account creation, permission configuration, permission approval process triggered, user activation notification.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1.10 User Information Editing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two - factor authentication, users can edit basic information. The system triggers the approval process based on the changes and updates related system data.  </w:t>
      </w:r>
    </w:p>
    <w:p>
      <w:pPr>
        <w:rPr>
          <w:rFonts w:hint="eastAsia"/>
        </w:rPr>
      </w:pPr>
      <w:r>
        <w:rPr>
          <w:rFonts w:hint="eastAsia"/>
        </w:rPr>
        <w:t xml:space="preserve">**Input**: Basic user information (name, contact information, department), security information (password, security questions), permission information (functional permissions, data permissions), user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User information change trajectory, permission change approval process triggered, related system data synchronization, modification confirmation notification.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1.11 User Information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dynamic password authentication, administrators can view, modify, freeze, or delete user information. The system synchronizes and updates permissions and identity data.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 information management operation type (query, modify, freeze, delete), permission adjustment parameters, user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Updated user information, permission impact analysis report, identity data synchronization, audit system evidence - keeping.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1.12 User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four - factor authentication, administrators can delete users that meet the deletion criteria. The system performs secure erasure and generates irreversible deletion logs.  </w:t>
      </w:r>
    </w:p>
    <w:p>
      <w:pPr>
        <w:rPr>
          <w:rFonts w:hint="eastAsia"/>
        </w:rPr>
      </w:pPr>
      <w:r>
        <w:rPr>
          <w:rFonts w:hint="eastAsia"/>
        </w:rPr>
        <w:t xml:space="preserve">**Input**: List of users to be deleted, deletion mode (immediate deletion/timed destruction), deletion basis, user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User status updated to "marked for deletion," deletion operation audit chain, identity information archiving process triggered, physical destruction operation executed.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1.13 Administrator Addition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five - factor authentication, system administrators can add new administrator accounts and configure permissions. The system performs secure initialization and generates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**Input**: Basic administrator information (ID, name, department), permission scope, authentication method, administrator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Administrator account creation, permission configuration, secure initialization, approval process triggered.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1.14 Administrator Information Editing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quantum encryption authentication, system administrators can edit administrator account information. The system performs permission conflict detection and generates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information modification content (digital certificate, permission topology, biometrics), approver configuration, administrator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Updated administrator information, permission topology adjustment, approval process triggered, audit system evidence - keeping.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1.15 Administrator Information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five - factor authentication, system administrators can manage the lifecycle of administrator accounts. The system performs data integrity verification and synchronizes permission data.  </w:t>
      </w:r>
    </w:p>
    <w:p>
      <w:pPr>
        <w:rPr>
          <w:rFonts w:hint="eastAsia"/>
        </w:rPr>
      </w:pPr>
      <w:r>
        <w:rPr>
          <w:rFonts w:hint="eastAsia"/>
        </w:rPr>
        <w:t xml:space="preserve">**Input**: Administrator information management operation type (correction, archiving, cleanup, verification), management parameters, administrator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Updated administrator status, blockchain evidence - keeping, cross - system permission synchronization, management impact analysis report.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1.16 Administrator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six - factor authentication, system administrators can delete administrator accounts and clear all permission traces. The system performs data annihilation and generates irreversible deletion logs.  </w:t>
      </w:r>
    </w:p>
    <w:p>
      <w:pPr>
        <w:rPr>
          <w:rFonts w:hint="eastAsia"/>
        </w:rPr>
      </w:pPr>
      <w:r>
        <w:rPr>
          <w:rFonts w:hint="eastAsia"/>
        </w:rPr>
        <w:t xml:space="preserve">**Input**: List of administrators to be deleted, deletion type (logical marking/physical destruction/quantum annihilation), reason for deletion, administrator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Administrator status updated to "quantum erasure," deletion operation log, permission topology reconstruction, business system update.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1.17 Permission Allocation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three - factor authentication, administrators can allocate permissions to users. The system performs conflict detection and generates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**Input**: Target user information, permission configuration (template inheritance or custom), approver configuration, administrator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Updated user permissions, permission change blockchain evidence - keeping, cross - system permission synchronization, permission activation notification.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1.18 Permission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four - factor authentication, administrators can manage the permission architecture. The system performs permission conflict detection and generates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**Input**: Permission management operation type (addition, adjustment, cleanup, restoration), permission configuration parameters, administrator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Updated permission architecture, permission impact analysis report, cross - system data synchronization, dual - person review audit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1.19 Approval Process Handling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users or administrators submit approval requests, the system automatically matches approval rules, executes the multi - level approval process, and updates the approval status.  </w:t>
      </w:r>
    </w:p>
    <w:p>
      <w:pPr>
        <w:rPr>
          <w:rFonts w:hint="eastAsia"/>
        </w:rPr>
      </w:pPr>
      <w:r>
        <w:rPr>
          <w:rFonts w:hint="eastAsia"/>
        </w:rPr>
        <w:t xml:space="preserve">**Input**: Approval request information, approval type, approver configuration, approver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Updated approval status, approval operation log, business object status update, approval result notification.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1.20 Approval Record Query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two - factor authentication, users can configure multi - dimensional query conditions. The system returns approval records and performs access control.  </w:t>
      </w:r>
    </w:p>
    <w:p>
      <w:pPr>
        <w:rPr>
          <w:rFonts w:hint="eastAsia"/>
        </w:rPr>
      </w:pPr>
      <w:r>
        <w:rPr>
          <w:rFonts w:hint="eastAsia"/>
        </w:rPr>
        <w:t xml:space="preserve">**Input**: Query conditions (approval type, time range, approval number, approval status), user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Returned approval records, query trajectory log, visual analysis results, abnormal query behavior analysis.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1.21 Approval Record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three - factor authentication, administrators can perform archiving, desensitization, and cleanup operations on approval records and generate management logs.  </w:t>
      </w:r>
    </w:p>
    <w:p>
      <w:pPr>
        <w:rPr>
          <w:rFonts w:hint="eastAsia"/>
        </w:rPr>
      </w:pPr>
      <w:r>
        <w:rPr>
          <w:rFonts w:hint="eastAsia"/>
        </w:rPr>
        <w:t xml:space="preserve">**Input**: Approval record management operation type (archiving, desensitization, cleanup, verification), management parameters, administrator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Updated approval record status, blockchain evidence - keeping, data synchronization, management impact analysis report.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1.22 Asset Transfer Record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two - factor authentication, users can view asset transfer records. The system provides multi - dimensional queries and visual displays.  </w:t>
      </w:r>
    </w:p>
    <w:p>
      <w:pPr>
        <w:rPr>
          <w:rFonts w:hint="eastAsia"/>
        </w:rPr>
      </w:pPr>
      <w:r>
        <w:rPr>
          <w:rFonts w:hint="eastAsia"/>
        </w:rPr>
        <w:t xml:space="preserve">**Input**: Query conditions (time range, asset code, department, status), user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Returned asset transfer records, visual charts, audit logs, abnormal query behavior analysis.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1.23 Asset Return Record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two - factor dynamic authentication, users can view asset return records. The system provides multi - dimensional queries and visual displays.  </w:t>
      </w:r>
    </w:p>
    <w:p>
      <w:pPr>
        <w:rPr>
          <w:rFonts w:hint="eastAsia"/>
        </w:rPr>
      </w:pPr>
      <w:r>
        <w:rPr>
          <w:rFonts w:hint="eastAsia"/>
        </w:rPr>
        <w:t xml:space="preserve">**Input**: Query conditions (time range, asset serial number, return type, acceptance result), user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Returned asset return records, visual charts, audit logs, abnormal access pattern analysis.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1.24 Asset Transfer Record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three - factor authentication, administrators can correct, archive, and clean up asset transfer records. The system performs approval and generates management logs.  </w:t>
      </w:r>
    </w:p>
    <w:p>
      <w:pPr>
        <w:rPr>
          <w:rFonts w:hint="eastAsia"/>
        </w:rPr>
      </w:pPr>
      <w:r>
        <w:rPr>
          <w:rFonts w:hint="eastAsia"/>
        </w:rPr>
        <w:t xml:space="preserve">**Input**: Management operation type (correction, archiving, cleanup, verification), management parameters, administrator authentication information.  </w:t>
      </w:r>
    </w:p>
    <w:p>
      <w:pPr>
        <w:rPr>
          <w:rFonts w:hint="eastAsia"/>
        </w:rPr>
      </w:pPr>
      <w:r>
        <w:rPr>
          <w:rFonts w:hint="eastAsia"/>
        </w:rPr>
        <w:t>**Output**: Updated asset transfer records, approval process triggered, data synchronization, management impact analysis report.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1.25 Asset Return Record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After four - factor authentication, administrators can correct, archive, and erase asset return records. The system performs integrity verification and generates management logs.  </w:t>
      </w:r>
    </w:p>
    <w:p>
      <w:pPr>
        <w:rPr>
          <w:rFonts w:hint="eastAsia"/>
        </w:rPr>
      </w:pPr>
      <w:r>
        <w:rPr>
          <w:rFonts w:hint="eastAsia"/>
        </w:rPr>
        <w:t xml:space="preserve">**Input**: Management operation type (correction, archiving, erasure, verification), management parameters, administrator authentication information.  </w:t>
      </w:r>
    </w:p>
    <w:p>
      <w:r>
        <w:rPr>
          <w:rFonts w:hint="eastAsia"/>
        </w:rPr>
        <w:t>**Output**: Updated asset return records, blockchain evidence - keeping, cross - system data synchronization, management impact analysis heatmap.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9FD4127"/>
    <w:rsid w:val="FB3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2025-07-20T11:40:33Z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4C57C23992498186E2647C68C68F02A6_42</vt:lpwstr>
  </property>
</Properties>
</file>