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 xml:space="preserve">1.1 资产登记功能  </w:t>
        <w:br/>
        <w:t xml:space="preserve">功能编号：FR-01  </w:t>
        <w:br/>
        <w:t xml:space="preserve">描述：用户或管理员可以登记新的资产信息，系统需验证数据格式及完整性，并将资产状态更新为“已登记”，同时记录操作日志。  </w:t>
        <w:br/>
        <w:t xml:space="preserve">输入：资产名称、资产类型（AssetCategory）、所属部门（Department）、购置日期、价值、供应商（Supplier）、状态（AssetStatus）、标签信息（AssetTag）等字段。  </w:t>
        <w:br/>
        <w:t>输出：数据库中的Asset实体记录，操作日志记录（OperationLog），资产状态更新为“已登记”。</w:t>
        <w:br/>
        <w:br/>
        <w:t xml:space="preserve">1.2 资产转移功能  </w:t>
        <w:br/>
        <w:t xml:space="preserve">功能编号：FR-02  </w:t>
        <w:br/>
        <w:t xml:space="preserve">描述：用户或管理员可以将已登记的资产从一个部门转移到另一个部门，系统需验证权限及数据完整性，并根据配置提交审批流程，审批通过后更新资产状态为“已转移”。  </w:t>
        <w:br/>
        <w:t xml:space="preserve">输入：目标资产编号、当前所属部门、目标部门、转移原因等字段。  </w:t>
        <w:br/>
        <w:t>输出：数据库中Asset实体的部门字段更新，操作日志记录（OperationLog），审批任务（ApprovalTask）提交或状态更新。</w:t>
        <w:br/>
        <w:br/>
        <w:t xml:space="preserve">1.3 资产归还功能  </w:t>
        <w:br/>
        <w:t xml:space="preserve">功能编号：FR-03  </w:t>
        <w:br/>
        <w:t xml:space="preserve">描述：用户或管理员可以归还已借出的资产，系统需验证权限及数据完整性，并根据配置提交审批流程，审批通过后更新资产状态为“已归还”。  </w:t>
        <w:br/>
        <w:t xml:space="preserve">输入：目标资产编号、归还时间、归还人、接收人、归还原因等字段。  </w:t>
        <w:br/>
        <w:t>输出：数据库中Asset实体状态更新为“已归还”，操作日志记录（OperationLog），审批任务（ApprovalTask）提交或状态更新。</w:t>
        <w:br/>
        <w:br/>
        <w:t xml:space="preserve">1.4 资产状态变更功能  </w:t>
        <w:br/>
        <w:t xml:space="preserve">功能编号：FR-04  </w:t>
        <w:br/>
        <w:t xml:space="preserve">描述：用户或管理员可以对资产的状态进行变更，系统需验证权限及数据完整性，并根据配置提交审批流程，审批通过后更新资产状态。  </w:t>
        <w:br/>
        <w:t xml:space="preserve">输入：目标资产编号、当前状态、目标状态（如“已报废”、“锁定”、“可用”）、变更原因等字段。  </w:t>
        <w:br/>
        <w:t>输出：数据库中Asset实体状态更新，操作日志记录（OperationLog），审批任务（ApprovalTask）提交或状态更新。</w:t>
        <w:br/>
        <w:br/>
        <w:t xml:space="preserve">1.5 资产报废审批功能  </w:t>
        <w:br/>
        <w:t xml:space="preserve">功能编号：FR-05  </w:t>
        <w:br/>
        <w:t xml:space="preserve">描述：用户或管理员可以申请报废资产，系统需验证权限及数据完整性，并根据配置提交审批流程，审批通过后更新资产状态为“已报废”。  </w:t>
        <w:br/>
        <w:t xml:space="preserve">输入：目标资产编号、报废原因、申请人、审批流程（ApprovalFlow）配置等字段。  </w:t>
        <w:br/>
        <w:t>输出：数据库中Asset实体状态更新为“已报废”，操作日志记录（OperationLog），审批任务（ApprovalTask）提交或状态更新。</w:t>
        <w:br/>
        <w:br/>
        <w:t xml:space="preserve">1.6 用户注册功能  </w:t>
        <w:br/>
        <w:t xml:space="preserve">功能编号：FR-06  </w:t>
        <w:br/>
        <w:t xml:space="preserve">描述：用户可以注册新账户，系统需验证用户名唯一性及数据格式，并根据配置提交审批流程，审批通过后将用户状态更新为“已注册”。  </w:t>
        <w:br/>
        <w:t xml:space="preserve">输入：用户名、密码、确认密码、姓名、所属部门（Department）、联系方式等字段。  </w:t>
        <w:br/>
        <w:t>输出：数据库中User实体记录，操作日志记录（OperationLog），审批任务（ApprovalTask）提交或状态更新。</w:t>
        <w:br/>
        <w:br/>
        <w:t xml:space="preserve">1.7 用户权限分配功能  </w:t>
        <w:br/>
        <w:t xml:space="preserve">功能编号：FR-07  </w:t>
        <w:br/>
        <w:t xml:space="preserve">描述：管理员可以分配或修改用户的权限信息，系统需验证管理员权限，并根据配置提交审批流程，审批通过后更新用户权限。  </w:t>
        <w:br/>
        <w:t xml:space="preserve">输入：目标用户ID、权限（Permission）集合、数据访问权限、部门权限等字段。  </w:t>
        <w:br/>
        <w:t>输出：数据库中User实体的权限字段更新，操作日志记录（OperationLog），审批任务（ApprovalTask）提交或状态更新。</w:t>
        <w:br/>
        <w:br/>
        <w:t xml:space="preserve">1.8 用户信息修改功能  </w:t>
        <w:br/>
        <w:t xml:space="preserve">功能编号：FR-08  </w:t>
        <w:br/>
        <w:t xml:space="preserve">描述：用户或管理员可以修改用户的基本信息，系统需验证权限及数据完整性，并保存更新后的用户信息。  </w:t>
        <w:br/>
        <w:t xml:space="preserve">输入：用户ID、姓名、所属部门（Department）、联系方式等字段。  </w:t>
        <w:br/>
        <w:t>输出：数据库中User实体信息更新，操作日志记录（OperationLog）。</w:t>
        <w:br/>
        <w:br/>
        <w:t xml:space="preserve">1.9 部门创建功能  </w:t>
        <w:br/>
        <w:t xml:space="preserve">功能编号：FR-09  </w:t>
        <w:br/>
        <w:t xml:space="preserve">描述：管理员可以创建新的部门，系统需验证部门编号唯一性及数据完整性，并保存新的部门信息。  </w:t>
        <w:br/>
        <w:t xml:space="preserve">输入：部门名称、部门编号、上级部门（Department）、负责人、联系方式等字段。  </w:t>
        <w:br/>
        <w:t>输出：数据库中Department实体记录，操作日志记录（OperationLog）。</w:t>
        <w:br/>
        <w:br/>
        <w:t xml:space="preserve">1.10 部门信息维护功能  </w:t>
        <w:br/>
        <w:t xml:space="preserve">功能编号：FR-10  </w:t>
        <w:br/>
        <w:t xml:space="preserve">描述：管理员可以编辑或删除部门信息，系统需验证权限及部门是否被资产或其他数据引用，并更新部门信息。  </w:t>
        <w:br/>
        <w:t xml:space="preserve">输入：目标部门ID、部门名称、部门编号、上级部门（Department）、负责人、联系方式等字段。  </w:t>
        <w:br/>
        <w:t>输出：数据库中Department实体信息更新或删除，操作日志记录（OperationLog）。</w:t>
        <w:br/>
        <w:br/>
        <w:t xml:space="preserve">1.11 资产查询功能  </w:t>
        <w:br/>
        <w:t xml:space="preserve">功能编号：FR-11  </w:t>
        <w:br/>
        <w:t xml:space="preserve">描述：用户或管理员可以查询资产信息，系统需验证权限，并根据筛选条件展示资产信息列表。  </w:t>
        <w:br/>
        <w:t xml:space="preserve">输入：资产名称、资产类型（AssetCategory）、所属部门（Department）、资产状态（AssetStatus）等筛选条件。  </w:t>
        <w:br/>
        <w:t>输出：数据库中Asset实体查询结果列表，操作日志记录（OperationLog）。</w:t>
        <w:br/>
        <w:br/>
        <w:t xml:space="preserve">1.12 资产报表生成功能  </w:t>
        <w:br/>
        <w:t xml:space="preserve">功能编号：FR-12  </w:t>
        <w:br/>
        <w:t xml:space="preserve">描述：用户或管理员可以根据筛选条件生成资产报表，系统需验证权限及筛选条件，并导出报表文件。  </w:t>
        <w:br/>
        <w:t xml:space="preserve">输入：资产类型（AssetCategory）、所属部门（Department）、状态（AssetStatus）、时间范围等筛选条件。  </w:t>
        <w:br/>
        <w:t>输出：报表文件（Excel/PDF格式），操作日志记录（OperationLog）。</w:t>
        <w:br/>
        <w:br/>
        <w:t xml:space="preserve">1.13 操作日志查询功能  </w:t>
        <w:br/>
        <w:t xml:space="preserve">功能编号：FR-13  </w:t>
        <w:br/>
        <w:t xml:space="preserve">描述：用户或管理员可以查询系统操作日志，系统需验证权限及筛选条件，并展示符合条件的日志记录。  </w:t>
        <w:br/>
        <w:t xml:space="preserve">输入：操作人（User）、操作时间、操作类型、资产编号等筛选条件。  </w:t>
        <w:br/>
        <w:t>输出：数据库中OperationLog实体查询结果列表，操作日志记录（OperationLog）。</w:t>
        <w:br/>
        <w:br/>
        <w:t xml:space="preserve">1.14 审批流程发起功能  </w:t>
        <w:br/>
        <w:t xml:space="preserve">功能编号：FR-14  </w:t>
        <w:br/>
        <w:t xml:space="preserve">描述：用户或管理员可以发起审批流程，系统需验证权限及数据完整性，并提交审批任务。  </w:t>
        <w:br/>
        <w:t xml:space="preserve">输入：审批业务类型、资产编号、审批原因、申请人等字段。  </w:t>
        <w:br/>
        <w:t>输出：数据库中ApprovalTask实体记录，操作日志记录（OperationLog），审批任务（ApprovalTask）状态更新为“待审批”。</w:t>
        <w:br/>
        <w:br/>
        <w:t xml:space="preserve">1.15 审批任务处理功能  </w:t>
        <w:br/>
        <w:t xml:space="preserve">功能编号：FR-15  </w:t>
        <w:br/>
        <w:t xml:space="preserve">描述：用户或管理员可以处理审批任务，系统需验证权限及审批信息，并更新审批状态。  </w:t>
        <w:br/>
        <w:t xml:space="preserve">输入：审批任务ID、审批结果（批准/拒绝）、审批意见（如拒绝原因）等字段。  </w:t>
        <w:br/>
        <w:t>输出：数据库中ApprovalTask实体状态更新，操作日志记录（OperationLog），相关资产信息更新。</w:t>
        <w:br/>
        <w:br/>
        <w:t xml:space="preserve">1.16 资产导入导出功能  </w:t>
        <w:br/>
        <w:t xml:space="preserve">功能编号：FR-16  </w:t>
        <w:br/>
        <w:t xml:space="preserve">描述：管理员可以导入或导出资产数据，系统需验证权限及数据格式，并生成或下载报表文件。  </w:t>
        <w:br/>
        <w:t xml:space="preserve">输入：Excel文件（格式：.xlsx），包含字段如资产编号、名称、类型、状态、所属部门等。  </w:t>
        <w:br/>
        <w:t>输出：数据库中Asset实体记录更新或生成，报表文件（Excel/PDF格式），操作日志记录（OperationLog）。</w:t>
        <w:br/>
        <w:br/>
        <w:t xml:space="preserve">1.17 权限申请审核功能  </w:t>
        <w:br/>
        <w:t xml:space="preserve">功能编号：FR-17  </w:t>
        <w:br/>
        <w:t xml:space="preserve">描述：用户可以申请权限，管理员可以审批权限申请，系统需验证权限及审批信息，并更新权限状态。  </w:t>
        <w:br/>
        <w:t xml:space="preserve">输入：用户ID、权限类型（Permission）、申请原因、所属部门（Department）等字段。  </w:t>
        <w:br/>
        <w:t>输出：数据库中User实体权限更新，操作日志记录（OperationLog），审批任务（ApprovalTask）状态更新。</w:t>
        <w:br/>
        <w:br/>
        <w:t xml:space="preserve">1.18 部门资产统计功能  </w:t>
        <w:br/>
        <w:t xml:space="preserve">功能编号：FR-18  </w:t>
        <w:br/>
        <w:t xml:space="preserve">描述：用户或管理员可以按部门进行资产统计，系统需验证权限及筛选条件，并生成统计报表。  </w:t>
        <w:br/>
        <w:t xml:space="preserve">输入：部门名称（Department）、统计时间范围、资产类型（AssetCategory）等筛选条件。  </w:t>
        <w:br/>
        <w:t>输出：统计报表（Excel/PDF格式），操作日志记录（OperationLog）。</w:t>
        <w:br/>
        <w:br/>
        <w:t xml:space="preserve">1.19 资产使用记录查看功能  </w:t>
        <w:br/>
        <w:t xml:space="preserve">功能编号：FR-19  </w:t>
        <w:br/>
        <w:t xml:space="preserve">描述：用户或管理员可以查看资产的使用记录，系统需验证权限，并展示资产的借用、归还等历史记录。  </w:t>
        <w:br/>
        <w:t xml:space="preserve">输入：资产编号、使用人（User）、使用时间、归还时间等字段。  </w:t>
        <w:br/>
        <w:t>输出：数据库中Asset使用记录查询结果列表，操作日志记录（OperationLog）。</w:t>
        <w:br/>
        <w:br/>
        <w:t xml:space="preserve">1.20 资产维修登记功能  </w:t>
        <w:br/>
        <w:t xml:space="preserve">功能编号：FR-20  </w:t>
        <w:br/>
        <w:t xml:space="preserve">描述：用户或管理员可以登记资产维修信息，系统需验证权限及数据完整性，并根据配置提交审批流程，审批通过后更新资产状态为“维修中”。  </w:t>
        <w:br/>
        <w:t xml:space="preserve">输入：资产编号、维修原因、维修时间、申请人等字段。  </w:t>
        <w:br/>
        <w:t>输出：数据库中MaintenanceRecord实体记录，Asset状态更新为“维修中”，操作日志记录（OperationLog），审批任务（ApprovalTask）提交或状态更新。</w:t>
        <w:br/>
        <w:br/>
        <w:t xml:space="preserve">1.21 资产折旧计算功能  </w:t>
        <w:br/>
        <w:t xml:space="preserve">功能编号：FR-21  </w:t>
        <w:br/>
        <w:t xml:space="preserve">描述：用户或管理员可以计算资产折旧信息，系统需验证权限及数据完整性，并根据配置提交审批流程，审批通过后更新资产价值。  </w:t>
        <w:br/>
        <w:t xml:space="preserve">输入：资产编号、折旧方法、折旧周期、折旧原因等字段。  </w:t>
        <w:br/>
        <w:t>输出：数据库中Asset价值字段更新，折旧记录（OperationLog），审批任务（ApprovalTask）提交或状态更新。</w:t>
        <w:br/>
        <w:br/>
        <w:t xml:space="preserve">1.22 资产领用确认功能  </w:t>
        <w:br/>
        <w:t xml:space="preserve">功能编号：FR-22  </w:t>
        <w:br/>
        <w:t xml:space="preserve">描述：用户或管理员可以确认资产领用，系统需验证权限及数据完整性，并根据配置提交审批流程，审批通过后更新资产状态为“已领用”。  </w:t>
        <w:br/>
        <w:t xml:space="preserve">输入：资产编号、领用人（User）、领用时间、领用原因等字段。  </w:t>
        <w:br/>
        <w:t>输出：数据库中Asset状态更新为“已领用”，操作日志记录（OperationLog），审批任务（ApprovalTask）提交或状态更新。</w:t>
        <w:br/>
        <w:br/>
        <w:t xml:space="preserve">1.23 资产盘点管理功能  </w:t>
        <w:br/>
        <w:t xml:space="preserve">功能编号：FR-23  </w:t>
        <w:br/>
        <w:t xml:space="preserve">描述：用户或管理员可以对资产进行盘点，系统需验证权限及筛选条件，并记录盘点结果，生成盘点报告。  </w:t>
        <w:br/>
        <w:t xml:space="preserve">输入：资产编号、盘点时间、盘点状态（如“已核对”、“缺失”、“异常”）、筛选条件（如部门、资产类型）等字段。  </w:t>
        <w:br/>
        <w:t>输出：数据库中Asset状态更新，盘点记录（OperationLog），盘点报告（Excel/PDF格式）。</w:t>
        <w:br/>
        <w:br/>
        <w:t xml:space="preserve">1.24 资产历史追溯功能  </w:t>
        <w:br/>
        <w:t xml:space="preserve">功能编号：FR-24  </w:t>
        <w:br/>
        <w:t xml:space="preserve">描述：用户或管理员可以查看资产的历史操作记录，系统需验证权限，并展示资产登记、状态变更、维修、借出、归还等操作记录。  </w:t>
        <w:br/>
        <w:t xml:space="preserve">输入：资产编号、操作类型、操作时间范围等筛选条件。  </w:t>
        <w:br/>
        <w:t>输出：数据库中OperationLog实体查询结果列表，操作日志记录（OperationLog）。</w:t>
        <w:br/>
        <w:br/>
        <w:t xml:space="preserve">1.25 资产分类维护功能  </w:t>
        <w:br/>
        <w:t xml:space="preserve">功能编号：FR-25  </w:t>
        <w:br/>
        <w:t xml:space="preserve">描述：管理员可以维护资产分类信息，系统需验证权限，并更新或创建资产分类记录。  </w:t>
        <w:br/>
        <w:t xml:space="preserve">输入：分类名称（AssetCategory）、分类编号、上级分类、描述、折旧规则、维护周期等字段。  </w:t>
        <w:br/>
        <w:t>输出：数据库中AssetCategory实体记录更新或创建，操作日志记录（OperationLog）。</w:t>
        <w:br/>
        <w:br/>
        <w:t xml:space="preserve">1.26 资产标签管理功能  </w:t>
        <w:br/>
        <w:t xml:space="preserve">功能编号：FR-26  </w:t>
        <w:br/>
        <w:t xml:space="preserve">描述：用户或管理员可以管理资产标签，系统需验证权限，并支持标签绑定、解绑操作，同时记录操作日志。  </w:t>
        <w:br/>
        <w:t xml:space="preserve">输入：资产编号、标签类型（AssetTag）、标签内容、操作类型（绑定/解绑）等字段。  </w:t>
        <w:br/>
        <w:t>输出：数据库中AssetTag实体记录更新或创建，操作日志记录（OperationLog），Asset状态更新。</w:t>
        <w:br/>
        <w:br/>
        <w:t xml:space="preserve">1.27 资产调拨审批功能  </w:t>
        <w:br/>
        <w:t xml:space="preserve">功能编号：FR-27  </w:t>
        <w:br/>
        <w:t xml:space="preserve">描述：用户或管理员可以申请资产调拨，系统需验证权限及数据完整性，并根据配置提交审批流程，审批通过后更新资产所属部门。  </w:t>
        <w:br/>
        <w:t xml:space="preserve">输入：资产编号、调拨原因、调拨时间、申请人、目标部门（Department）等字段。  </w:t>
        <w:br/>
        <w:t>输出：数据库中Asset所属部门更新，操作日志记录（OperationLog），审批任务（ApprovalTask）提交或状态更新。</w:t>
        <w:br/>
        <w:br/>
        <w:t xml:space="preserve">1.28 资产价值评估功能  </w:t>
        <w:br/>
        <w:t xml:space="preserve">功能编号：FR-28  </w:t>
        <w:br/>
        <w:t xml:space="preserve">描述：用户或管理员可以对资产进行价值评估，系统需验证权限及数据完整性，并根据配置提交审批流程，审批通过后更新资产价值。  </w:t>
        <w:br/>
        <w:t xml:space="preserve">输入：资产编号、评估方法、评估时间、当前价值、评估原因等字段。  </w:t>
        <w:br/>
        <w:t>输出：数据库中Asset价值字段更新，操作日志记录（OperationLog），审批任务（ApprovalTask）提交或状态更新。</w:t>
        <w:br/>
        <w:br/>
        <w:t xml:space="preserve">1.29 资产报损处理功能  </w:t>
        <w:br/>
        <w:t xml:space="preserve">功能编号：FR-29  </w:t>
        <w:br/>
        <w:t xml:space="preserve">描述：用户或管理员可以申请资产报损，系统需验证权限及数据完整性，并根据配置提交审批流程，审批通过后更新资产状态为“已报损”。  </w:t>
        <w:br/>
        <w:t xml:space="preserve">输入：资产编号、报损原因、报损时间、申请人等字段。  </w:t>
        <w:br/>
        <w:t>输出：数据库中Asset状态更新为“已报损”，操作日志记录（OperationLog），审批任务（ApprovalTask）提交或状态更新。</w:t>
        <w:br/>
        <w:br/>
        <w:t xml:space="preserve">1.30 系统权限审计功能  </w:t>
        <w:br/>
        <w:t xml:space="preserve">功能编号：FR-30  </w:t>
        <w:br/>
        <w:t xml:space="preserve">描述：管理员可以审计系统权限分配情况，系统需验证权限，并生成审计报告。  </w:t>
        <w:br/>
        <w:t xml:space="preserve">输入：用户名称、角色名称、权限类型、部门等筛选条件。  </w:t>
        <w:br/>
        <w:t>输出：权限审计报告（Excel/PDF格式），操作日志记录（OperationLog）。</w:t>
        <w:br/>
        <w:br/>
        <w:t xml:space="preserve">1.31 多维度报表导出功能  </w:t>
        <w:br/>
        <w:t xml:space="preserve">功能编号：FR-31  </w:t>
        <w:br/>
        <w:t xml:space="preserve">描述：用户或管理员可以根据多种筛选条件导出资产报表，系统需验证权限，并生成报表文件。  </w:t>
        <w:br/>
        <w:t xml:space="preserve">输入：资产类型（AssetCategory）、所属部门（Department）、状态（AssetStatus）、使用人（User）、时间范围等字段。  </w:t>
        <w:br/>
        <w:t>输出：报表文件（Excel/PDF格式），操作日志记录（OperationLog）。</w:t>
        <w:br/>
        <w:br/>
        <w:t xml:space="preserve">1.32 自定义审批流配置功能  </w:t>
        <w:br/>
        <w:t xml:space="preserve">功能编号：FR-32  </w:t>
        <w:br/>
        <w:t xml:space="preserve">描述：管理员可以配置自定义审批流程，系统需验证权限，并保存审批流配置信息。  </w:t>
        <w:br/>
        <w:t xml:space="preserve">输入：审批流程名称（ApprovalFlow）、审批类型、审批层级、审批角色或用户（Role或User）、审批规则等字段。  </w:t>
        <w:br/>
        <w:t>输出：数据库中ApprovalFlow实体记录，操作日志记录（OperationLog）。</w:t>
        <w:br/>
        <w:br/>
        <w:t xml:space="preserve">1.33 部门合并拆分功能  </w:t>
        <w:br/>
        <w:t xml:space="preserve">功能编号：FR-33  </w:t>
        <w:br/>
        <w:t xml:space="preserve">描述：管理员可以合并或拆分部门，系统需验证权限，并更新部门及资产的归属信息。  </w:t>
        <w:br/>
        <w:t xml:space="preserve">输入：部门ID、合并或拆分操作类型、操作原因、目标部门信息等字段。  </w:t>
        <w:br/>
        <w:t>输出：数据库中Department实体更新，Asset所属部门更新，操作日志记录（OperationLog），审批任务（ApprovalTask）提交或状态更新。</w:t>
        <w:br/>
        <w:br/>
        <w:t xml:space="preserve">1.34 批量权限授予功能  </w:t>
        <w:br/>
        <w:t xml:space="preserve">功能编号：FR-34  </w:t>
        <w:br/>
        <w:t xml:space="preserve">描述：管理员可以批量授予用户权限，系统需验证权限，并更新用户权限信息。  </w:t>
        <w:br/>
        <w:t xml:space="preserve">输入：用户筛选条件（如用户名、所属部门、角色）、权限集合（Permission）、部门权限等字段。  </w:t>
        <w:br/>
        <w:t>输出：数据库中User实体权限更新，操作日志记录（OperationLog）。</w:t>
        <w:br/>
        <w:br/>
        <w:t xml:space="preserve">1.35 资产借用审批功能  </w:t>
        <w:br/>
        <w:t xml:space="preserve">功能编号：FR-35  </w:t>
        <w:br/>
        <w:t xml:space="preserve">描述：用户或管理员可以申请资产借用，系统需验证权限及数据完整性，并根据配置提交审批流程，审批通过后更新资产状态为“已借出”。  </w:t>
        <w:br/>
        <w:t xml:space="preserve">输入：资产编号、借用时间、预计归还时间、借用原因、借用申请人等字段。  </w:t>
        <w:br/>
        <w:t>输出：数据库中Asset状态更新为“已借出”，操作日志记录（OperationLog），审批任务（ApprovalTask）提交或状态更新。</w:t>
        <w:br/>
        <w:br/>
        <w:t xml:space="preserve">1.36 资产归还确认功能  </w:t>
        <w:br/>
        <w:t xml:space="preserve">功能编号：FR-36  </w:t>
        <w:br/>
        <w:t xml:space="preserve">描述：用户或管理员可以确认资产归还，系统需验证权限及数据完整性，并根据配置提交审批流程，审批通过后更新资产状态为“已归还”。  </w:t>
        <w:br/>
        <w:t xml:space="preserve">输入：资产编号、归还时间、归还人、接收人、归还原因等字段。  </w:t>
        <w:br/>
        <w:t>输出：数据库中Asset状态更新为“已归还”，操作日志记录（OperationLog），审批任务（ApprovalTask）提交或状态更新。</w:t>
        <w:br/>
        <w:br/>
        <w:t xml:space="preserve">1.37 供应商管理功能  </w:t>
        <w:br/>
        <w:t xml:space="preserve">功能编号：FR-37  </w:t>
        <w:br/>
        <w:t xml:space="preserve">描述：管理员可以维护供应商信息，系统需验证权限，并保存供应商信息。  </w:t>
        <w:br/>
        <w:t xml:space="preserve">输入：供应商名称（Supplier）、编号、所属部门（Department）、联系人、联系方式、供应商状态等字段。  </w:t>
        <w:br/>
        <w:t>输出：数据库中Supplier实体记录更新或创建，操作日志记录（OperationLog）。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 xml:space="preserve">### 2. 外部接口需求  </w:t>
        <w:br/>
        <w:t xml:space="preserve">#### 2.1 用户接口  </w:t>
        <w:br/>
        <w:t xml:space="preserve">1. **Web界面交互**  </w:t>
        <w:br/>
        <w:t xml:space="preserve">   - **描述**：用户通过浏览器访问系统，界面提供表单输入、数据展示、操作按钮及导航菜单。  </w:t>
        <w:br/>
        <w:t xml:space="preserve">   - **交互方式**：  </w:t>
        <w:br/>
        <w:t xml:space="preserve">     - **输入**：用户填写表单字段（如资产名称、部门、状态等），点击按钮触发操作（提交、查询、导出等）。  </w:t>
        <w:br/>
        <w:t xml:space="preserve">     - **输出**：页面实时显示验证结果（如字段格式错误）、操作成功/失败提示、查询结果列表（表格形式）、报表文件下载链接。  </w:t>
        <w:br/>
        <w:t xml:space="preserve">   - **关键功能关联**：  </w:t>
        <w:br/>
        <w:t xml:space="preserve">     - 所有功能（FR-01至FR-37）均通过Web界面交互完成操作。  </w:t>
        <w:br/>
        <w:t xml:space="preserve">     - 表单输入与功能需求的输入字段一一对应（如资产登记、审批流程发起）。  </w:t>
        <w:br/>
        <w:br/>
        <w:t xml:space="preserve">2. **报表导出接口**  </w:t>
        <w:br/>
        <w:t xml:space="preserve">   - **描述**：用户通过界面选择筛选条件后，系统生成并导出Excel（.xlsx）或PDF格式文件。  </w:t>
        <w:br/>
        <w:t xml:space="preserve">   - **交互方式**：  </w:t>
        <w:br/>
        <w:t xml:space="preserve">     - **输入**：用户选择资产类型、部门、时间范围等筛选条件。  </w:t>
        <w:br/>
        <w:t xml:space="preserve">     - **输出**：标准化报表文件（如资产清单、统计报表、审计报告），文件命名规则为“报表类型_生成时间”。  </w:t>
        <w:br/>
        <w:t xml:space="preserve">   - **关键功能关联**：  </w:t>
        <w:br/>
        <w:t xml:space="preserve">     - FR-12（资产报表生成）、FR-18（部门资产统计）、FR-30（权限审计）、FR-31（多维度报表导出）。  </w:t>
        <w:br/>
        <w:br/>
        <w:t>---</w:t>
        <w:br/>
        <w:br/>
        <w:t xml:space="preserve">#### 2.2 硬件接口  </w:t>
        <w:br/>
        <w:t xml:space="preserve">1. **无特殊硬件接口需求**  </w:t>
        <w:br/>
        <w:t xml:space="preserve">   - **说明**：系统运行于标准服务器环境，不依赖特定硬件设备。用户通过通用终端设备（PC、移动设备）访问系统。  </w:t>
        <w:br/>
        <w:br/>
        <w:t>---</w:t>
        <w:br/>
        <w:br/>
        <w:t xml:space="preserve">#### 2.3 软件接口  </w:t>
        <w:br/>
        <w:t xml:space="preserve">1. **数据库系统接口**  </w:t>
        <w:br/>
        <w:t xml:space="preserve">   - **描述**：系统通过JDBC/ORM框架与关系型数据库（如MySQL、PostgreSQL）交互，操作以下核心实体表：  </w:t>
        <w:br/>
        <w:t xml:space="preserve">     - **Asset**（资产信息表）：存储资产编号、名称、状态、所属部门等字段。  </w:t>
        <w:br/>
        <w:t xml:space="preserve">     - **User**（用户表）：存储用户ID、权限、部门归属等信息。  </w:t>
        <w:br/>
        <w:t xml:space="preserve">     - **OperationLog**（操作日志表）：记录操作类型、时间、操作人及关联资产/用户ID。  </w:t>
        <w:br/>
        <w:t xml:space="preserve">     - **ApprovalTask**（审批任务表）：存储审批流程状态、审批意见及关联业务数据。  </w:t>
        <w:br/>
        <w:t xml:space="preserve">   - **交互方式**：  </w:t>
        <w:br/>
        <w:t xml:space="preserve">     - **输入**：SQL语句或ORM操作（增删改查）。  </w:t>
        <w:br/>
        <w:t xml:space="preserve">     - **输出**：事务性数据库操作结果（成功/失败状态码），数据查询结果集。  </w:t>
        <w:br/>
        <w:br/>
        <w:t xml:space="preserve">2. **审批引擎API**  </w:t>
        <w:br/>
        <w:t xml:space="preserve">   - **描述**：调用外部审批引擎（如Activiti、Camunda）的RESTful API提交审批任务及更新状态。  </w:t>
        <w:br/>
        <w:t xml:space="preserve">   - **交互方式**：  </w:t>
        <w:br/>
        <w:t xml:space="preserve">     - **输入**：JSON格式请求体，包含审批类型（如资产报废、调拨）、申请人、审批流配置（FR-32）。  </w:t>
        <w:br/>
        <w:t xml:space="preserve">     - **输出**：审批任务ID、当前审批状态（待审批/已批准/已拒绝）。  </w:t>
        <w:br/>
        <w:t xml:space="preserve">   - **关键功能关联**：  </w:t>
        <w:br/>
        <w:t xml:space="preserve">     - FR-02（资产转移）、FR-05（报废审批）、FR-35（资产借用）等需审批的功能。  </w:t>
        <w:br/>
        <w:br/>
        <w:t xml:space="preserve">3. **文件处理工具接口**  </w:t>
        <w:br/>
        <w:t xml:space="preserve">   - **描述**：集成Apache POI（Excel处理）和PDFBox（PDF生成）工具库，支持文件导入导出。  </w:t>
        <w:br/>
        <w:t xml:space="preserve">   - **交互方式**：  </w:t>
        <w:br/>
        <w:t xml:space="preserve">     - **输入**：Excel模板文件（.xlsx），字段需与数据库实体（如Asset、User）严格匹配。  </w:t>
        <w:br/>
        <w:t xml:space="preserve">     - **输出**：标准化的Excel/PDF文件，包含表头、数据行及统计图表（如FR-23资产盘点报告）。  </w:t>
        <w:br/>
        <w:br/>
        <w:t xml:space="preserve">4. **第三方身份认证接口**  </w:t>
        <w:br/>
        <w:t xml:space="preserve">   - **描述**：支持LDAP/OAuth 2.0协议，与企业现有身份管理系统（如AD、Keycloak）集成。  </w:t>
        <w:br/>
        <w:t xml:space="preserve">   - **交互方式**：  </w:t>
        <w:br/>
        <w:t xml:space="preserve">     - **输入**：用户凭证（用户名/密码）或OAuth令牌。  </w:t>
        <w:br/>
        <w:t xml:space="preserve">     - **输出**：用户权限信息（角色、部门）、认证状态（成功/失败）。  </w:t>
        <w:br/>
        <w:br/>
        <w:t>---</w:t>
        <w:br/>
        <w:br/>
        <w:t xml:space="preserve">#### 2.4 通信接口  </w:t>
        <w:br/>
        <w:t xml:space="preserve">1. **邮件通知服务**  </w:t>
        <w:br/>
        <w:t xml:space="preserve">   - **描述**：通过SMTP协议向用户发送审批通知、操作提醒等邮件。  </w:t>
        <w:br/>
        <w:t xml:space="preserve">   - **交互方式**：  </w:t>
        <w:br/>
        <w:t xml:space="preserve">     - **输入**：收件人邮箱、邮件主题（如“审批任务待处理”）、正文内容（含审批链接及摘要）。  </w:t>
        <w:br/>
        <w:t xml:space="preserve">     - **输出**：邮件发送状态（成功/失败日志）。  </w:t>
        <w:br/>
        <w:t xml:space="preserve">   - **关键功能关联**：  </w:t>
        <w:br/>
        <w:t xml:space="preserve">     - FR-14（审批流程发起）、FR-15（审批任务处理）、FR-17（权限申请审核）。  </w:t>
        <w:br/>
        <w:br/>
        <w:t xml:space="preserve">2. **消息推送接口**  </w:t>
        <w:br/>
        <w:t xml:space="preserve">   - **描述**：集成企业微信/钉钉API，向用户实时推送系统消息（如审批通过、资产状态变更）。  </w:t>
        <w:br/>
        <w:t xml:space="preserve">   - **交互方式**：  </w:t>
        <w:br/>
        <w:t xml:space="preserve">     - **输入**：用户ID、消息类型（文本/卡片）、内容模板（如“资产[编号]已转移至[部门]”）。  </w:t>
        <w:br/>
        <w:t xml:space="preserve">     - **输出**：消息送达状态（成功/失败）。  </w:t>
        <w:br/>
        <w:br/>
        <w:t xml:space="preserve">3. **系统警报接口**  </w:t>
        <w:br/>
        <w:t xml:space="preserve">   - **描述**：通过Webhook向运维监控系统（如Zabbix、Prometheus）发送异常事件（如数据库连接失败、审批流超时）。  </w:t>
        <w:br/>
        <w:t xml:space="preserve">   - **交互方式**：  </w:t>
        <w:br/>
        <w:t xml:space="preserve">     - **输入**：警报级别（紧急/警告）、错误码、事件描述。  </w:t>
        <w:br/>
        <w:t xml:space="preserve">     - **输出**：HTTP状态码（200/500）。  </w:t>
        <w:br/>
        <w:br/>
        <w:t>---</w:t>
        <w:br/>
        <w:br/>
        <w:t xml:space="preserve">### 接口覆盖验证  </w:t>
        <w:br/>
        <w:t xml:space="preserve">- **功能需求关联性**：所有功能中涉及的外部数据源（如数据库操作、文件导入导出、审批流程）均通过上述接口实现。  </w:t>
        <w:br/>
        <w:t xml:space="preserve">- **一致性规则**：接口输入/输出字段与功能需求定义严格对齐（如FR-16的Excel导入字段与Asset实体映射）。  </w:t>
        <w:br/>
        <w:t>- **扩展性说明**：预留API版本控制及扩展参数，支持未来新增审批类型或报表格式。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