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数据实体统计</w:t>
      </w:r>
    </w:p>
    <w:p>
      <w:r>
        <w:t>根据功能需求文档中系统内需要管理的数据实体（不包括外部接口中提到的外部数据源、数据格式等），统计如下数据实体：</w:t>
      </w:r>
    </w:p>
    <w:p>
      <w:r>
        <w:t>- **用户 (User)**：涉及用户ID，用于标识系统用户。</w:t>
      </w:r>
    </w:p>
    <w:p>
      <w:r>
        <w:t>- **邮件 (Email)**：涉及邮件ID、主题、正文、附件等，是核心通信对象。</w:t>
      </w:r>
    </w:p>
    <w:p>
      <w:r>
        <w:t>- **联系人 (Contact)**：涉及联系人ID、姓名、电子邮件地址等，用于通讯管理。</w:t>
      </w:r>
    </w:p>
    <w:p>
      <w:r>
        <w:t>- **通讯组 (Distribution Group)**：涉及通讯组ID、名称、成员列表，用于群组管理。</w:t>
      </w:r>
    </w:p>
    <w:p>
      <w:r>
        <w:t>- **文件夹 (Folder)**：涉及文件夹ID，包括邮箱文件夹（如收件箱、已发送）和归档文件夹，用于邮件组织。</w:t>
      </w:r>
    </w:p>
    <w:p>
      <w:r>
        <w:t>- **邮箱账户 (Mailbox Account)**：涉及账户ID、用户名、密码等，由管理员管理。</w:t>
      </w:r>
    </w:p>
    <w:p>
      <w:r>
        <w:t>- **归档策略 (Archiving Policy)**：涉及策略ID，用于自动化归档规则。</w:t>
      </w:r>
    </w:p>
    <w:p>
      <w:r>
        <w:t>- **备份位置 (Backup Location)**：涉及位置ID，用于指定备份存储位置。</w:t>
      </w:r>
    </w:p>
    <w:p>
      <w:r>
        <w:t>- **日志 (Log)**：涉及日志条目，包括备份日志和恢复日志，用于记录操作。</w:t>
      </w:r>
    </w:p>
    <w:p>
      <w:r>
        <w:t>- **邮件流数据 (Mail Flow Data)**：涉及捕获的邮件流信息，用于监控和分析。</w:t>
      </w:r>
    </w:p>
    <w:p>
      <w:r>
        <w:t>- **</w:t>
      </w:r>
      <w:r>
        <w:rPr>
          <w:rFonts w:hint="eastAsia" w:eastAsia="宋体"/>
          <w:lang w:val="en-US" w:eastAsia="zh-CN"/>
        </w:rPr>
        <w:t>邮件状态</w:t>
      </w:r>
      <w:r>
        <w:t>**</w:t>
      </w:r>
    </w:p>
    <w:p>
      <w:r>
        <w:t>- **</w:t>
      </w:r>
      <w:r>
        <w:rPr>
          <w:rFonts w:hint="eastAsia" w:eastAsia="宋体"/>
          <w:lang w:val="en-US" w:eastAsia="zh-CN"/>
        </w:rPr>
        <w:t>管理员</w:t>
      </w:r>
      <w:r>
        <w:t>**</w:t>
      </w:r>
    </w:p>
    <w:p/>
    <w:p>
      <w:r>
        <w:t>**数据实体总数：1</w:t>
      </w:r>
      <w:r>
        <w:rPr>
          <w:rFonts w:hint="eastAsia" w:eastAsia="宋体"/>
          <w:lang w:val="en-US" w:eastAsia="zh-CN"/>
        </w:rPr>
        <w:t>3</w:t>
      </w:r>
      <w:r>
        <w:t>个**。</w:t>
      </w:r>
    </w:p>
    <w:p/>
    <w:p>
      <w:r>
        <w:t>### 功能需求合并统计</w:t>
      </w:r>
    </w:p>
    <w:p>
      <w:r>
        <w:t>根据合并规则（同一数据实体的相同功能点合并为一个需求；剔除系统通用设置类需求），对原始29个功能需求进行合并：</w:t>
      </w:r>
    </w:p>
    <w:p>
      <w:r>
        <w:t>- **合并说明**：</w:t>
      </w:r>
    </w:p>
    <w:p>
      <w:r>
        <w:t xml:space="preserve">  - 联系人管理功能（FR-06、FR-07、FR-08、FR-09）合并为“管理联系人”，均针对“联系人”实体的CRUD操作。</w:t>
      </w:r>
    </w:p>
    <w:p>
      <w:r>
        <w:t xml:space="preserve">  - 通讯组管理功能（FR-10、FR-11、FR-12）合并为“管理通讯组”，均针对“通讯组”实体的创建和成员管理。</w:t>
      </w:r>
    </w:p>
    <w:p>
      <w:r>
        <w:t xml:space="preserve">  - 搜索邮件功能（FR-04和FR-18）合并为“搜索邮件”，均针对“邮件”实体的搜索操作，输入搜索范围可覆盖所有文件夹（包括归档）。</w:t>
      </w:r>
    </w:p>
    <w:p>
      <w:r>
        <w:t xml:space="preserve">  - 剔除系统通用设置类需求：文档中无此类需求，故未剔除任何需求。</w:t>
      </w:r>
    </w:p>
    <w:p>
      <w:r>
        <w:t>- **合并后功能需求列表**（共20个）：</w:t>
      </w:r>
    </w:p>
    <w:p>
      <w:r>
        <w:t xml:space="preserve">  1. 发送邮件 (基于FR-01)</w:t>
      </w:r>
    </w:p>
    <w:p>
      <w:r>
        <w:t xml:space="preserve">  2. 接收邮件 (基于FR-02)</w:t>
      </w:r>
    </w:p>
    <w:p>
      <w:r>
        <w:t xml:space="preserve">  3. 格式化邮件 (基于FR-03)</w:t>
      </w:r>
    </w:p>
    <w:p>
      <w:r>
        <w:t xml:space="preserve">  4. 搜索邮件 (合并FR-04和FR-18)</w:t>
      </w:r>
    </w:p>
    <w:p>
      <w:r>
        <w:t xml:space="preserve">  5. 组织邮件文件夹 (基于FR-05)</w:t>
      </w:r>
    </w:p>
    <w:p>
      <w:r>
        <w:t xml:space="preserve">  6. 管理联系人 (合并FR-06, FR-07, FR-08, FR-09)</w:t>
      </w:r>
    </w:p>
    <w:p>
      <w:r>
        <w:t xml:space="preserve">  7. 管理通讯组 (合并FR-10, FR-11, FR-12)</w:t>
      </w:r>
    </w:p>
    <w:p>
      <w:r>
        <w:t xml:space="preserve">  8. 设置提醒任务 (基于FR-13)</w:t>
      </w:r>
    </w:p>
    <w:p>
      <w:r>
        <w:t xml:space="preserve">  9. 管理员创建邮箱账户 (基于FR-14)</w:t>
      </w:r>
    </w:p>
    <w:p>
      <w:r>
        <w:t xml:space="preserve">  10. 管理员删除邮箱账户 (基于FR-15)</w:t>
      </w:r>
    </w:p>
    <w:p>
      <w:r>
        <w:t xml:space="preserve">  11. 管理员设置账户权限 (基于FR-16)</w:t>
      </w:r>
    </w:p>
    <w:p>
      <w:r>
        <w:t xml:space="preserve">  12. 个人归档邮件 (基于FR-17)</w:t>
      </w:r>
    </w:p>
    <w:p>
      <w:r>
        <w:t xml:space="preserve">  13. 服务器归档邮件 (基于FR-19)</w:t>
      </w:r>
    </w:p>
    <w:p>
      <w:r>
        <w:t xml:space="preserve">  14. 按策略分类归档 (基于FR-21)</w:t>
      </w:r>
    </w:p>
    <w:p>
      <w:r>
        <w:t xml:space="preserve">  15. 邮件流捕获 (基于FR-20)</w:t>
      </w:r>
    </w:p>
    <w:p>
      <w:r>
        <w:t xml:space="preserve">  16. 处理满期邮件 (基于FR-22)</w:t>
      </w:r>
    </w:p>
    <w:p>
      <w:r>
        <w:t xml:space="preserve">  17. 文件级备份 (基于FR-23)</w:t>
      </w:r>
    </w:p>
    <w:p>
      <w:r>
        <w:t xml:space="preserve">  18. 整库级备份 (基于FR-24)</w:t>
      </w:r>
    </w:p>
    <w:p>
      <w:r>
        <w:t xml:space="preserve">  19. 基于时间点的数据恢复 (基于FR-25)</w:t>
      </w:r>
    </w:p>
    <w:p>
      <w:r>
        <w:t xml:space="preserve">  20. 记录操作日志 (合并FR-26和FR-27，均为系统自动记录日志操作)</w:t>
      </w:r>
    </w:p>
    <w:p/>
    <w:p>
      <w:r>
        <w:t>**合并后功能需求总数：20条**（合并减少9个原始需求：FR-07、FR-08、FR-09、FR-11、FR-12、FR-18、FR-26、FR-27；新增合并点）。</w:t>
      </w:r>
    </w:p>
    <w:p/>
    <w:p>
      <w:r>
        <w:t>### 幻觉需求评判</w:t>
      </w:r>
    </w:p>
    <w:p>
      <w:r>
        <w:t>- **评判标准**：需求引入的数据实体无法与系统中任何现有实体关联，导致E-R图非弱连接（存在孤立实体）。仅针对非幻觉需求评判完整性和可测试性。</w:t>
      </w:r>
    </w:p>
    <w:p>
      <w:r>
        <w:t>- **评判结果**：</w:t>
      </w:r>
    </w:p>
    <w:p>
      <w:r>
        <w:t xml:space="preserve">  | 功能需求 | 是否幻觉 | 评判理由 |</w:t>
      </w:r>
    </w:p>
    <w:p>
      <w:r>
        <w:t xml:space="preserve">  |----------|----------|----------|</w:t>
      </w:r>
    </w:p>
    <w:p>
      <w:r>
        <w:t xml:space="preserve">  | 1. 发送邮件 | 否 | 涉及实体User、Email、Contact，均与核心系统连接（如邮件发送关联用户和联系人）。 |</w:t>
      </w:r>
    </w:p>
    <w:p>
      <w:r>
        <w:t xml:space="preserve">  | 2. 接收邮件 | 否 | 涉及实体User、Email，通过收件箱和归档策略连接核心。 |</w:t>
      </w:r>
    </w:p>
    <w:p>
      <w:r>
        <w:t xml:space="preserve">  | 3. 格式化邮件 | 否 | 涉及实体User、Email，邮件内容修改直接关联核心邮件实体。 |</w:t>
      </w:r>
    </w:p>
    <w:p>
      <w:r>
        <w:t xml:space="preserve">  | 4. 搜索邮件 | 否 | 涉及实体User、Email、Folder，搜索操作在邮箱文件夹系统内连接。 |</w:t>
      </w:r>
    </w:p>
    <w:p>
      <w:r>
        <w:t xml:space="preserve">  | 5. 组织邮件文件夹 | 否 | 涉及实体User、Email、Folder，邮件移动/复制操作在文件夹系统中连接。 |</w:t>
      </w:r>
    </w:p>
    <w:p>
      <w:r>
        <w:t xml:space="preserve">  | 6. 管理联系人 | 否 | 涉及实体User、Contact，联系人管理直接关联用户和通讯组。 |</w:t>
      </w:r>
    </w:p>
    <w:p>
      <w:r>
        <w:t xml:space="preserve">  | 7. 管理通讯组 | 否 | 涉及实体User、Distribution Group、Contact，组创建和成员管理在通讯系统中连接。 |</w:t>
      </w:r>
    </w:p>
    <w:p>
      <w:r>
        <w:t xml:space="preserve">  | 8. 设置提醒任务 | 是 | 引入“日程”实体（输入“邮件或日程ID”），但系统中未定义日程实体或相关功能，导致孤立（E-R图断开）。 |</w:t>
      </w:r>
    </w:p>
    <w:p>
      <w:r>
        <w:t xml:space="preserve">  | 9. 管理员创建邮箱账户 | 否 | 涉及实体Admin、Mailbox Account，账户创建关联用户和归档策略。 |</w:t>
      </w:r>
    </w:p>
    <w:p>
      <w:r>
        <w:t xml:space="preserve">  | 10. 管理员删除邮箱账户 | 否 | 涉及实体Admin、Mailbox Account，账户删除在账户管理系统中连接。 |</w:t>
      </w:r>
    </w:p>
    <w:p>
      <w:r>
        <w:t xml:space="preserve">  | 11. 管理员设置账户权限 | 否 | 涉及实体Admin、Mailbox Account，权限设置直接关联账户实体。 |</w:t>
      </w:r>
    </w:p>
    <w:p>
      <w:r>
        <w:t xml:space="preserve">  | 12. 个人归档邮件 | 否 | 涉及实体User、Email、Folder，归档操作在邮件和文件夹系统内连接。 |</w:t>
      </w:r>
    </w:p>
    <w:p>
      <w:r>
        <w:t xml:space="preserve">  | 13. 服务器归档邮件 | 否 | 涉及实体Admin、Email、Folder，管理员归档操作连接核心邮件实体。 |</w:t>
      </w:r>
    </w:p>
    <w:p>
      <w:r>
        <w:t xml:space="preserve">  | 14. 按策略分类归档 | 否 | 涉及实体User、Email、Archiving Policy，策略使用关联现有策略实体。 |</w:t>
      </w:r>
    </w:p>
    <w:p>
      <w:r>
        <w:t xml:space="preserve">  | 15. 邮件流捕获 | 否 | 涉及实体Admin、Mail Flow Data，邮件流数据基于Email实体派生（如邮件监控），未孤立。 |</w:t>
      </w:r>
    </w:p>
    <w:p>
      <w:r>
        <w:t xml:space="preserve">  | 16. 处理满期邮件 | 否 | 涉及实体User、Email，邮件过期处理在邮件生命周期中连接。 |</w:t>
      </w:r>
    </w:p>
    <w:p>
      <w:r>
        <w:t xml:space="preserve">  | 17. 文件级备份 | 否 | 涉及实体User、Email、Backup Location，备份操作关联邮件和位置实体。 |</w:t>
      </w:r>
    </w:p>
    <w:p>
      <w:r>
        <w:t xml:space="preserve">  | 18. 整库级备份 | 否 | 涉及实体Admin、Backup Location，整库备份关联所有核心数据实体。 |</w:t>
      </w:r>
    </w:p>
    <w:p>
      <w:r>
        <w:t xml:space="preserve">  | 19. 基于时间点的数据恢复 | 是 | 引入“日程”实体（输入“数据类型”包括日程），但日程未定义，导致孤立（与核心邮件/联系人脱节）。 |</w:t>
      </w:r>
    </w:p>
    <w:p>
      <w:r>
        <w:t xml:space="preserve">  | 20. 记录操作日志 | 否 | 涉及实体System、Log，日志记录关联所有操作实体（如邮件、联系人），未孤立。 |</w:t>
      </w:r>
    </w:p>
    <w:p/>
    <w:p>
      <w:r>
        <w:t>- **幻觉需求总数**：2条（设置提醒任务、基于时间点的数据恢复）。</w:t>
      </w:r>
    </w:p>
    <w:p>
      <w:r>
        <w:t>- **非幻觉需求总数**：18条。</w:t>
      </w:r>
    </w:p>
    <w:p/>
    <w:p>
      <w:r>
        <w:t>### 完整引用需求评判</w:t>
      </w:r>
    </w:p>
    <w:p>
      <w:r>
        <w:t>- **评判标准**：需求未引用未在需求规约中定义的功能、输入或输出（包括数据库）。基于功能需求文档和外部接口部分进行评判，允许引用已定义内容。</w:t>
      </w:r>
    </w:p>
    <w:p>
      <w:r>
        <w:t>- **评判结果**（仅非幻觉需求）：</w:t>
      </w:r>
    </w:p>
    <w:p>
      <w:r>
        <w:t xml:space="preserve">  | 功能需求 | 是否完整引用 | 评判理由 |</w:t>
      </w:r>
    </w:p>
    <w:p>
      <w:r>
        <w:t xml:space="preserve">  |----------|--------------|----------|</w:t>
      </w:r>
    </w:p>
    <w:p>
      <w:r>
        <w:t xml:space="preserve">  | 1. 发送邮件 | 是 | 输入（用户ID、主题、正文、收件人列表、附件）和输出（成功提示、归档状态、备份日志）均在FR-01和外部接口（用户接口、通信接口）中定义。 |</w:t>
      </w:r>
    </w:p>
    <w:p>
      <w:r>
        <w:t xml:space="preserve">  | 2. 接收邮件 | 是 | 输入（用户ID、主题、正文、发件人ID）和输出（接收提示、归档状态、备份日志）均在FR-02和外部接口中定义。 |</w:t>
      </w:r>
    </w:p>
    <w:p>
      <w:r>
        <w:t xml:space="preserve">  | 3. 格式化邮件 | 是 | 输入（用户ID、邮件ID、格式化参数）和输出（格式化邮件、归档状态、备份日志）在FR-03中定义；格式化参数在需求描述中具体化。 |</w:t>
      </w:r>
    </w:p>
    <w:p>
      <w:r>
        <w:t xml:space="preserve">  | 4. 搜索邮件 | 是 | 输入（用户ID、搜索关键词、搜索范围）和输出（邮件列表、备份日志）在FR-04和FR-18中定义，搜索范围包括归档文件夹。 |</w:t>
      </w:r>
    </w:p>
    <w:p>
      <w:r>
        <w:t xml:space="preserve">  | 5. 组织邮件文件夹 | 是 | 输入（用户ID、邮件ID、目标文件夹ID）和输出（成功提示、文件夹更新、备份日志）在FR-05中定义。 |</w:t>
      </w:r>
    </w:p>
    <w:p>
      <w:r>
        <w:t xml:space="preserve">  | 6. 管理联系人 | 是 | 输入（用户ID、联系人信息、操作类型）和输出（成功提示、联系人更新、备份日志）在合并FR-06、07、08、09中定义；操作类型（添加、编辑、删除）明确。 |</w:t>
      </w:r>
    </w:p>
    <w:p>
      <w:r>
        <w:t xml:space="preserve">  | 7. 管理通讯组 | 是 | 输入（用户ID、通讯组名称/ID、成员列表）和输出（成功提示、通讯组更新、备份日志）在合并FR-10、11、12中定义。 |</w:t>
      </w:r>
    </w:p>
    <w:p>
      <w:r>
        <w:t xml:space="preserve">  | 9. 管理员创建邮箱账户 | 是 | 输入（管理员ID、新账户信息）和输出（成功提示、账户记录、备份日志）在FR-14中定义。 |</w:t>
      </w:r>
    </w:p>
    <w:p>
      <w:r>
        <w:t xml:space="preserve">  | 10. 管理员删除邮箱账户 | 是 | 输入（管理员ID、账户ID）和输出（成功提示、账户移除、备份日志）在FR-15中定义。 |</w:t>
      </w:r>
    </w:p>
    <w:p>
      <w:r>
        <w:t xml:space="preserve">  | 11. 管理员设置账户权限 | 是 | 输入（管理员ID、账户ID、权限设置）和输出（成功提示、权限更新、备份日志）在FR-16中定义；权限设置虽未细化，但在需求中描述。 |</w:t>
      </w:r>
    </w:p>
    <w:p>
      <w:r>
        <w:t xml:space="preserve">  | 12. 个人归档邮件 | 是 | 输入（用户ID、邮件ID、目标文件夹ID）和输出（成功提示、归档状态、备份日志）在FR-17中定义。 |</w:t>
      </w:r>
    </w:p>
    <w:p>
      <w:r>
        <w:t xml:space="preserve">  | 13. 服务器归档邮件 | 是 | 输入（管理员ID、邮件ID、目标文件夹ID）和输出（成功提示、归档状态、备份日志）在FR-19中定义。 |</w:t>
      </w:r>
    </w:p>
    <w:p>
      <w:r>
        <w:t xml:space="preserve">  | 14. 按策略分类归档 | 是 | 输入（用户ID、邮件ID、策略ID）和输出（成功提示、归档状态、备份日志）在FR-21中定义。 |</w:t>
      </w:r>
    </w:p>
    <w:p>
      <w:r>
        <w:t xml:space="preserve">  | 15. 邮件流捕获 | 是 | 输入（管理员ID、捕获时间段、捕获规则）和输出（成功提示、捕获数据归档、备份日志）在FR-20中定义；捕获规则在需求中提及。 |</w:t>
      </w:r>
    </w:p>
    <w:p>
      <w:r>
        <w:t xml:space="preserve">  | 16. 处理满期邮件 | 是 | 输入（用户ID、邮件ID、处理方式）和输出（成功提示、状态更新、备份日志）在FR-22中定义。 |</w:t>
      </w:r>
    </w:p>
    <w:p>
      <w:r>
        <w:t xml:space="preserve">  | 17. 文件级备份 | 是 | 输入（用户ID、文件或邮件ID、位置ID）和输出（成功提示、备份状态、备份日志）在FR-23中定义。 |</w:t>
      </w:r>
    </w:p>
    <w:p>
      <w:r>
        <w:t xml:space="preserve">  | 18. 整库级备份 | 是 | 输入（管理员ID、位置ID）和输出（成功提示、备份状态、备份日志）在FR-24中定义。 |</w:t>
      </w:r>
    </w:p>
    <w:p>
      <w:r>
        <w:t xml:space="preserve">  | 20. 记录操作日志 | 是 | 输入（操作类型、操作对象、操作结果）和输出（日志条目、日志状态）在合并FR-26和FR-27中定义；操作对象和结果关联其他需求。 |</w:t>
      </w:r>
    </w:p>
    <w:p/>
    <w:p>
      <w:r>
        <w:t>- **完整引用需求数**：18条（所有非幻觉需求均完整引用）。</w:t>
      </w:r>
    </w:p>
    <w:p/>
    <w:p>
      <w:r>
        <w:t>### 可测试性需求评判</w:t>
      </w:r>
    </w:p>
    <w:p>
      <w:r>
        <w:t>- **评判标准**：需求的所有输入可达成到所需输出的转化，可测试（允许外部接口或用户交互依赖）。</w:t>
      </w:r>
    </w:p>
    <w:p>
      <w:r>
        <w:t>- **评判结果**（仅非幻觉需求）：</w:t>
      </w:r>
    </w:p>
    <w:p>
      <w:r>
        <w:t xml:space="preserve">  | 功能需求 | 是否可测试 | 评判理由 |</w:t>
      </w:r>
    </w:p>
    <w:p>
      <w:r>
        <w:t xml:space="preserve">  |----------|------------|----------|</w:t>
      </w:r>
    </w:p>
    <w:p>
      <w:r>
        <w:t xml:space="preserve">  | 1. 发送邮件 | 是 | 输入可触发邮件发送，输出（成功提示、归档状态）可验证是否发送成功和归档处理。 |</w:t>
      </w:r>
    </w:p>
    <w:p>
      <w:r>
        <w:t xml:space="preserve">  | 2. 接收邮件 | 是 | 输入模拟新邮件到达，输出（接收提示、归档状态）可检测邮件是否保存到收件箱。 |</w:t>
      </w:r>
    </w:p>
    <w:p>
      <w:r>
        <w:t xml:space="preserve">  | 3. 格式化邮件 | 是 | 输入格式参数可应用，输出格式化邮件可检查内容变化，归档状态可验证。 |</w:t>
      </w:r>
    </w:p>
    <w:p>
      <w:r>
        <w:t xml:space="preserve">  | 4. 搜索邮件 | 是 | 输入关键词和范围可执行搜索，输出邮件列表可验证结果准确性。 |</w:t>
      </w:r>
    </w:p>
    <w:p>
      <w:r>
        <w:t xml:space="preserve">  | 5. 组织邮件文件夹 | 是 | 输入目标文件夹可移动/复制邮件，输出文件夹结构更新可检查邮件位置变化。 |</w:t>
      </w:r>
    </w:p>
    <w:p>
      <w:r>
        <w:t xml:space="preserve">  | 6. 管理联系人 | 是 | 输入操作类型可执行添加/编辑/删除，输出联系人列表更新可验证变更。 |</w:t>
      </w:r>
    </w:p>
    <w:p>
      <w:r>
        <w:t xml:space="preserve">  | 7. 管理通讯组 | 是 | 输入组名或ID及成员可创建/修改组，输出通讯组更新可检查成员列表。 |</w:t>
      </w:r>
    </w:p>
    <w:p>
      <w:r>
        <w:t xml:space="preserve">  | 9. 管理员创建邮箱账户 | 是 | 输入账户信息可创建账户，输出新账户记录可验证是否添加成功。 |</w:t>
      </w:r>
    </w:p>
    <w:p>
      <w:r>
        <w:t xml:space="preserve">  | 10. 管理员删除邮箱账户 | 是 | 输入账户ID可删除账户，输出账户移除可验证是否删除。 |</w:t>
      </w:r>
    </w:p>
    <w:p>
      <w:r>
        <w:t xml:space="preserve">  | 11. 管理员设置账户权限 | 是 | 输入权限设置可应用，输出权限更新可测试账户访问控制变化。 |</w:t>
      </w:r>
    </w:p>
    <w:p>
      <w:r>
        <w:t xml:space="preserve">  | 12. 个人归档邮件 | 是 | 输入目标文件夹可归档邮件，输出归档状态可验证邮件位置。 |</w:t>
      </w:r>
    </w:p>
    <w:p>
      <w:r>
        <w:t xml:space="preserve">  | 13. 服务器归档邮件 | 是 | 输入目标文件夹可归档邮件，输出归档状态可验证（管理员权限可测）。 |</w:t>
      </w:r>
    </w:p>
    <w:p>
      <w:r>
        <w:t xml:space="preserve">  | 14. 按策略分类归档 | 是 | 输入策略ID可触发归档，输出归档状态可验证策略执行效果。 |</w:t>
      </w:r>
    </w:p>
    <w:p>
      <w:r>
        <w:t xml:space="preserve">  | 15. 邮件流捕获 | 是 | 输入捕获规则和时间段可触发捕获，输出捕获数据可检查是否存储（依赖外部监控，但可测）。 |</w:t>
      </w:r>
    </w:p>
    <w:p>
      <w:r>
        <w:t xml:space="preserve">  | 16. 处理满期邮件 | 是 | 输入处理方式可执行归档/删除，输出状态更新可验证邮件生命周期变化。 |</w:t>
      </w:r>
    </w:p>
    <w:p>
      <w:r>
        <w:t xml:space="preserve">  | 17. 文件级备份 | 是 | 输入文件/邮件ID和位置可备份，输出备份状态可验证文件是否保存。 |</w:t>
      </w:r>
    </w:p>
    <w:p>
      <w:r>
        <w:t xml:space="preserve">  | 18. 整库级备份 | 是 | 输入位置可执行整库备份，输出备份状态可验证数据完整性。 |</w:t>
      </w:r>
    </w:p>
    <w:p>
      <w:r>
        <w:t xml:space="preserve">  | 20. 记录操作日志 | 否 | 输入操作类型等自动触发，但输出日志条目依赖其他功能调用，无直接用户输入，转化路径不明确，难以独立测试（需集成测试）。 |</w:t>
      </w:r>
    </w:p>
    <w:p/>
    <w:p>
      <w:r>
        <w:t>- **可测试需求数**：17条。</w:t>
      </w:r>
    </w:p>
    <w:p>
      <w:r>
        <w:t>- **不可测试需求数**：1条（记录操作日志）。</w:t>
      </w:r>
    </w:p>
    <w:p/>
    <w:p>
      <w:r>
        <w:t>### 功能需求评估表</w:t>
      </w:r>
    </w:p>
    <w:p>
      <w:r>
        <w:t>| 功能需求 | 幻觉需求 | 完整引用 | 可测试性 | 评判理由 |</w:t>
      </w:r>
    </w:p>
    <w:p>
      <w:r>
        <w:t>|----------|----------|----------|----------|----------|</w:t>
      </w:r>
    </w:p>
    <w:p>
      <w:r>
        <w:t>| 1. 发送邮件 | 否 | 是 | 是 | 实体连接核心；输入输出完整；可测试发送和归档效果。 |</w:t>
      </w:r>
    </w:p>
    <w:p>
      <w:r>
        <w:t>| 2. 接收邮件 | 否 | 是 | 是 | 实体连接；输入输出完整；可模拟接收验证状态。 |</w:t>
      </w:r>
    </w:p>
    <w:p>
      <w:r>
        <w:t>| 3. 格式化邮件 | 否 | 是 | 是 | 实体连接；输入输出完整；可测试格式变化。 |</w:t>
      </w:r>
    </w:p>
    <w:p>
      <w:r>
        <w:t>| 4. 搜索邮件 | 否 | 是 | 是 | 实体连接；输入输出完整；可测试搜索结果。 |</w:t>
      </w:r>
    </w:p>
    <w:p>
      <w:r>
        <w:t>| 5. 组织邮件文件夹 | 否 | 是 | 是 | 实体连接；输入输出完整；可测试移动/复制操作。 |</w:t>
      </w:r>
    </w:p>
    <w:p>
      <w:r>
        <w:t>| 6. 管理联系人 | 否 | 是 | 是 | 实体连接；输入输出完整；可CRUD测试。 |</w:t>
      </w:r>
    </w:p>
    <w:p>
      <w:r>
        <w:t>| 7. 管理通讯组 | 否 | 是 | 是 | 实体连接；输入输出完整；可测试组管理。 |</w:t>
      </w:r>
    </w:p>
    <w:p>
      <w:r>
        <w:t xml:space="preserve">| 8. 设置提醒任务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否</w:t>
      </w:r>
      <w:r>
        <w:t xml:space="preserve"> | 引入孤立“日程”实体，脱节系统核心。 |</w:t>
      </w:r>
    </w:p>
    <w:p>
      <w:r>
        <w:t xml:space="preserve">| 9. 管理员创建邮箱账户 | 否 | 是 | </w:t>
      </w:r>
      <w:bookmarkStart w:id="0" w:name="_GoBack"/>
      <w:r>
        <w:t>是</w:t>
      </w:r>
      <w:bookmarkEnd w:id="0"/>
      <w:r>
        <w:t xml:space="preserve"> | 实体连接；输入输出完整；可测试账户创建。 |</w:t>
      </w:r>
    </w:p>
    <w:p>
      <w:r>
        <w:t>| 10. 管理员删除邮箱账户 | 否 | 是 | 是 | 实体连接；输入输出完整；可测试删除效果。 |</w:t>
      </w:r>
    </w:p>
    <w:p>
      <w:r>
        <w:t>| 11. 管理员设置账户权限 | 否 | 是 | 是 | 实体连接；输入输出完整；可测试权限变更。 |</w:t>
      </w:r>
    </w:p>
    <w:p>
      <w:r>
        <w:t>| 12. 个人归档邮件 | 否 | 是 | 是 | 实体连接；输入输出完整；可测试归档位置。 |</w:t>
      </w:r>
    </w:p>
    <w:p>
      <w:r>
        <w:t>| 13. 服务器归档邮件 | 否 | 是 | 是 | 实体连接；输入输出完整；可测试管理员归档。 |</w:t>
      </w:r>
    </w:p>
    <w:p>
      <w:r>
        <w:t>| 14. 按策略分类归档 | 否 | 是 | 是 | 实体连接；输入输出完整；可测试策略执行。 |</w:t>
      </w:r>
    </w:p>
    <w:p>
      <w:r>
        <w:t>| 15. 邮件流捕获 | 否 | 是 | 是 | 实体连接；输入输出完整；可测试捕获功能。 |</w:t>
      </w:r>
    </w:p>
    <w:p>
      <w:r>
        <w:t>| 16. 处理满期邮件 | 否 | 是 | 是 | 实体连接；输入输出完整；可测试处理方式。 |</w:t>
      </w:r>
    </w:p>
    <w:p>
      <w:r>
        <w:t>| 17. 文件级备份 | 否 | 是 | 是 | 实体连接；输入输出完整；可测试备份结果。 |</w:t>
      </w:r>
    </w:p>
    <w:p>
      <w:r>
        <w:t>| 18. 整库级备份 | 否 | 是 | 是 | 实体连接；输入输出完整；可测试整库完整性。 |</w:t>
      </w:r>
    </w:p>
    <w:p>
      <w:r>
        <w:t>| 19. 基于时间点的数据恢复 |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否</w:t>
      </w:r>
      <w:r>
        <w:t xml:space="preserve"> | “日程”</w:t>
      </w:r>
      <w:r>
        <w:rPr>
          <w:rFonts w:hint="eastAsia" w:eastAsia="宋体"/>
          <w:lang w:val="en-US" w:eastAsia="zh-CN"/>
        </w:rPr>
        <w:t>未提及</w:t>
      </w:r>
      <w:r>
        <w:t xml:space="preserve"> |</w:t>
      </w:r>
    </w:p>
    <w:p>
      <w:r>
        <w:t>| 20. 记录操作日志 | 否 | 是 | 否 | 实体连接；输入输出完整；但无直接用户输入，转化路径不明确，依赖其他操作，独立测试不可行。 |</w:t>
      </w:r>
    </w:p>
    <w:p/>
    <w:p>
      <w:r>
        <w:t>### 总结</w:t>
      </w:r>
    </w:p>
    <w:p>
      <w:r>
        <w:t>- **整个文档涉及的数据实体有1</w:t>
      </w:r>
      <w:r>
        <w:rPr>
          <w:rFonts w:hint="eastAsia" w:eastAsia="宋体"/>
          <w:lang w:val="en-US" w:eastAsia="zh-CN"/>
        </w:rPr>
        <w:t>3</w:t>
      </w:r>
      <w:r>
        <w:t>个**（用户、邮件、联系人、通讯组、文件夹、邮箱账户、归档策略、备份位置、日志、邮件流数据</w:t>
      </w:r>
      <w:r>
        <w:rPr>
          <w:rFonts w:hint="eastAsia" w:eastAsia="宋体"/>
          <w:lang w:val="en-US" w:eastAsia="zh-CN"/>
        </w:rPr>
        <w:t>等</w:t>
      </w:r>
      <w:r>
        <w:t>）。</w:t>
      </w:r>
    </w:p>
    <w:p>
      <w:r>
        <w:t>- **经过相同功能点合并后，功能需求共20条**。</w:t>
      </w:r>
    </w:p>
    <w:p>
      <w:r>
        <w:t>- **其中，幻觉需求有</w:t>
      </w:r>
      <w:r>
        <w:rPr>
          <w:rFonts w:hint="eastAsia" w:eastAsia="宋体"/>
          <w:lang w:val="en-US" w:eastAsia="zh-CN"/>
        </w:rPr>
        <w:t>0</w:t>
      </w:r>
      <w:r>
        <w:t>条**（设置提醒任务、基于时间点的数据恢复）。</w:t>
      </w:r>
    </w:p>
    <w:p>
      <w:r>
        <w:t>- **非幻觉需求有18条**。</w:t>
      </w:r>
    </w:p>
    <w:p>
      <w:r>
        <w:t>- **非幻觉需求中完整引用的功能需求有18条**。</w:t>
      </w:r>
    </w:p>
    <w:p>
      <w:r>
        <w:t>- **非幻觉需求中可测试的功能需求有17条**（记录操作日志为不可测试）。</w:t>
      </w:r>
    </w:p>
    <w:p/>
    <w:p>
      <w:r>
        <w:t>**评估说明**：</w:t>
      </w:r>
    </w:p>
    <w:p>
      <w:r>
        <w:t>- 幻觉需求因引入孤立实体（如“日程”）被识别，导致E-R图断开。</w:t>
      </w:r>
    </w:p>
    <w:p>
      <w:r>
        <w:t>- 完整引用需求均引用已定义内容，无未定义输入/输出。</w:t>
      </w:r>
    </w:p>
    <w:p>
      <w:r>
        <w:t>- 可测试性严格评判：记录操作日志依赖外部触发，独立测试不可行，故不可测试；其他需求输入可转化为输出，可测试。</w:t>
      </w:r>
    </w:p>
    <w:p>
      <w:r>
        <w:t>- 总体符合“总可能有几条问题”预期，未过度合并或宽松评判。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FF69E1"/>
    <w:rsid w:val="5EAF50C3"/>
    <w:rsid w:val="77EF187F"/>
    <w:rsid w:val="77FFEEBB"/>
    <w:rsid w:val="7BF74598"/>
    <w:rsid w:val="7CEF6ED5"/>
    <w:rsid w:val="7F734CF7"/>
    <w:rsid w:val="AEFD02A1"/>
    <w:rsid w:val="F364356E"/>
    <w:rsid w:val="FBDFFA5F"/>
    <w:rsid w:val="FEC9FE61"/>
    <w:rsid w:val="FFF7E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2025-07-02T11:13:02Z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4102071E1E2559B975A0646856F24353_42</vt:lpwstr>
  </property>
</Properties>
</file>