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032B6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LLM Automated Evaluation Results</w:t>
      </w:r>
    </w:p>
    <w:p w14:paraId="1616422B" w14:textId="77777777" w:rsidR="003377D2" w:rsidRPr="003377D2" w:rsidRDefault="003377D2" w:rsidP="003377D2">
      <w:pPr>
        <w:rPr>
          <w:rFonts w:eastAsia="宋体"/>
          <w:lang w:eastAsia="zh-CN"/>
        </w:rPr>
      </w:pPr>
    </w:p>
    <w:p w14:paraId="6EF51B20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Data Entity Statistics</w:t>
      </w:r>
    </w:p>
    <w:p w14:paraId="4C1E7A9C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Based on the functional requirements document, the system needs to manage the following data entities:</w:t>
      </w:r>
    </w:p>
    <w:p w14:paraId="4852805F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- Email (including drafts and archived emails)</w:t>
      </w:r>
    </w:p>
    <w:p w14:paraId="2013A437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- Contact</w:t>
      </w:r>
    </w:p>
    <w:p w14:paraId="2C8F9472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- Distribution Group</w:t>
      </w:r>
    </w:p>
    <w:p w14:paraId="1B3E9150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- Schedule (including reminder tasks)</w:t>
      </w:r>
    </w:p>
    <w:p w14:paraId="4A5970DF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- Archiving Policy</w:t>
      </w:r>
    </w:p>
    <w:p w14:paraId="644BE770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- Backup Log</w:t>
      </w:r>
    </w:p>
    <w:p w14:paraId="4EFA9804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- Mailbox Account</w:t>
      </w:r>
    </w:p>
    <w:p w14:paraId="7EA6B39B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- User Permissions</w:t>
      </w:r>
    </w:p>
    <w:p w14:paraId="5C453F90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- Archived Email</w:t>
      </w:r>
    </w:p>
    <w:p w14:paraId="67A453B2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- Expired Email</w:t>
      </w:r>
    </w:p>
    <w:p w14:paraId="262BD272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- Email Folder</w:t>
      </w:r>
    </w:p>
    <w:p w14:paraId="7A351FC6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- Email Status</w:t>
      </w:r>
    </w:p>
    <w:p w14:paraId="6310F041" w14:textId="77777777" w:rsidR="003377D2" w:rsidRPr="003377D2" w:rsidRDefault="003377D2" w:rsidP="003377D2">
      <w:pPr>
        <w:rPr>
          <w:rFonts w:eastAsia="宋体"/>
          <w:lang w:eastAsia="zh-CN"/>
        </w:rPr>
      </w:pPr>
    </w:p>
    <w:p w14:paraId="1BDDDB3C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Total Data Entities: 12.</w:t>
      </w:r>
    </w:p>
    <w:p w14:paraId="29305CAC" w14:textId="77777777" w:rsidR="003377D2" w:rsidRPr="003377D2" w:rsidRDefault="003377D2" w:rsidP="003377D2">
      <w:pPr>
        <w:rPr>
          <w:rFonts w:eastAsia="宋体"/>
          <w:lang w:eastAsia="zh-CN"/>
        </w:rPr>
      </w:pPr>
    </w:p>
    <w:p w14:paraId="3F5FFE16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Functional Requirements Merged Statistics</w:t>
      </w:r>
    </w:p>
    <w:p w14:paraId="60A37665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Original functional requirements: 30</w:t>
      </w:r>
    </w:p>
    <w:p w14:paraId="7A01E9D0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After merging similar functionalities:</w:t>
      </w:r>
    </w:p>
    <w:p w14:paraId="3673CAB2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- Merged Examples:</w:t>
      </w:r>
    </w:p>
    <w:p w14:paraId="1333EB81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 xml:space="preserve">  - FR-19 (Manage Mailbox Account) merged with FR-20 and FR-30</w:t>
      </w:r>
    </w:p>
    <w:p w14:paraId="49DE695D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 xml:space="preserve">  - FR-27, FR-28, FR-29 merged into "Admin Permission Management"</w:t>
      </w:r>
    </w:p>
    <w:p w14:paraId="747CE2C8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lastRenderedPageBreak/>
        <w:t>- Total Merged Functional Requirements: 26.</w:t>
      </w:r>
    </w:p>
    <w:p w14:paraId="7615163A" w14:textId="77777777" w:rsidR="003377D2" w:rsidRPr="003377D2" w:rsidRDefault="003377D2" w:rsidP="003377D2">
      <w:pPr>
        <w:rPr>
          <w:rFonts w:eastAsia="宋体"/>
          <w:lang w:eastAsia="zh-CN"/>
        </w:rPr>
      </w:pPr>
    </w:p>
    <w:p w14:paraId="2202ADC7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Hallucination Requirements Evaluation</w:t>
      </w:r>
    </w:p>
    <w:p w14:paraId="5BD164C3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Evaluation Criteria: Requirements introducing data entities not connected to existing system entities.</w:t>
      </w:r>
    </w:p>
    <w:p w14:paraId="0B1372E5" w14:textId="77777777" w:rsidR="003377D2" w:rsidRPr="003377D2" w:rsidRDefault="003377D2" w:rsidP="003377D2">
      <w:pPr>
        <w:rPr>
          <w:rFonts w:eastAsia="宋体"/>
          <w:lang w:eastAsia="zh-CN"/>
        </w:rPr>
      </w:pPr>
    </w:p>
    <w:p w14:paraId="042B7DCE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Evaluation Results:</w:t>
      </w:r>
    </w:p>
    <w:p w14:paraId="13860DAC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All 26 requirements involve at least one of the existing 12 data entities, maintaining weak connectivity in E-R diagram. No isolated entities introduced.</w:t>
      </w:r>
    </w:p>
    <w:p w14:paraId="18C73E0D" w14:textId="77777777" w:rsidR="003377D2" w:rsidRPr="003377D2" w:rsidRDefault="003377D2" w:rsidP="003377D2">
      <w:pPr>
        <w:rPr>
          <w:rFonts w:eastAsia="宋体"/>
          <w:lang w:eastAsia="zh-CN"/>
        </w:rPr>
      </w:pPr>
    </w:p>
    <w:p w14:paraId="2EA445E6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Total Hallucination Requirements: 0.</w:t>
      </w:r>
    </w:p>
    <w:p w14:paraId="6F1A65D6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Total Non-Hallucination Requirements: 26.</w:t>
      </w:r>
    </w:p>
    <w:p w14:paraId="62C1C86A" w14:textId="77777777" w:rsidR="003377D2" w:rsidRPr="003377D2" w:rsidRDefault="003377D2" w:rsidP="003377D2">
      <w:pPr>
        <w:rPr>
          <w:rFonts w:eastAsia="宋体"/>
          <w:lang w:eastAsia="zh-CN"/>
        </w:rPr>
      </w:pPr>
    </w:p>
    <w:p w14:paraId="3F326625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Complete Evaluation Table (Functional Requirement | Hallucination | Judgement Reason)</w:t>
      </w:r>
    </w:p>
    <w:p w14:paraId="0B8578E7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--------------------------------------------------</w:t>
      </w:r>
    </w:p>
    <w:p w14:paraId="1A7BF922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FR-01: Send Email | No | Involves Email entity, connected to core system.</w:t>
      </w:r>
    </w:p>
    <w:p w14:paraId="21113E35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FR-02: Receive Email | No | Involves Email entity, connected via inbox.</w:t>
      </w:r>
    </w:p>
    <w:p w14:paraId="2D8C3B37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FR-03: Format Email Draft | No | Involves Email entity (draft subset).</w:t>
      </w:r>
    </w:p>
    <w:p w14:paraId="77C87D27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FR-04: Search Emails | No | Involves Email entity, searchable in system.</w:t>
      </w:r>
    </w:p>
    <w:p w14:paraId="617628A4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FR-05: Organize Email Folders | No | Involves Email and Folder entities.</w:t>
      </w:r>
    </w:p>
    <w:p w14:paraId="0D0215F1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FR-06: Add Contact | No | Involves Contact entity, connected to groups.</w:t>
      </w:r>
    </w:p>
    <w:p w14:paraId="2410636B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FR-07: Manage Contacts | No | Involves Contact entity (CRUD operations).</w:t>
      </w:r>
    </w:p>
    <w:p w14:paraId="23C2C16F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FR-08: Create Distribution Group | No | Involves Distribution Group entity.</w:t>
      </w:r>
    </w:p>
    <w:p w14:paraId="018396B2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FR-09: Edit Distribution Group | No | Involves Distribution Group entity.</w:t>
      </w:r>
    </w:p>
    <w:p w14:paraId="3038D633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FR-10: Delete Distribution Group | No | Involves Distribution Group entity.</w:t>
      </w:r>
    </w:p>
    <w:p w14:paraId="0F7E2A77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FR-11: Set Reminder Task | No | Involves Schedule entity, connected.</w:t>
      </w:r>
    </w:p>
    <w:p w14:paraId="762FBE3A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FR-12: Manage Schedule | No | Involves Schedule entity (edit/delete).</w:t>
      </w:r>
    </w:p>
    <w:p w14:paraId="20A1B8F6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lastRenderedPageBreak/>
        <w:t>FR-13: Add Archiving Policy | No | Involves Archiving Policy entity.</w:t>
      </w:r>
    </w:p>
    <w:p w14:paraId="7741773A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FR-14: Edit Archiving Policy | No | Involves Archiving Policy entity.</w:t>
      </w:r>
    </w:p>
    <w:p w14:paraId="2587DF50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FR-15: Apply Archiving Policy | No | Connects Policy to Email/Schedule.</w:t>
      </w:r>
    </w:p>
    <w:p w14:paraId="688EC19F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FR-16: Query Archived Emails | No | Involves Email entity (archived).</w:t>
      </w:r>
    </w:p>
    <w:p w14:paraId="47A6EE7E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FR-17: Delete Expired Emails | No | Involves Email entity (expired).</w:t>
      </w:r>
    </w:p>
    <w:p w14:paraId="6A1829AB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FR-18: Create Mailbox Account | No | Involves Mailbox Account entity.</w:t>
      </w:r>
    </w:p>
    <w:p w14:paraId="3C03736B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FR-19: Manage Mailbox Account | No | Involves Mailbox Account (merged).</w:t>
      </w:r>
    </w:p>
    <w:p w14:paraId="6B6F91BB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FR-21: Add Backup Log | No | Involves Backup Log entity.</w:t>
      </w:r>
    </w:p>
    <w:p w14:paraId="3236A62D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FR-22: Query Backup Log | No | Involves Backup Log entity.</w:t>
      </w:r>
    </w:p>
    <w:p w14:paraId="7591CDE8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FR-23: Restore Email Data | No | Involves Email entity restoration.</w:t>
      </w:r>
    </w:p>
    <w:p w14:paraId="75953B02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FR-24: Restore Schedule Data | No | Involves Schedule entity restoration.</w:t>
      </w:r>
    </w:p>
    <w:p w14:paraId="7905B422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FR-25: Restore Contact Data | No | Involves Contact entity restoration.</w:t>
      </w:r>
    </w:p>
    <w:p w14:paraId="6ADC78A8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FR-26: Record Recovery Log | No | Involves Backup Log entity.</w:t>
      </w:r>
    </w:p>
    <w:p w14:paraId="270DAC0F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Admin Permission Management | No | Involves User Permissions entity.</w:t>
      </w:r>
    </w:p>
    <w:p w14:paraId="528E8BFF" w14:textId="77777777" w:rsidR="003377D2" w:rsidRPr="003377D2" w:rsidRDefault="003377D2" w:rsidP="003377D2">
      <w:pPr>
        <w:rPr>
          <w:rFonts w:eastAsia="宋体"/>
          <w:lang w:eastAsia="zh-CN"/>
        </w:rPr>
      </w:pPr>
    </w:p>
    <w:p w14:paraId="419D9997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Summary</w:t>
      </w:r>
    </w:p>
    <w:p w14:paraId="561A1B88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- Total Data Entities: 12.</w:t>
      </w:r>
    </w:p>
    <w:p w14:paraId="429F1CE7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- Total Functional Requirements After Merging: 26.</w:t>
      </w:r>
    </w:p>
    <w:p w14:paraId="6D24A45B" w14:textId="77777777" w:rsidR="003377D2" w:rsidRPr="003377D2" w:rsidRDefault="003377D2" w:rsidP="003377D2">
      <w:pPr>
        <w:rPr>
          <w:rFonts w:eastAsia="宋体"/>
          <w:lang w:eastAsia="zh-CN"/>
        </w:rPr>
      </w:pPr>
      <w:r w:rsidRPr="003377D2">
        <w:rPr>
          <w:rFonts w:eastAsia="宋体"/>
          <w:lang w:eastAsia="zh-CN"/>
        </w:rPr>
        <w:t>- Total Hallucination Requirements: 0.</w:t>
      </w:r>
    </w:p>
    <w:p w14:paraId="09B04998" w14:textId="31C21A1D" w:rsidR="0091517E" w:rsidRPr="003377D2" w:rsidRDefault="003377D2" w:rsidP="003377D2">
      <w:pPr>
        <w:rPr>
          <w:rFonts w:eastAsia="宋体" w:hint="eastAsia"/>
          <w:lang w:eastAsia="zh-CN"/>
        </w:rPr>
      </w:pPr>
      <w:r w:rsidRPr="003377D2">
        <w:rPr>
          <w:rFonts w:eastAsia="宋体"/>
          <w:lang w:eastAsia="zh-CN"/>
        </w:rPr>
        <w:t>- Total Non-Hallucination Requirements: 26.</w:t>
      </w:r>
    </w:p>
    <w:sectPr w:rsidR="0091517E" w:rsidRPr="003377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1B202" w14:textId="77777777" w:rsidR="00362750" w:rsidRDefault="00362750">
      <w:pPr>
        <w:spacing w:line="240" w:lineRule="auto"/>
      </w:pPr>
      <w:r>
        <w:separator/>
      </w:r>
    </w:p>
  </w:endnote>
  <w:endnote w:type="continuationSeparator" w:id="0">
    <w:p w14:paraId="4D90310A" w14:textId="77777777" w:rsidR="00362750" w:rsidRDefault="003627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5AA95" w14:textId="77777777" w:rsidR="00362750" w:rsidRDefault="00362750">
      <w:pPr>
        <w:spacing w:after="0"/>
      </w:pPr>
      <w:r>
        <w:separator/>
      </w:r>
    </w:p>
  </w:footnote>
  <w:footnote w:type="continuationSeparator" w:id="0">
    <w:p w14:paraId="272421C3" w14:textId="77777777" w:rsidR="00362750" w:rsidRDefault="003627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173641892">
    <w:abstractNumId w:val="1"/>
  </w:num>
  <w:num w:numId="2" w16cid:durableId="1048604150">
    <w:abstractNumId w:val="4"/>
  </w:num>
  <w:num w:numId="3" w16cid:durableId="1694460078">
    <w:abstractNumId w:val="5"/>
  </w:num>
  <w:num w:numId="4" w16cid:durableId="973486012">
    <w:abstractNumId w:val="2"/>
  </w:num>
  <w:num w:numId="5" w16cid:durableId="1724790975">
    <w:abstractNumId w:val="0"/>
  </w:num>
  <w:num w:numId="6" w16cid:durableId="979380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FF6BC096"/>
    <w:rsid w:val="00034616"/>
    <w:rsid w:val="0006063C"/>
    <w:rsid w:val="0015074B"/>
    <w:rsid w:val="0029639D"/>
    <w:rsid w:val="00326F90"/>
    <w:rsid w:val="003377D2"/>
    <w:rsid w:val="00362750"/>
    <w:rsid w:val="00571A45"/>
    <w:rsid w:val="0091517E"/>
    <w:rsid w:val="00AA1D8D"/>
    <w:rsid w:val="00B47730"/>
    <w:rsid w:val="00CB0664"/>
    <w:rsid w:val="00FC693F"/>
    <w:rsid w:val="32FFF756"/>
    <w:rsid w:val="7B9FF074"/>
    <w:rsid w:val="7BFF9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8F3A4"/>
  <w14:defaultImageDpi w14:val="300"/>
  <w15:docId w15:val="{35BB446B-88F0-4684-9A7D-35CEFE33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jh l</cp:lastModifiedBy>
  <cp:revision>2</cp:revision>
  <dcterms:created xsi:type="dcterms:W3CDTF">2013-12-24T07:15:00Z</dcterms:created>
  <dcterms:modified xsi:type="dcterms:W3CDTF">2025-07-21T07:49:00Z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193672B514E8E15341A06468763A4206_42</vt:lpwstr>
  </property>
</Properties>
</file>