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7FBF2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>Here is the cleaned and translated version in plain text format:</w:t>
      </w:r>
    </w:p>
    <w:p w14:paraId="40493F7E" w14:textId="77777777" w:rsidR="00674A67" w:rsidRPr="00674A67" w:rsidRDefault="00674A67" w:rsidP="00674A67">
      <w:pPr>
        <w:rPr>
          <w:rFonts w:eastAsia="宋体"/>
          <w:lang w:eastAsia="zh-CN"/>
        </w:rPr>
      </w:pPr>
    </w:p>
    <w:p w14:paraId="551590AD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LLM Automated Evaluation Results  </w:t>
      </w:r>
    </w:p>
    <w:p w14:paraId="375C16C3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Functional Requirements Evaluation Report  </w:t>
      </w:r>
    </w:p>
    <w:p w14:paraId="62E20F7A" w14:textId="77777777" w:rsidR="00674A67" w:rsidRPr="00674A67" w:rsidRDefault="00674A67" w:rsidP="00674A67">
      <w:pPr>
        <w:rPr>
          <w:rFonts w:eastAsia="宋体"/>
          <w:lang w:eastAsia="zh-CN"/>
        </w:rPr>
      </w:pPr>
    </w:p>
    <w:p w14:paraId="1578B6F4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Data Entity Identification Results  </w:t>
      </w:r>
    </w:p>
    <w:p w14:paraId="530F7D3D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Extracted data entities from functional requirements (total 8):  </w:t>
      </w:r>
    </w:p>
    <w:p w14:paraId="14447BC2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Product (involves FR-01 to FR-04)  </w:t>
      </w:r>
    </w:p>
    <w:p w14:paraId="224C78DA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Customer (involves FR-05 to FR-07)  </w:t>
      </w:r>
    </w:p>
    <w:p w14:paraId="6AC4FF96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Order (involves FR-08 to FR-10)  </w:t>
      </w:r>
    </w:p>
    <w:p w14:paraId="228E06C5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Payment (involves FR-11, FR-12, FR-15)  </w:t>
      </w:r>
    </w:p>
    <w:p w14:paraId="3DA66EFC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PaymentMethod (involves FR-13)  </w:t>
      </w:r>
    </w:p>
    <w:p w14:paraId="34FC94F6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ProductCategory (involves FR-14)  </w:t>
      </w:r>
    </w:p>
    <w:p w14:paraId="58EB6BEB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Store (involves FR-16)  </w:t>
      </w:r>
    </w:p>
    <w:p w14:paraId="5A980C4F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Administrator (involves FR-17)  </w:t>
      </w:r>
    </w:p>
    <w:p w14:paraId="161D08CB" w14:textId="77777777" w:rsidR="00674A67" w:rsidRPr="00674A67" w:rsidRDefault="00674A67" w:rsidP="00674A67">
      <w:pPr>
        <w:rPr>
          <w:rFonts w:eastAsia="宋体"/>
          <w:lang w:eastAsia="zh-CN"/>
        </w:rPr>
      </w:pPr>
    </w:p>
    <w:p w14:paraId="72E72245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Functional Requirements Merging Results  </w:t>
      </w:r>
    </w:p>
    <w:p w14:paraId="281A98B2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Applied merging rules:  </w:t>
      </w:r>
    </w:p>
    <w:p w14:paraId="1F60A03C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Merged FR-02 and FR-04 into "Manage Product Function"  </w:t>
      </w:r>
    </w:p>
    <w:p w14:paraId="58EFE0C8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No other merging performed  </w:t>
      </w:r>
    </w:p>
    <w:p w14:paraId="058F4156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No system-wide setting requirements removed  </w:t>
      </w:r>
    </w:p>
    <w:p w14:paraId="63CA2A33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Final functional requirement count: 16 (original 17 merged to 16)  </w:t>
      </w:r>
    </w:p>
    <w:p w14:paraId="5DC1DBF0" w14:textId="77777777" w:rsidR="00674A67" w:rsidRPr="00674A67" w:rsidRDefault="00674A67" w:rsidP="00674A67">
      <w:pPr>
        <w:rPr>
          <w:rFonts w:eastAsia="宋体"/>
          <w:lang w:eastAsia="zh-CN"/>
        </w:rPr>
      </w:pPr>
    </w:p>
    <w:p w14:paraId="711F783A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Functional Requirements Evaluation Details  </w:t>
      </w:r>
    </w:p>
    <w:p w14:paraId="5F543471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Functional Requirement | Hallucination | Judgment Reason  </w:t>
      </w:r>
    </w:p>
    <w:p w14:paraId="3C6CB821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FR-01: Add Product Function | No | Involves Product entity connected to system core  </w:t>
      </w:r>
    </w:p>
    <w:p w14:paraId="31E0A51A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lastRenderedPageBreak/>
        <w:t xml:space="preserve">FR-02/04: Manage Product Function | No | Involves Product entity  </w:t>
      </w:r>
    </w:p>
    <w:p w14:paraId="122AAB7E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FR-03: View Product Details Function | No | Involves Product entity  </w:t>
      </w:r>
    </w:p>
    <w:p w14:paraId="0A01BA79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FR-05: Register Customer Function | No | Involves Customer entity connected to system  </w:t>
      </w:r>
    </w:p>
    <w:p w14:paraId="7F5B622F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FR-06: View Customer Information Function | No | Involves Customer entity  </w:t>
      </w:r>
    </w:p>
    <w:p w14:paraId="6FD2A80C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FR-07: Manage Customer Account Function | No | Involves Customer entity  </w:t>
      </w:r>
    </w:p>
    <w:p w14:paraId="7F85C1AD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FR-08: Place Order Function | No | Involves Order entity connected to Product/Customer  </w:t>
      </w:r>
    </w:p>
    <w:p w14:paraId="49640AA6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FR-09: View Order Status Function | No | Involves Order entity  </w:t>
      </w:r>
    </w:p>
    <w:p w14:paraId="1DF96570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FR-10: Cancel Order Function | No | Involves Order entity connected to Product  </w:t>
      </w:r>
    </w:p>
    <w:p w14:paraId="03B53915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FR-11: Process Payment Function | No | Involves Payment entity connected to Order  </w:t>
      </w:r>
    </w:p>
    <w:p w14:paraId="5A5B815E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FR-12: View Payment Information Function | No | Involves Payment entity  </w:t>
      </w:r>
    </w:p>
    <w:p w14:paraId="037EC978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FR-13: Manage Payment Method Function | No | Involves PaymentMethod entity  </w:t>
      </w:r>
    </w:p>
    <w:p w14:paraId="3203BDA9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FR-14: Manage Product Category Function | No | Involves ProductCategory entity connected to Product  </w:t>
      </w:r>
    </w:p>
    <w:p w14:paraId="548FD7A8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FR-15: Manage Payment Function | No | Involves Payment entity  </w:t>
      </w:r>
    </w:p>
    <w:p w14:paraId="2D512B03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FR-16: Manage Store Function | No | Involves Store entity  </w:t>
      </w:r>
    </w:p>
    <w:p w14:paraId="1DEBE9E9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FR-17: Manage Administrator Account Function | No | Involves Administrator entity  </w:t>
      </w:r>
    </w:p>
    <w:p w14:paraId="7E793E9F" w14:textId="77777777" w:rsidR="00674A67" w:rsidRPr="00674A67" w:rsidRDefault="00674A67" w:rsidP="00674A67">
      <w:pPr>
        <w:rPr>
          <w:rFonts w:eastAsia="宋体"/>
          <w:lang w:eastAsia="zh-CN"/>
        </w:rPr>
      </w:pPr>
    </w:p>
    <w:p w14:paraId="0C6455B2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Summary Statistics  </w:t>
      </w:r>
    </w:p>
    <w:p w14:paraId="003851EE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Total data entities in document: 8  </w:t>
      </w:r>
    </w:p>
    <w:p w14:paraId="0BABB6C9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Functional requirements after merging: 16  </w:t>
      </w:r>
    </w:p>
    <w:p w14:paraId="558FEDA6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0D9CDD1A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- Non-hallucination requirements: 16  </w:t>
      </w:r>
    </w:p>
    <w:p w14:paraId="55DAF6E6" w14:textId="77777777" w:rsidR="00674A67" w:rsidRPr="00674A67" w:rsidRDefault="00674A67" w:rsidP="00674A67">
      <w:pPr>
        <w:rPr>
          <w:rFonts w:eastAsia="宋体"/>
          <w:lang w:eastAsia="zh-CN"/>
        </w:rPr>
      </w:pPr>
    </w:p>
    <w:p w14:paraId="4C3EC832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Final Summary  </w:t>
      </w:r>
    </w:p>
    <w:p w14:paraId="1F92FC8F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The document involves 8 data entities. After functional point merging, there are 16 requirements in total, including 0 hallucination requirements and 16 non-hallucination requirements. All entities are properly connected in the entity-relationship graph through core entities (Product and Customer).  </w:t>
      </w:r>
    </w:p>
    <w:p w14:paraId="64EFBDFB" w14:textId="77777777" w:rsidR="00674A67" w:rsidRPr="00674A67" w:rsidRDefault="00674A67" w:rsidP="00674A67">
      <w:pPr>
        <w:rPr>
          <w:rFonts w:eastAsia="宋体"/>
          <w:lang w:eastAsia="zh-CN"/>
        </w:rPr>
      </w:pPr>
    </w:p>
    <w:p w14:paraId="5C5843B0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Key Notes:  </w:t>
      </w:r>
    </w:p>
    <w:p w14:paraId="41299A4B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1. Merged FR-02 and FR-04 as similar product management operations  </w:t>
      </w:r>
    </w:p>
    <w:p w14:paraId="7411038A" w14:textId="77777777" w:rsidR="00674A67" w:rsidRPr="00674A67" w:rsidRDefault="00674A67" w:rsidP="00674A67">
      <w:pPr>
        <w:rPr>
          <w:rFonts w:eastAsia="宋体"/>
          <w:lang w:eastAsia="zh-CN"/>
        </w:rPr>
      </w:pPr>
      <w:r w:rsidRPr="00674A67">
        <w:rPr>
          <w:rFonts w:eastAsia="宋体"/>
          <w:lang w:eastAsia="zh-CN"/>
        </w:rPr>
        <w:t xml:space="preserve">2. No isolated entities found in the requirement set  </w:t>
      </w:r>
    </w:p>
    <w:p w14:paraId="2F797BD6" w14:textId="4BC1AC3C" w:rsidR="003253F2" w:rsidRPr="00674A67" w:rsidRDefault="00674A67" w:rsidP="00674A67">
      <w:pPr>
        <w:rPr>
          <w:rFonts w:eastAsia="宋体" w:hint="eastAsia"/>
          <w:lang w:eastAsia="zh-CN"/>
        </w:rPr>
      </w:pPr>
      <w:r w:rsidRPr="00674A67">
        <w:rPr>
          <w:rFonts w:eastAsia="宋体"/>
          <w:lang w:eastAsia="zh-CN"/>
        </w:rPr>
        <w:t>3. Evaluation strictly followed entity connectivity rules</w:t>
      </w:r>
    </w:p>
    <w:sectPr w:rsidR="003253F2" w:rsidRPr="00674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080792">
    <w:abstractNumId w:val="8"/>
  </w:num>
  <w:num w:numId="2" w16cid:durableId="1209755438">
    <w:abstractNumId w:val="6"/>
  </w:num>
  <w:num w:numId="3" w16cid:durableId="1964846601">
    <w:abstractNumId w:val="5"/>
  </w:num>
  <w:num w:numId="4" w16cid:durableId="88044605">
    <w:abstractNumId w:val="4"/>
  </w:num>
  <w:num w:numId="5" w16cid:durableId="1251740034">
    <w:abstractNumId w:val="7"/>
  </w:num>
  <w:num w:numId="6" w16cid:durableId="706023854">
    <w:abstractNumId w:val="3"/>
  </w:num>
  <w:num w:numId="7" w16cid:durableId="235630663">
    <w:abstractNumId w:val="2"/>
  </w:num>
  <w:num w:numId="8" w16cid:durableId="997155141">
    <w:abstractNumId w:val="1"/>
  </w:num>
  <w:num w:numId="9" w16cid:durableId="72661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3F2"/>
    <w:rsid w:val="00326F90"/>
    <w:rsid w:val="004633CD"/>
    <w:rsid w:val="00674A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294F8"/>
  <w14:defaultImageDpi w14:val="300"/>
  <w15:docId w15:val="{970D234A-F575-4DD8-A219-8EC2D07D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2025-07-21T09:13:00Z</dcterms:modified>
  <cp:category/>
</cp:coreProperties>
</file>