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 to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FR-05 to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FR-08 to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FR-11, FR-12,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PaymentMethod (involves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ProductCategory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Store (involves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FR-02 and FR-04 into "Manage Product Function"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16 (original 17 merged to 16)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Add Product Function | No | Involves Product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FR-02/04: Manage Product Function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View Product Details Function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Register Customer Function | No | Involves Customer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View Customer Information Function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Manage Customer Account Function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Place Order Function | No | Involves Order entity connected to Product/Customer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View Order Status Function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Cancel Order Function | No | Involves Order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Process Payment Function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View Payment Information Function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Payment Method Function | No | Involves PaymentMethod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Manage Product Category Function | No | Involves ProductCategory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Manage Payment Function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Manage Store Function | No | Involves Store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Manage Administrator Account Function | No | Involves Administrator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16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16 requirements in total, including 0 hallucination requirements and 16 non-hallucination requirements. All entities are properly connected in the entity-relationship graph through core entities (Product and Customer).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FR-02 and FR-04 as similar product management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53F2"/>
    <w:rsid w:val="00326F90"/>
    <w:rsid w:val="004633CD"/>
    <w:rsid w:val="00674A67"/>
    <w:rsid w:val="00AA1D8D"/>
    <w:rsid w:val="00B47730"/>
    <w:rsid w:val="00CB0664"/>
    <w:rsid w:val="00FC693F"/>
    <w:rsid w:val="FDD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433</Words>
  <Characters>2474</Characters>
  <Lines>20</Lines>
  <Paragraphs>5</Paragraphs>
  <TotalTime>1</TotalTime>
  <ScaleCrop>false</ScaleCrop>
  <LinksUpToDate>false</LinksUpToDate>
  <CharactersWithSpaces>2902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9156DB7F81BDD296B34E8068F247EBC5_42</vt:lpwstr>
  </property>
</Properties>
</file>