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FR-01 to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FR-06 to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FR-10 to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OrderItem (involves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FR-14,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InventoryRecord (involves FR-05,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Notification (involves FR-17,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FR-19 to FR-22)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24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Product Creation | No | Involves Product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Product Update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Product Deletion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Product Viewing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Product Inventory Management | No | Involves InventoryRecord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Customer Registration | No | Involves Customer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Customer Profile Viewing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Customer Information Update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Customer Account Deletion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Order Placement | No | Involves Order entity connected to Product/Customer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Order Viewing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Order Status Update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Order Cancellation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Payment Processing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Payment History Viewing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Administrator Account Management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Notification Sending | No | Involves Notification entity connected to events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Notification Viewing | No | Involves Notification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Plugin Management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Plugin Installation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Plugin Uninstallation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Plugin Configuration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OrderItem Management | No | Involves OrderItem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InventoryRecord Management | No | Involves InventoryRecord entity connected to Product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24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9 data entities. After functional point merging, there are 24 requirements in total, including 0 hallucination requirements and 24 non-hallucination requirements. All entities are properly connected in the entity-relationship graph through core entities (Product and Order).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4DA3"/>
    <w:rsid w:val="0029639D"/>
    <w:rsid w:val="00326F90"/>
    <w:rsid w:val="003D5B86"/>
    <w:rsid w:val="00697BFA"/>
    <w:rsid w:val="00996853"/>
    <w:rsid w:val="00AA1D8D"/>
    <w:rsid w:val="00B47730"/>
    <w:rsid w:val="00CB0664"/>
    <w:rsid w:val="00FC693F"/>
    <w:rsid w:val="2FCD0817"/>
    <w:rsid w:val="3D696D84"/>
    <w:rsid w:val="3F6A0943"/>
    <w:rsid w:val="3F7F5D53"/>
    <w:rsid w:val="3FEA438E"/>
    <w:rsid w:val="5F97050F"/>
    <w:rsid w:val="5FDCBCA6"/>
    <w:rsid w:val="7BFEA398"/>
    <w:rsid w:val="7C7BEB22"/>
    <w:rsid w:val="7D7DA6BF"/>
    <w:rsid w:val="AFCD9CE1"/>
    <w:rsid w:val="E7B58B81"/>
    <w:rsid w:val="EFEFF933"/>
    <w:rsid w:val="FEEDC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504</Words>
  <Characters>2875</Characters>
  <Lines>23</Lines>
  <Paragraphs>6</Paragraphs>
  <TotalTime>5</TotalTime>
  <ScaleCrop>false</ScaleCrop>
  <LinksUpToDate>false</LinksUpToDate>
  <CharactersWithSpaces>3373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EEB485692EDA3AA37CD36468BD4C359D_42</vt:lpwstr>
  </property>
</Properties>
</file>