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>ID</w:t>
        <w:tab/>
        <w:t>Function</w:t>
        <w:tab/>
        <w:t>Requirement</w:t>
        <w:br/>
        <w:t>ACCT-CREATE-001</w:t>
        <w:tab/>
        <w:t>Account Creation</w:t>
        <w:tab/>
        <w:t>The system shall allow customers to create an account by providing an email address and password.</w:t>
        <w:br/>
        <w:t>ACCT-CREATE-002</w:t>
        <w:tab/>
        <w:t>Account Creation</w:t>
        <w:tab/>
        <w:t>The system shall collect a shipping address during account creation to be used for future orders.</w:t>
        <w:br/>
        <w:t>ACCT-CREATE-003</w:t>
        <w:tab/>
        <w:t>Account Creation</w:t>
        <w:tab/>
        <w:t>The system shall optionally allow customers to provide a phone number for verification purposes.</w:t>
        <w:br/>
        <w:t>ACCT-CREATE-004</w:t>
        <w:tab/>
        <w:t>Account Creation</w:t>
        <w:tab/>
        <w:t>The system shall provide a phone verification step if the customer chooses to enter their phone number.</w:t>
        <w:br/>
        <w:t>PAYMENT-METHOD-001</w:t>
        <w:tab/>
        <w:t>Payment Management</w:t>
        <w:tab/>
        <w:t>The system shall support multiple payment methods, including credit card, PayPal, Apple Pay, and Google Pay.</w:t>
        <w:br/>
        <w:t>PAYMENT-METHOD-002</w:t>
        <w:tab/>
        <w:t>Payment Management</w:t>
        <w:tab/>
        <w:t>The system shall allow customers to save multiple payment methods with associated billing addresses.</w:t>
        <w:br/>
        <w:t>PAYMENT-METHOD-003</w:t>
        <w:tab/>
        <w:t>Payment Management</w:t>
        <w:tab/>
        <w:t>The system shall display saved payment methods in the account settings and during checkout.</w:t>
        <w:br/>
        <w:t>PAYMENT-METHOD-004</w:t>
        <w:tab/>
        <w:t>Payment Management</w:t>
        <w:tab/>
        <w:t>The system shall allow customers to edit or delete stored payment methods.</w:t>
        <w:br/>
        <w:t>PAYMENT-METHOD-005</w:t>
        <w:tab/>
        <w:t>Payment Management</w:t>
        <w:tab/>
        <w:t>The system shall pre-validate payment information during checkout to avoid processing errors.</w:t>
        <w:br/>
        <w:t>PAYMENT-METHOD-006</w:t>
        <w:tab/>
        <w:t>Payment Management</w:t>
        <w:tab/>
        <w:t>The system shall provide the ability to set expiration dates or receive notifications for expiring payment methods.</w:t>
        <w:br/>
        <w:t>PAYMENT-METHOD-007</w:t>
        <w:tab/>
        <w:t>Payment Management</w:t>
        <w:tab/>
        <w:t>The system shall maintain an audit log or activity history showing when and where a payment method was used.</w:t>
        <w:br/>
        <w:t>CHECKOUT-REVIEW-001</w:t>
        <w:tab/>
        <w:t>Checkout Process</w:t>
        <w:tab/>
        <w:t>The system shall allow customers to review their cart before proceeding to checkout.</w:t>
        <w:br/>
        <w:t>CHECKOUT-VALIDATION-001</w:t>
        <w:tab/>
        <w:t>Checkout Process</w:t>
        <w:tab/>
        <w:t>The system shall provide real-time shipping address validation using an address lookup tool.</w:t>
        <w:br/>
        <w:t>CHECKOUT-DELIVERY-001</w:t>
        <w:tab/>
        <w:t>Checkout Process</w:t>
        <w:tab/>
        <w:t>The system shall allow customers to select delivery options (e.g., standard, express) and display estimated delivery times.</w:t>
        <w:br/>
        <w:t>CHECKOUT-SUMMARY-001</w:t>
        <w:tab/>
        <w:t>Checkout Process</w:t>
        <w:tab/>
        <w:t>The system shall display a checkout summary that includes the list of items, itemized pricing, shipping cost, and total amount.</w:t>
        <w:br/>
        <w:t>CHECKOUT-EDIT-001</w:t>
        <w:tab/>
        <w:t>Checkout Process</w:t>
        <w:tab/>
        <w:t>The system shall allow customers to make last-minute changes to their cart or shipping/payment details before finalizing the purchase.</w:t>
        <w:br/>
        <w:t>CHECKOUT-PROCESS-001</w:t>
        <w:tab/>
        <w:t>Checkout Process</w:t>
        <w:tab/>
        <w:t>The system shall process the payment and provide a confirmation after the transaction is successful.</w:t>
        <w:br/>
        <w:t>CHECKOUT-EMAIL-001</w:t>
        <w:tab/>
        <w:t>Checkout Process</w:t>
        <w:tab/>
        <w:t>The system shall send a confirmation email with order details and tracking information (if available).</w:t>
        <w:br/>
        <w:t>EMAIL-CONFIRMATION-001</w:t>
        <w:tab/>
        <w:t>Email Confirmation</w:t>
        <w:tab/>
        <w:t>The system shall generate an order confirmation email that includes the order number, summary of items, total amount paid, and estimated delivery date.</w:t>
        <w:br/>
        <w:t>EMAIL-CONFIRMATION-002</w:t>
        <w:tab/>
        <w:t>Email Confirmation</w:t>
        <w:tab/>
        <w:t>The system shall include a secure, one-time link in the confirmation email to view the order online.</w:t>
        <w:br/>
        <w:t>EMAIL-CONFIRMATION-003</w:t>
        <w:tab/>
        <w:t>Email Confirmation</w:t>
        <w:tab/>
        <w:t>The system shall ensure that sensitive information such as full card numbers or addresses is not exposed in the confirmation email.</w:t>
      </w:r>
    </w:p>
    <w:p>
      <w:pPr>
        <w:pStyle w:val="Heading1"/>
      </w:pPr>
      <w:r>
        <w:t>External Description</w:t>
      </w:r>
    </w:p>
    <w:p>
      <w:r>
        <w:t>## 5.1 Regulatory/Legal Constraints</w:t>
        <w:br/>
        <w:br/>
        <w:t xml:space="preserve">- **C-REG-001**: The system shall comply with the Payment Card Industry Data Security Standard (PCI DSS) for handling payment card information.  </w:t>
        <w:br/>
        <w:t xml:space="preserve">  **Priority**: Must Have  </w:t>
        <w:br/>
        <w:t xml:space="preserve">  **Rationale**: Compliance with PCI DSS is required to ensure secure handling of payment data and to avoid legal and financial penalties.  </w:t>
        <w:br/>
        <w:t xml:space="preserve">  **Source**: NFR-7 (Security Environment)  </w:t>
        <w:br/>
        <w:t xml:space="preserve">  **Acceptance Criteria**: The system shall pass a PCI DSS compliance audit, and no raw credit card data shall be stored.</w:t>
        <w:br/>
        <w:br/>
        <w:t xml:space="preserve">- **C-REG-002**: The system shall implement role-based access control (RBAC) to restrict access to administrative functions and audit logs.  </w:t>
        <w:br/>
        <w:t xml:space="preserve">  **Priority**: Must Have  </w:t>
        <w:br/>
        <w:t xml:space="preserve">  **Rationale**: RBAC is a standard practice for securing internal access and ensuring that only authorized personnel can perform sensitive operations.  </w:t>
        <w:br/>
        <w:t xml:space="preserve">  **Source**: NFR-7 (Security Environment)  </w:t>
        <w:br/>
        <w:t xml:space="preserve">  **Acceptance Criteria**: The system shall enforce RBAC policies during login and function access, and no unauthorized user shall be able to access administrative controls.</w:t>
        <w:br/>
        <w:br/>
        <w:t xml:space="preserve">- **C-REG-003**: The system shall not store full card numbers and shall only retain masked or tokenized versions of payment information.  </w:t>
        <w:br/>
        <w:t xml:space="preserve">  **Priority**: Must Have  </w:t>
        <w:br/>
        <w:t xml:space="preserve">  **Rationale**: Storing full card numbers is a violation of data protection regulations and increases the risk of data breaches.  </w:t>
        <w:br/>
        <w:t xml:space="preserve">  **Source**: NFR-4 (Security)  </w:t>
        <w:br/>
        <w:t xml:space="preserve">  **Acceptance Criteria**: The system shall not display or store full credit card numbers in any form, including in audit logs or emails.</w:t>
        <w:br/>
        <w:br/>
        <w:t xml:space="preserve">- **C-REG-004**: The system shall ensure that all sensitive information, such as full addresses and payment details, is not exposed in emails.  </w:t>
        <w:br/>
        <w:t xml:space="preserve">  **Priority**: Must Have  </w:t>
        <w:br/>
        <w:t xml:space="preserve">  **Rationale**: Exposure of sensitive information in emails violates privacy policies and may lead to legal consequences.  </w:t>
        <w:br/>
        <w:t xml:space="preserve">  **Source**: NFR-7 (Security)  </w:t>
        <w:br/>
        <w:t xml:space="preserve">  **Acceptance Criteria**: The system shall send order confirmation emails that do not include full card numbers or unmasked addresses.</w:t>
        <w:br/>
        <w:br/>
        <w:t>## 5.2 Hardware Constraints</w:t>
        <w:br/>
        <w:br/>
        <w:t xml:space="preserve">- **C-HARD-001**: The system shall be hosted on a scalable cloud infrastructure (e.g., AWS, Azure, or Google Cloud).  </w:t>
        <w:br/>
        <w:t xml:space="preserve">  **Priority**: Should Have  </w:t>
        <w:br/>
        <w:t xml:space="preserve">  **Rationale**: Cloud hosting ensures flexibility and scalability to handle traffic fluctuations and maintain uptime.  </w:t>
        <w:br/>
        <w:t xml:space="preserve">  **Source**: Operating Environment (Hardware)  </w:t>
        <w:br/>
        <w:t xml:space="preserve">  **Acceptance Criteria**: The system shall be deployed on a cloud platform and demonstrate auto-scaling and load-balancing capabilities.</w:t>
        <w:br/>
        <w:br/>
        <w:t xml:space="preserve">- **C-HARD-002**: The minimum server configuration shall include 8-core CPU, 16 GB RAM, and SSD storage.  </w:t>
        <w:br/>
        <w:t xml:space="preserve">  **Priority**: Should Have  </w:t>
        <w:br/>
        <w:t xml:space="preserve">  **Rationale**: Minimum server configuration ensures that the system can handle expected workloads efficiently and maintain acceptable performance.  </w:t>
        <w:br/>
        <w:t xml:space="preserve">  **Source**: Operating Environment (Hardware)  </w:t>
        <w:br/>
        <w:t xml:space="preserve">  **Acceptance Criteria**: The system shall be deployed on servers with at least 8-core CPU, 16 GB RAM, and SSD storage, and shall perform as expected under standard loads.</w:t>
        <w:br/>
        <w:br/>
        <w:t>## 5.3 Interface Constraints</w:t>
        <w:br/>
        <w:br/>
        <w:t xml:space="preserve">- **C-INT-001**: The system shall support the latest versions of major web browsers (Chrome, Firefox, Safari, Edge).  </w:t>
        <w:br/>
        <w:t xml:space="preserve">  **Priority**: Must Have  </w:t>
        <w:br/>
        <w:t xml:space="preserve">  **Rationale**: Supporting the latest browsers ensures compatibility and a consistent user experience across platforms.  </w:t>
        <w:br/>
        <w:t xml:space="preserve">  **Source**: Operating Environment (Software)  </w:t>
        <w:br/>
        <w:t xml:space="preserve">  **Acceptance Criteria**: The system shall be fully functional in the latest versions of Chrome, Firefox, Safari, and Edge, with no known compatibility issues.</w:t>
        <w:br/>
        <w:br/>
        <w:t xml:space="preserve">- **C-INT-002**: The system shall integrate with external services for address validation and payment processing (e.g., postal APIs, Stripe, PayPal).  </w:t>
        <w:br/>
        <w:t xml:space="preserve">  **Priority**: Must Have  </w:t>
        <w:br/>
        <w:t xml:space="preserve">  **Rationale**: Integration with third-party services is essential to validate addresses and process payments securely.  </w:t>
        <w:br/>
        <w:t xml:space="preserve">  **Source**: Operating Environment (Third-Party Tools)  </w:t>
        <w:br/>
        <w:t xml:space="preserve">  **Acceptance Criteria**: The system shall successfully call and respond to address validation and payment processing APIs without data loss or integrity issues.</w:t>
        <w:br/>
        <w:br/>
        <w:t xml:space="preserve">- **C-INT-003**: The system shall use HTTPS for all communication to ensure secure data transmission.  </w:t>
        <w:br/>
        <w:t xml:space="preserve">  **Priority**: Must Have  </w:t>
        <w:br/>
        <w:t xml:space="preserve">  **Rationale**: HTTPS is a fundamental security requirement for any system handling sensitive data.  </w:t>
        <w:br/>
        <w:t xml:space="preserve">  **Source**: Operating Environment (Network)  </w:t>
        <w:br/>
        <w:t xml:space="preserve">  **Acceptance Criteria**: All pages and API endpoints shall use HTTPS, and the system shall not allow unencrypted HTTP connections.</w:t>
        <w:br/>
        <w:br/>
        <w:t>## 5.4 Design &amp; Implementation Constraints</w:t>
        <w:br/>
        <w:br/>
        <w:t xml:space="preserve">- **C-DESIGN-001**: The system shall use a relational database (e.g., PostgreSQL or MySQL) for storing user and payment data.  </w:t>
        <w:br/>
        <w:t xml:space="preserve">  **Priority**: Must Have  </w:t>
        <w:br/>
        <w:t xml:space="preserve">  **Rationale**: Relational databases are the most suitable for structured data and ensure data consistency and integrity.  </w:t>
        <w:br/>
        <w:t xml:space="preserve">  **Source**: Operating Environment (Software)  </w:t>
        <w:br/>
        <w:t xml:space="preserve">  **Acceptance Criteria**: The system shall be implemented with a relational database, and all user and payment data shall be stored in normalized tables.</w:t>
        <w:br/>
        <w:br/>
        <w:t xml:space="preserve">- **C-DESIGN-002**: The system shall be designed to operate over standard internet connections with no special hardware requirements.  </w:t>
        <w:br/>
        <w:t xml:space="preserve">  **Priority**: Must Have  </w:t>
        <w:br/>
        <w:t xml:space="preserve">  **Rationale**: This ensures accessibility for all users, regardless of their network or device capabilities.  </w:t>
        <w:br/>
        <w:t xml:space="preserve">  **Source**: Operating Environment (Network)  </w:t>
        <w:br/>
        <w:t xml:space="preserve">  **Acceptance Criteria**: The system shall function correctly on standard internet connections and shall not require specialized hardware for operation.</w:t>
        <w:br/>
        <w:br/>
        <w:t xml:space="preserve">- **C-DESIGN-003**: The system shall not include any direct dependencies on legacy systems or platforms.  </w:t>
        <w:br/>
        <w:t xml:space="preserve">  **Priority**: Should Have  </w:t>
        <w:br/>
        <w:t xml:space="preserve">  **Rationale**: Legacy dependencies can hinder system scalability, maintainability, and security.  </w:t>
        <w:br/>
        <w:t xml:space="preserve">  **Source**: N/A (Derived from general system modernization goals)  </w:t>
        <w:br/>
        <w:t xml:space="preserve">  **Acceptance Criteria**: All integrations and dependencies shall be based on modern APIs and services, and no legacy code or systems shall be used in the implementation.</w:t>
        <w:br/>
        <w:br/>
        <w:t>## 5.5 Other Constraints</w:t>
        <w:br/>
        <w:br/>
        <w:t xml:space="preserve">- **C-OTHER-001**: The system shall use an ID scheme in the format `&lt;Module&gt;-&lt;Function&gt;-NNN` for all requirement and constraint IDs.  </w:t>
        <w:br/>
        <w:t xml:space="preserve">  **Priority**: Must Have  </w:t>
        <w:br/>
        <w:t xml:space="preserve">  **Rationale**: A consistent ID scheme ensures traceability and ease of reference across the SRS and test documentation.  </w:t>
        <w:br/>
        <w:t xml:space="preserve">  **Source**: Internal documentation standard  </w:t>
        <w:br/>
        <w:t xml:space="preserve">  **Acceptance Criteria**: All requirements and constraints shall follow the `&lt;Module&gt;-&lt;Function&gt;-NNN` format, and no deviation shall be allowed without explicit approval.</w:t>
        <w:br/>
        <w:br/>
        <w:t xml:space="preserve">- **C-OTHER-002**: The system shall maintain bidirectional traceability between requirements and test cases.  </w:t>
        <w:br/>
        <w:t xml:space="preserve">  **Priority**: Should Have  </w:t>
        <w:br/>
        <w:t xml:space="preserve">  **Rationale**: Traceability is essential for verifying that all system requirements are tested and for impact analysis during changes.  </w:t>
        <w:br/>
        <w:t xml:space="preserve">  **Source**: BABOK v3 (Traceability)  </w:t>
        <w:br/>
        <w:t xml:space="preserve">  **Acceptance Criteria**: A traceability matrix shall be maintained, and all requirements shall have at least one corresponding test case ID.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