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08B" w:rsidRDefault="0001508B">
      <w:pPr>
        <w:rPr>
          <w:b/>
          <w:noProof/>
          <w:color w:val="0070C0"/>
          <w:lang w:eastAsia="en-CA"/>
        </w:rPr>
      </w:pPr>
      <w:r>
        <w:rPr>
          <w:b/>
          <w:noProof/>
          <w:color w:val="0070C0"/>
          <w:lang w:eastAsia="en-CA"/>
        </w:rPr>
        <w:t>Before you start:</w:t>
      </w:r>
    </w:p>
    <w:p w:rsidR="0001508B" w:rsidRDefault="0001508B" w:rsidP="0001508B">
      <w:pPr>
        <w:pStyle w:val="ListParagraph"/>
        <w:numPr>
          <w:ilvl w:val="0"/>
          <w:numId w:val="2"/>
        </w:numPr>
        <w:rPr>
          <w:b/>
          <w:noProof/>
          <w:color w:val="0070C0"/>
          <w:lang w:eastAsia="en-CA"/>
        </w:rPr>
      </w:pPr>
      <w:r>
        <w:rPr>
          <w:b/>
          <w:noProof/>
          <w:color w:val="0070C0"/>
          <w:lang w:eastAsia="en-CA"/>
        </w:rPr>
        <w:t>Recreate the database using the provided script.</w:t>
      </w:r>
    </w:p>
    <w:p w:rsidR="0001508B" w:rsidRPr="0001508B" w:rsidRDefault="0001508B" w:rsidP="0001508B">
      <w:pPr>
        <w:pStyle w:val="ListParagraph"/>
        <w:numPr>
          <w:ilvl w:val="0"/>
          <w:numId w:val="2"/>
        </w:numPr>
        <w:rPr>
          <w:b/>
          <w:noProof/>
          <w:color w:val="0070C0"/>
          <w:lang w:eastAsia="en-CA"/>
        </w:rPr>
      </w:pPr>
      <w:r>
        <w:rPr>
          <w:b/>
          <w:noProof/>
          <w:color w:val="0070C0"/>
          <w:lang w:eastAsia="en-CA"/>
        </w:rPr>
        <w:t>Recreate ADO Entity Model.</w:t>
      </w:r>
    </w:p>
    <w:p w:rsidR="0001508B" w:rsidRDefault="0001508B">
      <w:pPr>
        <w:rPr>
          <w:b/>
          <w:noProof/>
          <w:color w:val="00B050"/>
          <w:lang w:eastAsia="en-CA"/>
        </w:rPr>
      </w:pPr>
    </w:p>
    <w:p w:rsidR="009B6487" w:rsidRDefault="009B6487">
      <w:pPr>
        <w:rPr>
          <w:b/>
          <w:noProof/>
          <w:color w:val="00B050"/>
          <w:lang w:eastAsia="en-CA"/>
        </w:rPr>
      </w:pPr>
      <w:r>
        <w:rPr>
          <w:b/>
          <w:noProof/>
          <w:color w:val="00B050"/>
          <w:lang w:eastAsia="en-CA"/>
        </w:rPr>
        <w:t>ProductInfo.aspx</w:t>
      </w:r>
    </w:p>
    <w:p w:rsidR="009B6487" w:rsidRDefault="009B6487" w:rsidP="009B6487">
      <w:pPr>
        <w:pStyle w:val="ListParagraph"/>
        <w:numPr>
          <w:ilvl w:val="0"/>
          <w:numId w:val="1"/>
        </w:numPr>
        <w:rPr>
          <w:b/>
          <w:noProof/>
          <w:color w:val="00B050"/>
          <w:lang w:eastAsia="en-CA"/>
        </w:rPr>
      </w:pPr>
      <w:r>
        <w:rPr>
          <w:b/>
          <w:noProof/>
          <w:color w:val="00B050"/>
          <w:lang w:eastAsia="en-CA"/>
        </w:rPr>
        <w:t>Query string already is passed in with the product code</w:t>
      </w:r>
    </w:p>
    <w:p w:rsidR="009B6487" w:rsidRDefault="009B6487" w:rsidP="009B6487">
      <w:pPr>
        <w:pStyle w:val="ListParagraph"/>
        <w:numPr>
          <w:ilvl w:val="0"/>
          <w:numId w:val="1"/>
        </w:numPr>
        <w:rPr>
          <w:b/>
          <w:noProof/>
          <w:color w:val="00B050"/>
          <w:lang w:eastAsia="en-CA"/>
        </w:rPr>
      </w:pPr>
      <w:r>
        <w:rPr>
          <w:b/>
          <w:noProof/>
          <w:color w:val="00B050"/>
          <w:lang w:eastAsia="en-CA"/>
        </w:rPr>
        <w:t>We do not need to see the category page’s left nav bar anymore</w:t>
      </w:r>
    </w:p>
    <w:p w:rsidR="009B6487" w:rsidRDefault="009B6487" w:rsidP="009B6487">
      <w:pPr>
        <w:pStyle w:val="ListParagraph"/>
        <w:numPr>
          <w:ilvl w:val="0"/>
          <w:numId w:val="1"/>
        </w:numPr>
        <w:rPr>
          <w:b/>
          <w:noProof/>
          <w:color w:val="00B050"/>
          <w:lang w:eastAsia="en-CA"/>
        </w:rPr>
      </w:pPr>
      <w:r>
        <w:rPr>
          <w:b/>
          <w:noProof/>
          <w:color w:val="00B050"/>
          <w:lang w:eastAsia="en-CA"/>
        </w:rPr>
        <w:t>Load the product with this product code (prod.getProductByProductCode(prodcd))</w:t>
      </w:r>
    </w:p>
    <w:p w:rsidR="009B6487" w:rsidRDefault="009B6487" w:rsidP="009B6487">
      <w:pPr>
        <w:pStyle w:val="ListParagraph"/>
        <w:numPr>
          <w:ilvl w:val="0"/>
          <w:numId w:val="1"/>
        </w:numPr>
        <w:rPr>
          <w:b/>
          <w:noProof/>
          <w:color w:val="00B050"/>
          <w:lang w:eastAsia="en-CA"/>
        </w:rPr>
      </w:pPr>
      <w:r>
        <w:rPr>
          <w:b/>
          <w:noProof/>
          <w:color w:val="00B050"/>
          <w:lang w:eastAsia="en-CA"/>
        </w:rPr>
        <w:t>Include all fields somewhere on the form (Example: Future Shop page below)</w:t>
      </w:r>
    </w:p>
    <w:p w:rsidR="00E715BD" w:rsidRPr="00E715BD" w:rsidRDefault="009B6487" w:rsidP="00E715BD">
      <w:pPr>
        <w:pStyle w:val="ListParagraph"/>
        <w:numPr>
          <w:ilvl w:val="0"/>
          <w:numId w:val="1"/>
        </w:numPr>
        <w:rPr>
          <w:b/>
          <w:noProof/>
          <w:color w:val="00B050"/>
          <w:lang w:eastAsia="en-CA"/>
        </w:rPr>
      </w:pPr>
      <w:r>
        <w:rPr>
          <w:b/>
          <w:noProof/>
          <w:color w:val="00B050"/>
          <w:lang w:eastAsia="en-CA"/>
        </w:rPr>
        <w:t>For the image, just put a placeholder until we add product images to database</w:t>
      </w:r>
    </w:p>
    <w:p w:rsidR="009B6487" w:rsidRPr="009B6487" w:rsidRDefault="009B6487" w:rsidP="009B6487">
      <w:pPr>
        <w:pStyle w:val="ListParagraph"/>
        <w:numPr>
          <w:ilvl w:val="0"/>
          <w:numId w:val="1"/>
        </w:numPr>
        <w:rPr>
          <w:b/>
          <w:noProof/>
          <w:color w:val="00B050"/>
          <w:lang w:eastAsia="en-CA"/>
        </w:rPr>
      </w:pPr>
      <w:r>
        <w:rPr>
          <w:b/>
          <w:noProof/>
          <w:color w:val="00B050"/>
          <w:lang w:eastAsia="en-CA"/>
        </w:rPr>
        <w:t>This page does a redirect to CartItems.aspx via AddToCart</w:t>
      </w:r>
      <w:r w:rsidR="00E715BD">
        <w:rPr>
          <w:b/>
          <w:noProof/>
          <w:color w:val="00B050"/>
          <w:lang w:eastAsia="en-CA"/>
        </w:rPr>
        <w:t xml:space="preserve"> (Add the item’s product code and quantity (1 by default) to a session list BEFORE redirecting to CartItems.aspx)</w:t>
      </w:r>
    </w:p>
    <w:p w:rsidR="009B6487" w:rsidRDefault="009B6487">
      <w:pPr>
        <w:rPr>
          <w:noProof/>
          <w:lang w:eastAsia="en-CA"/>
        </w:rPr>
      </w:pPr>
    </w:p>
    <w:p w:rsidR="001F7721" w:rsidRDefault="009B6487">
      <w:r>
        <w:rPr>
          <w:noProof/>
          <w:lang w:eastAsia="en-CA"/>
        </w:rPr>
        <w:drawing>
          <wp:inline distT="0" distB="0" distL="0" distR="0">
            <wp:extent cx="5943600" cy="4280742"/>
            <wp:effectExtent l="19050" t="0" r="0" b="0"/>
            <wp:docPr id="1" name="Picture 1" descr="C:\Users\Graham\Desktop\ProductInfo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ham\Desktop\ProductInfoPage.PNG"/>
                    <pic:cNvPicPr>
                      <a:picLocks noChangeAspect="1" noChangeArrowheads="1"/>
                    </pic:cNvPicPr>
                  </pic:nvPicPr>
                  <pic:blipFill>
                    <a:blip r:embed="rId5" cstate="print"/>
                    <a:srcRect/>
                    <a:stretch>
                      <a:fillRect/>
                    </a:stretch>
                  </pic:blipFill>
                  <pic:spPr bwMode="auto">
                    <a:xfrm>
                      <a:off x="0" y="0"/>
                      <a:ext cx="5943600" cy="4280742"/>
                    </a:xfrm>
                    <a:prstGeom prst="rect">
                      <a:avLst/>
                    </a:prstGeom>
                    <a:noFill/>
                    <a:ln w="9525">
                      <a:noFill/>
                      <a:miter lim="800000"/>
                      <a:headEnd/>
                      <a:tailEnd/>
                    </a:ln>
                  </pic:spPr>
                </pic:pic>
              </a:graphicData>
            </a:graphic>
          </wp:inline>
        </w:drawing>
      </w:r>
    </w:p>
    <w:p w:rsidR="009B6487" w:rsidRDefault="009B6487"/>
    <w:p w:rsidR="009B6487" w:rsidRDefault="009B6487"/>
    <w:p w:rsidR="009B6487" w:rsidRDefault="009B6487"/>
    <w:p w:rsidR="009B6487" w:rsidRDefault="009B6487"/>
    <w:p w:rsidR="009B6487" w:rsidRDefault="009B6487"/>
    <w:p w:rsidR="009B6487" w:rsidRDefault="009B6487"/>
    <w:p w:rsidR="00E715BD" w:rsidRDefault="00E715BD">
      <w:pPr>
        <w:rPr>
          <w:b/>
          <w:noProof/>
          <w:color w:val="00B050"/>
          <w:lang w:eastAsia="en-CA"/>
        </w:rPr>
      </w:pPr>
      <w:r>
        <w:rPr>
          <w:b/>
          <w:noProof/>
          <w:color w:val="00B050"/>
          <w:lang w:eastAsia="en-CA"/>
        </w:rPr>
        <w:t>CartItems.aspx</w:t>
      </w:r>
    </w:p>
    <w:p w:rsidR="00E715BD" w:rsidRDefault="00E715BD" w:rsidP="00E715BD">
      <w:pPr>
        <w:pStyle w:val="ListParagraph"/>
        <w:numPr>
          <w:ilvl w:val="0"/>
          <w:numId w:val="1"/>
        </w:numPr>
        <w:rPr>
          <w:b/>
          <w:noProof/>
          <w:color w:val="00B050"/>
          <w:lang w:eastAsia="en-CA"/>
        </w:rPr>
      </w:pPr>
      <w:r>
        <w:rPr>
          <w:b/>
          <w:noProof/>
          <w:color w:val="00B050"/>
          <w:lang w:eastAsia="en-CA"/>
        </w:rPr>
        <w:t>After clicking “Add To Cart” on “ProductInfo.aspx” (the previous page), the product was added to the cart in the session along with any other products that were already in the cart.</w:t>
      </w:r>
    </w:p>
    <w:p w:rsidR="00E715BD" w:rsidRDefault="00E715BD" w:rsidP="00E715BD">
      <w:pPr>
        <w:pStyle w:val="ListParagraph"/>
        <w:numPr>
          <w:ilvl w:val="0"/>
          <w:numId w:val="1"/>
        </w:numPr>
        <w:rPr>
          <w:b/>
          <w:noProof/>
          <w:color w:val="00B050"/>
          <w:lang w:eastAsia="en-CA"/>
        </w:rPr>
      </w:pPr>
      <w:r>
        <w:rPr>
          <w:b/>
          <w:noProof/>
          <w:color w:val="00B050"/>
          <w:lang w:eastAsia="en-CA"/>
        </w:rPr>
        <w:t>CartItems.aspx should have an ASP Data List control similar to the one in the Future Shop screenshot below. I used one in Category.aspx if you need a reference.</w:t>
      </w:r>
    </w:p>
    <w:p w:rsidR="00E715BD" w:rsidRDefault="00E715BD" w:rsidP="00E715BD">
      <w:pPr>
        <w:pStyle w:val="ListParagraph"/>
        <w:numPr>
          <w:ilvl w:val="0"/>
          <w:numId w:val="1"/>
        </w:numPr>
        <w:rPr>
          <w:b/>
          <w:noProof/>
          <w:color w:val="00B050"/>
          <w:lang w:eastAsia="en-CA"/>
        </w:rPr>
      </w:pPr>
      <w:r>
        <w:rPr>
          <w:b/>
          <w:noProof/>
          <w:color w:val="00B050"/>
          <w:lang w:eastAsia="en-CA"/>
        </w:rPr>
        <w:t>The user should be able to edit the quantity of each cart item here (all recently added products default to 1)</w:t>
      </w:r>
    </w:p>
    <w:p w:rsidR="00E715BD" w:rsidRDefault="00E715BD" w:rsidP="00E715BD">
      <w:pPr>
        <w:pStyle w:val="ListParagraph"/>
        <w:numPr>
          <w:ilvl w:val="0"/>
          <w:numId w:val="1"/>
        </w:numPr>
        <w:rPr>
          <w:b/>
          <w:noProof/>
          <w:color w:val="00B050"/>
          <w:lang w:eastAsia="en-CA"/>
        </w:rPr>
      </w:pPr>
      <w:r>
        <w:rPr>
          <w:b/>
          <w:noProof/>
          <w:color w:val="00B050"/>
          <w:lang w:eastAsia="en-CA"/>
        </w:rPr>
        <w:t>The user should be able to advance to the Checkout.aspx page via the Checkout button.</w:t>
      </w:r>
    </w:p>
    <w:p w:rsidR="00E715BD" w:rsidRDefault="00E715BD" w:rsidP="00E715BD">
      <w:pPr>
        <w:pStyle w:val="ListParagraph"/>
        <w:numPr>
          <w:ilvl w:val="0"/>
          <w:numId w:val="1"/>
        </w:numPr>
        <w:rPr>
          <w:b/>
          <w:noProof/>
          <w:color w:val="00B050"/>
          <w:lang w:eastAsia="en-CA"/>
        </w:rPr>
      </w:pPr>
      <w:r>
        <w:rPr>
          <w:b/>
          <w:noProof/>
          <w:color w:val="00B050"/>
          <w:lang w:eastAsia="en-CA"/>
        </w:rPr>
        <w:t>If you have time, the Cart Order Total estimate box (seen below) would be nice to have at some point. Instead of asking for postal code, load all from StatesProvinces table into a dropdown and do a calculation when they click “Calculate”</w:t>
      </w:r>
    </w:p>
    <w:p w:rsidR="00DF56F8" w:rsidRDefault="00DF56F8" w:rsidP="00E715BD">
      <w:pPr>
        <w:pStyle w:val="ListParagraph"/>
        <w:numPr>
          <w:ilvl w:val="0"/>
          <w:numId w:val="1"/>
        </w:numPr>
        <w:rPr>
          <w:b/>
          <w:noProof/>
          <w:color w:val="00B050"/>
          <w:lang w:eastAsia="en-CA"/>
        </w:rPr>
      </w:pPr>
      <w:r>
        <w:rPr>
          <w:b/>
          <w:noProof/>
          <w:color w:val="00B050"/>
          <w:lang w:eastAsia="en-CA"/>
        </w:rPr>
        <w:t>If they want to continue shopping,  they can click “Continue Shopping” and be sent to the website’s homepage.</w:t>
      </w:r>
    </w:p>
    <w:p w:rsidR="00E715BD" w:rsidRDefault="00DF56F8" w:rsidP="00DF56F8">
      <w:pPr>
        <w:pStyle w:val="ListParagraph"/>
        <w:numPr>
          <w:ilvl w:val="0"/>
          <w:numId w:val="1"/>
        </w:numPr>
        <w:rPr>
          <w:noProof/>
          <w:lang w:eastAsia="en-CA"/>
        </w:rPr>
      </w:pPr>
      <w:r w:rsidRPr="00DF56F8">
        <w:rPr>
          <w:b/>
          <w:noProof/>
          <w:color w:val="00B050"/>
          <w:lang w:eastAsia="en-CA"/>
        </w:rPr>
        <w:t>In the master page, update the user panel in the top left panel (The “Items In Cart” and “Subtotal” fields)...See screenshot of what i mean below.</w:t>
      </w:r>
    </w:p>
    <w:p w:rsidR="00DF56F8" w:rsidRDefault="00E715BD" w:rsidP="00DF56F8">
      <w:pPr>
        <w:jc w:val="center"/>
      </w:pPr>
      <w:r>
        <w:rPr>
          <w:noProof/>
          <w:lang w:eastAsia="en-CA"/>
        </w:rPr>
        <w:lastRenderedPageBreak/>
        <w:drawing>
          <wp:inline distT="0" distB="0" distL="0" distR="0">
            <wp:extent cx="5475301" cy="3526881"/>
            <wp:effectExtent l="19050" t="0" r="0" b="0"/>
            <wp:docPr id="2" name="Picture 2" descr="C:\Users\Graham\Desktop\CartItem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ham\Desktop\CartItemsPage.PNG"/>
                    <pic:cNvPicPr>
                      <a:picLocks noChangeAspect="1" noChangeArrowheads="1"/>
                    </pic:cNvPicPr>
                  </pic:nvPicPr>
                  <pic:blipFill>
                    <a:blip r:embed="rId6" cstate="print"/>
                    <a:srcRect/>
                    <a:stretch>
                      <a:fillRect/>
                    </a:stretch>
                  </pic:blipFill>
                  <pic:spPr bwMode="auto">
                    <a:xfrm>
                      <a:off x="0" y="0"/>
                      <a:ext cx="5480964" cy="3530529"/>
                    </a:xfrm>
                    <a:prstGeom prst="rect">
                      <a:avLst/>
                    </a:prstGeom>
                    <a:noFill/>
                    <a:ln w="9525">
                      <a:noFill/>
                      <a:miter lim="800000"/>
                      <a:headEnd/>
                      <a:tailEnd/>
                    </a:ln>
                  </pic:spPr>
                </pic:pic>
              </a:graphicData>
            </a:graphic>
          </wp:inline>
        </w:drawing>
      </w:r>
    </w:p>
    <w:p w:rsidR="00DF56F8" w:rsidRDefault="00DF56F8" w:rsidP="00DF56F8">
      <w:pPr>
        <w:jc w:val="center"/>
      </w:pPr>
    </w:p>
    <w:p w:rsidR="009B6487" w:rsidRDefault="00DF56F8" w:rsidP="00DF56F8">
      <w:pPr>
        <w:jc w:val="center"/>
      </w:pPr>
      <w:r>
        <w:rPr>
          <w:noProof/>
          <w:lang w:eastAsia="en-CA"/>
        </w:rPr>
        <w:drawing>
          <wp:inline distT="0" distB="0" distL="0" distR="0">
            <wp:extent cx="3455670" cy="69326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62064" cy="694544"/>
                    </a:xfrm>
                    <a:prstGeom prst="rect">
                      <a:avLst/>
                    </a:prstGeom>
                    <a:noFill/>
                    <a:ln w="9525">
                      <a:noFill/>
                      <a:miter lim="800000"/>
                      <a:headEnd/>
                      <a:tailEnd/>
                    </a:ln>
                  </pic:spPr>
                </pic:pic>
              </a:graphicData>
            </a:graphic>
          </wp:inline>
        </w:drawing>
      </w:r>
    </w:p>
    <w:sectPr w:rsidR="009B6487" w:rsidSect="005E36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4BE1"/>
    <w:multiLevelType w:val="hybridMultilevel"/>
    <w:tmpl w:val="9A94BE54"/>
    <w:lvl w:ilvl="0" w:tplc="79B8F7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5B0ECE"/>
    <w:multiLevelType w:val="hybridMultilevel"/>
    <w:tmpl w:val="12AC8F18"/>
    <w:lvl w:ilvl="0" w:tplc="79B8F7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6487"/>
    <w:rsid w:val="0001508B"/>
    <w:rsid w:val="005E3697"/>
    <w:rsid w:val="00805594"/>
    <w:rsid w:val="009B6487"/>
    <w:rsid w:val="00D74753"/>
    <w:rsid w:val="00DF56F8"/>
    <w:rsid w:val="00E715B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487"/>
    <w:rPr>
      <w:rFonts w:ascii="Tahoma" w:hAnsi="Tahoma" w:cs="Tahoma"/>
      <w:sz w:val="16"/>
      <w:szCs w:val="16"/>
    </w:rPr>
  </w:style>
  <w:style w:type="paragraph" w:styleId="ListParagraph">
    <w:name w:val="List Paragraph"/>
    <w:basedOn w:val="Normal"/>
    <w:uiPriority w:val="34"/>
    <w:qFormat/>
    <w:rsid w:val="009B64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cp:lastModifiedBy>
  <cp:revision>2</cp:revision>
  <dcterms:created xsi:type="dcterms:W3CDTF">2012-11-09T17:16:00Z</dcterms:created>
  <dcterms:modified xsi:type="dcterms:W3CDTF">2012-11-09T17:45:00Z</dcterms:modified>
</cp:coreProperties>
</file>