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center"/>
        <w:rPr/>
      </w:pPr>
      <w:r>
        <w:rPr/>
        <w:t>Ada Lovelace</w:t>
      </w:r>
    </w:p>
    <w:p>
      <w:pPr>
        <w:pStyle w:val="BodyText"/>
        <w:bidi w:val="0"/>
        <w:ind w:hanging="0" w:left="0" w:right="0"/>
        <w:jc w:val="center"/>
        <w:rPr/>
      </w:pPr>
      <w:r>
        <w:rPr/>
        <w:t xml:space="preserve">555-0100 | ada@example.com | </w:t>
      </w:r>
      <w:hyperlink r:id="rId2">
        <w:r>
          <w:rPr>
            <w:rStyle w:val="Hyperlink"/>
          </w:rPr>
          <w:t>LinkedIn</w:t>
        </w:r>
      </w:hyperlink>
    </w:p>
    <w:p>
      <w:pPr>
        <w:pStyle w:val="BodyText"/>
        <w:bidi w:val="0"/>
        <w:ind w:hanging="0" w:left="0" w:right="0"/>
        <w:jc w:val="center"/>
        <w:rPr/>
      </w:pPr>
      <w:r>
        <w:rPr/>
        <w:t>British subject | London, UK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Summary</w:t>
      </w:r>
    </w:p>
    <w:p>
      <w:pPr>
        <w:pStyle w:val="BodyText"/>
        <w:bidi w:val="0"/>
        <w:spacing w:lineRule="auto" w:line="276" w:before="0" w:after="140"/>
        <w:rPr/>
      </w:pPr>
      <w:r>
        <w:rPr/>
        <w:t>Mathematician who writes programs for engines that do not exist yet.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Work History</w:t>
      </w:r>
    </w:p>
    <w:p>
      <w:pPr>
        <w:pStyle w:val="BodyText"/>
        <w:bidi w:val="0"/>
        <w:spacing w:lineRule="auto" w:line="276" w:before="0" w:after="140"/>
        <w:rPr/>
      </w:pPr>
      <w:r>
        <w:rPr>
          <w:b/>
        </w:rPr>
        <w:t>Analyst at Babbage &amp; Co</w:t>
      </w:r>
      <w:r>
        <w:rPr/>
        <w:tab/>
      </w:r>
      <w:r>
        <w:rPr>
          <w:i/>
        </w:rPr>
        <w:t>1842 to 1843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Wrote the first published algorithm.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Corresponded on the Analytical Engine.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61"/>
        <w:gridCol w:w="1578"/>
      </w:tblGrid>
      <w:tr>
        <w:trPr/>
        <w:tc>
          <w:tcPr>
            <w:tcW w:w="8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Tutored in mathematics, London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1829</w:t>
            </w:r>
          </w:p>
        </w:tc>
      </w:tr>
      <w:tr>
        <w:trPr/>
        <w:tc>
          <w:tcPr>
            <w:tcW w:w="8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Studied under Augustus De Morgan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1840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Skills</w:t>
      </w:r>
    </w:p>
    <w:p>
      <w:pPr>
        <w:pStyle w:val="BodyText"/>
        <w:bidi w:val="0"/>
        <w:spacing w:lineRule="auto" w:line="276" w:before="0" w:after="140"/>
        <w:rPr/>
      </w:pPr>
      <w:r>
        <w:rPr/>
        <w:t>Mathematics: analysis, algebra, notation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ada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  <Pages>1</Pages>
  <Words>63</Words>
  <Characters>356</Characters>
  <CharactersWithSpaces>401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