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E21D74" w14:textId="45B4984E" w:rsidR="00C5040E" w:rsidRDefault="00000000">
      <w:r>
        <w:rPr>
          <w:b/>
        </w:rPr>
        <w:t>My chosen role</w:t>
      </w:r>
    </w:p>
    <w:p w14:paraId="5A909E17" w14:textId="00255D01" w:rsidR="00C5040E" w:rsidRDefault="00000000">
      <w:r>
        <w:t xml:space="preserve">I am researching the role of a phlebotomist, a healthcare worker who takes blood for testing. </w:t>
      </w:r>
      <w:r w:rsidR="001C0D64" w:rsidRPr="001C0D64">
        <w:t>I chose it because it is hands-on with daily patient contact, it is an easy way into healthcare with room to progress (National Careers Service, no date), and it builds skills like communication, empathy and attention to detail.</w:t>
      </w:r>
    </w:p>
    <w:p w14:paraId="790DC5FA" w14:textId="57F2688A" w:rsidR="00C5040E" w:rsidRDefault="00000000">
      <w:r>
        <w:rPr>
          <w:b/>
        </w:rPr>
        <w:t>Starting my research</w:t>
      </w:r>
    </w:p>
    <w:p w14:paraId="2070EEB3" w14:textId="0452A560" w:rsidR="00C5040E" w:rsidRDefault="00000000">
      <w:r>
        <w:t xml:space="preserve">I </w:t>
      </w:r>
      <w:r w:rsidR="005679B3">
        <w:t>started with</w:t>
      </w:r>
      <w:r>
        <w:t xml:space="preserve"> Google Scholar and the university library, searching for phlebotomist, </w:t>
      </w:r>
      <w:proofErr w:type="spellStart"/>
      <w:r>
        <w:t>venepuncture</w:t>
      </w:r>
      <w:proofErr w:type="spellEnd"/>
      <w:r>
        <w:t xml:space="preserve"> (taking blood from a vein) and fear of needles</w:t>
      </w:r>
      <w:r w:rsidR="005679B3">
        <w:t xml:space="preserve"> keywords to help narrow down my search result for accuracy</w:t>
      </w:r>
      <w:r>
        <w:t>.</w:t>
      </w:r>
    </w:p>
    <w:p w14:paraId="27820BA4" w14:textId="6E35ED45" w:rsidR="00C5040E" w:rsidRDefault="005C0FF1">
      <w:r>
        <w:t>After that, I went</w:t>
      </w:r>
      <w:r w:rsidR="00000000">
        <w:t xml:space="preserve"> </w:t>
      </w:r>
      <w:r>
        <w:t>on</w:t>
      </w:r>
      <w:r w:rsidR="00000000">
        <w:t xml:space="preserve"> the National Careers Service website </w:t>
      </w:r>
      <w:r>
        <w:t xml:space="preserve">that was useful </w:t>
      </w:r>
      <w:r w:rsidR="008658D9">
        <w:t>in order to</w:t>
      </w:r>
      <w:r>
        <w:t xml:space="preserve"> understand phlebotomists</w:t>
      </w:r>
      <w:r w:rsidR="00000000">
        <w:t xml:space="preserve"> duties, entry routes and </w:t>
      </w:r>
      <w:r>
        <w:t>career progression</w:t>
      </w:r>
      <w:r w:rsidR="008658D9">
        <w:t xml:space="preserve">. </w:t>
      </w:r>
      <w:r w:rsidR="008658D9" w:rsidRPr="008658D9">
        <w:t xml:space="preserve">I also used the World Health Organization (WHO) guidelines on drawing blood. These set out the correct, safe way to take blood, so </w:t>
      </w:r>
      <w:r w:rsidR="008658D9">
        <w:t>that</w:t>
      </w:r>
      <w:r w:rsidR="008658D9" w:rsidRPr="008658D9">
        <w:t xml:space="preserve"> gave me a trusted source to check other information against.</w:t>
      </w:r>
    </w:p>
    <w:p w14:paraId="1A9DA298" w14:textId="77777777" w:rsidR="005C0FF1" w:rsidRPr="005C0FF1" w:rsidRDefault="005C0FF1" w:rsidP="005C0FF1">
      <w:pPr>
        <w:rPr>
          <w:lang w:val="en-GB"/>
        </w:rPr>
      </w:pPr>
      <w:r w:rsidRPr="005C0FF1">
        <w:rPr>
          <w:lang w:val="en-GB"/>
        </w:rPr>
        <w:t>From this, I found out that phlebotomists have to check who the patient is before they start, label each sample properly and follow infection control rules (World Health Organization, 2010). They don’t need formal qualifications to start, but they do need an enhanced background check and a first aid certificate (National Careers Service, no date). A lot of employers also want new staff to complete the Care Certificate (Skills for Health, Health Education England and Skills for Care, 2015)</w:t>
      </w:r>
    </w:p>
    <w:p w14:paraId="3F1D9913" w14:textId="68166102" w:rsidR="00C5040E" w:rsidRDefault="00000000">
      <w:r>
        <w:rPr>
          <w:b/>
        </w:rPr>
        <w:t>Evaluating a source (CRAAP test)</w:t>
      </w:r>
    </w:p>
    <w:p w14:paraId="6D863B13" w14:textId="77777777" w:rsidR="00C5040E" w:rsidRDefault="00000000">
      <w:r>
        <w:t>I evaluated the National Careers Service phlebotomist page.</w:t>
      </w:r>
    </w:p>
    <w:tbl>
      <w:tblPr>
        <w:tblStyle w:val="TableGrid"/>
        <w:tblpPr w:leftFromText="180" w:rightFromText="180" w:vertAnchor="text" w:tblpY="1"/>
        <w:tblOverlap w:val="never"/>
        <w:tblW w:w="0" w:type="auto"/>
        <w:tblLayout w:type="fixed"/>
        <w:tblLook w:val="0420" w:firstRow="1" w:lastRow="0" w:firstColumn="0" w:lastColumn="0" w:noHBand="0" w:noVBand="1"/>
      </w:tblPr>
      <w:tblGrid>
        <w:gridCol w:w="3120"/>
        <w:gridCol w:w="3120"/>
        <w:gridCol w:w="3120"/>
      </w:tblGrid>
      <w:tr w:rsidR="00C5040E" w:rsidRPr="00567B9C" w14:paraId="46AA8F58" w14:textId="77777777" w:rsidTr="00567B9C">
        <w:trPr>
          <w:tblHeader/>
        </w:trPr>
        <w:tc>
          <w:tcPr>
            <w:tcW w:w="3120" w:type="dxa"/>
            <w:shd w:val="clear" w:color="auto" w:fill="F2F2F2"/>
          </w:tcPr>
          <w:p w14:paraId="51954B8D" w14:textId="77777777" w:rsidR="00C5040E" w:rsidRPr="00567B9C" w:rsidRDefault="00000000" w:rsidP="00567B9C">
            <w:pPr>
              <w:rPr>
                <w:sz w:val="20"/>
                <w:szCs w:val="20"/>
              </w:rPr>
            </w:pPr>
            <w:r w:rsidRPr="00567B9C">
              <w:rPr>
                <w:sz w:val="20"/>
                <w:szCs w:val="20"/>
              </w:rPr>
              <w:t>CRAAP</w:t>
            </w:r>
          </w:p>
        </w:tc>
        <w:tc>
          <w:tcPr>
            <w:tcW w:w="3120" w:type="dxa"/>
            <w:shd w:val="clear" w:color="auto" w:fill="F2F2F2"/>
          </w:tcPr>
          <w:p w14:paraId="67803F9B" w14:textId="77777777" w:rsidR="00C5040E" w:rsidRPr="00567B9C" w:rsidRDefault="00000000" w:rsidP="00567B9C">
            <w:pPr>
              <w:rPr>
                <w:sz w:val="20"/>
                <w:szCs w:val="20"/>
              </w:rPr>
            </w:pPr>
            <w:r w:rsidRPr="00567B9C">
              <w:rPr>
                <w:sz w:val="20"/>
                <w:szCs w:val="20"/>
              </w:rPr>
              <w:t>What I checked</w:t>
            </w:r>
          </w:p>
        </w:tc>
        <w:tc>
          <w:tcPr>
            <w:tcW w:w="3120" w:type="dxa"/>
            <w:shd w:val="clear" w:color="auto" w:fill="F2F2F2"/>
          </w:tcPr>
          <w:p w14:paraId="3E14FFEA" w14:textId="77777777" w:rsidR="00C5040E" w:rsidRPr="00567B9C" w:rsidRDefault="00000000" w:rsidP="00567B9C">
            <w:pPr>
              <w:rPr>
                <w:sz w:val="20"/>
                <w:szCs w:val="20"/>
              </w:rPr>
            </w:pPr>
            <w:r w:rsidRPr="00567B9C">
              <w:rPr>
                <w:sz w:val="20"/>
                <w:szCs w:val="20"/>
              </w:rPr>
              <w:t>What I found</w:t>
            </w:r>
          </w:p>
        </w:tc>
      </w:tr>
      <w:tr w:rsidR="00C5040E" w:rsidRPr="00567B9C" w14:paraId="74D53F3C" w14:textId="77777777" w:rsidTr="00567B9C">
        <w:tc>
          <w:tcPr>
            <w:tcW w:w="3120" w:type="dxa"/>
          </w:tcPr>
          <w:p w14:paraId="184A0CEC" w14:textId="77777777" w:rsidR="00C5040E" w:rsidRPr="00567B9C" w:rsidRDefault="00000000" w:rsidP="00567B9C">
            <w:pPr>
              <w:rPr>
                <w:sz w:val="20"/>
                <w:szCs w:val="20"/>
              </w:rPr>
            </w:pPr>
            <w:r w:rsidRPr="00567B9C">
              <w:rPr>
                <w:sz w:val="20"/>
                <w:szCs w:val="20"/>
              </w:rPr>
              <w:t>Currency</w:t>
            </w:r>
          </w:p>
        </w:tc>
        <w:tc>
          <w:tcPr>
            <w:tcW w:w="3120" w:type="dxa"/>
          </w:tcPr>
          <w:p w14:paraId="6BDE6710" w14:textId="77777777" w:rsidR="00C5040E" w:rsidRPr="00567B9C" w:rsidRDefault="00000000" w:rsidP="00567B9C">
            <w:pPr>
              <w:rPr>
                <w:sz w:val="20"/>
                <w:szCs w:val="20"/>
              </w:rPr>
            </w:pPr>
            <w:r w:rsidRPr="00567B9C">
              <w:rPr>
                <w:sz w:val="20"/>
                <w:szCs w:val="20"/>
              </w:rPr>
              <w:t>Is it up to date?</w:t>
            </w:r>
          </w:p>
        </w:tc>
        <w:tc>
          <w:tcPr>
            <w:tcW w:w="3120" w:type="dxa"/>
          </w:tcPr>
          <w:p w14:paraId="4E24CCE5" w14:textId="77777777" w:rsidR="00C5040E" w:rsidRPr="00567B9C" w:rsidRDefault="00000000" w:rsidP="00567B9C">
            <w:pPr>
              <w:rPr>
                <w:sz w:val="20"/>
                <w:szCs w:val="20"/>
              </w:rPr>
            </w:pPr>
            <w:r w:rsidRPr="00567B9C">
              <w:rPr>
                <w:sz w:val="20"/>
                <w:szCs w:val="20"/>
              </w:rPr>
              <w:t>No date is shown, which is a weakness. To deal with this, I checked its key details against the WHO guidelines (see Accuracy).</w:t>
            </w:r>
          </w:p>
        </w:tc>
      </w:tr>
      <w:tr w:rsidR="00C5040E" w:rsidRPr="00567B9C" w14:paraId="223CD9A3" w14:textId="77777777" w:rsidTr="00567B9C">
        <w:tc>
          <w:tcPr>
            <w:tcW w:w="3120" w:type="dxa"/>
          </w:tcPr>
          <w:p w14:paraId="33E7DD07" w14:textId="77777777" w:rsidR="00C5040E" w:rsidRPr="00567B9C" w:rsidRDefault="00000000" w:rsidP="00567B9C">
            <w:pPr>
              <w:rPr>
                <w:sz w:val="20"/>
                <w:szCs w:val="20"/>
              </w:rPr>
            </w:pPr>
            <w:r w:rsidRPr="00567B9C">
              <w:rPr>
                <w:sz w:val="20"/>
                <w:szCs w:val="20"/>
              </w:rPr>
              <w:t>Relevance</w:t>
            </w:r>
          </w:p>
        </w:tc>
        <w:tc>
          <w:tcPr>
            <w:tcW w:w="3120" w:type="dxa"/>
          </w:tcPr>
          <w:p w14:paraId="611735AD" w14:textId="77777777" w:rsidR="00C5040E" w:rsidRPr="00567B9C" w:rsidRDefault="00000000" w:rsidP="00567B9C">
            <w:pPr>
              <w:rPr>
                <w:sz w:val="20"/>
                <w:szCs w:val="20"/>
              </w:rPr>
            </w:pPr>
            <w:r w:rsidRPr="00567B9C">
              <w:rPr>
                <w:sz w:val="20"/>
                <w:szCs w:val="20"/>
              </w:rPr>
              <w:t>Does it fit my topic?</w:t>
            </w:r>
          </w:p>
        </w:tc>
        <w:tc>
          <w:tcPr>
            <w:tcW w:w="3120" w:type="dxa"/>
          </w:tcPr>
          <w:p w14:paraId="52730969" w14:textId="77777777" w:rsidR="00C5040E" w:rsidRPr="00567B9C" w:rsidRDefault="00000000" w:rsidP="00567B9C">
            <w:pPr>
              <w:rPr>
                <w:sz w:val="20"/>
                <w:szCs w:val="20"/>
              </w:rPr>
            </w:pPr>
            <w:r w:rsidRPr="00567B9C">
              <w:rPr>
                <w:sz w:val="20"/>
                <w:szCs w:val="20"/>
              </w:rPr>
              <w:t>Yes, it covers duties, entry routes, skills and progression.</w:t>
            </w:r>
          </w:p>
        </w:tc>
      </w:tr>
      <w:tr w:rsidR="00C5040E" w:rsidRPr="00567B9C" w14:paraId="164F55CB" w14:textId="77777777" w:rsidTr="00567B9C">
        <w:tc>
          <w:tcPr>
            <w:tcW w:w="3120" w:type="dxa"/>
          </w:tcPr>
          <w:p w14:paraId="1376098D" w14:textId="77777777" w:rsidR="00C5040E" w:rsidRPr="00567B9C" w:rsidRDefault="00000000" w:rsidP="00567B9C">
            <w:pPr>
              <w:rPr>
                <w:sz w:val="20"/>
                <w:szCs w:val="20"/>
              </w:rPr>
            </w:pPr>
            <w:r w:rsidRPr="00567B9C">
              <w:rPr>
                <w:sz w:val="20"/>
                <w:szCs w:val="20"/>
              </w:rPr>
              <w:t>Authority</w:t>
            </w:r>
          </w:p>
        </w:tc>
        <w:tc>
          <w:tcPr>
            <w:tcW w:w="3120" w:type="dxa"/>
          </w:tcPr>
          <w:p w14:paraId="325916B4" w14:textId="77777777" w:rsidR="00C5040E" w:rsidRPr="00567B9C" w:rsidRDefault="00000000" w:rsidP="00567B9C">
            <w:pPr>
              <w:rPr>
                <w:sz w:val="20"/>
                <w:szCs w:val="20"/>
              </w:rPr>
            </w:pPr>
            <w:r w:rsidRPr="00567B9C">
              <w:rPr>
                <w:sz w:val="20"/>
                <w:szCs w:val="20"/>
              </w:rPr>
              <w:t>Who is behind it?</w:t>
            </w:r>
          </w:p>
        </w:tc>
        <w:tc>
          <w:tcPr>
            <w:tcW w:w="3120" w:type="dxa"/>
          </w:tcPr>
          <w:p w14:paraId="1EC8BEE0" w14:textId="77777777" w:rsidR="00C5040E" w:rsidRPr="00567B9C" w:rsidRDefault="00000000" w:rsidP="00567B9C">
            <w:pPr>
              <w:rPr>
                <w:sz w:val="20"/>
                <w:szCs w:val="20"/>
              </w:rPr>
            </w:pPr>
            <w:r w:rsidRPr="00567B9C">
              <w:rPr>
                <w:sz w:val="20"/>
                <w:szCs w:val="20"/>
              </w:rPr>
              <w:t>A UK government careers service, so it is trustworthy.</w:t>
            </w:r>
          </w:p>
        </w:tc>
      </w:tr>
      <w:tr w:rsidR="00C5040E" w:rsidRPr="00567B9C" w14:paraId="3E2BD46B" w14:textId="77777777" w:rsidTr="00567B9C">
        <w:tc>
          <w:tcPr>
            <w:tcW w:w="3120" w:type="dxa"/>
          </w:tcPr>
          <w:p w14:paraId="7C9B0BFB" w14:textId="77777777" w:rsidR="00C5040E" w:rsidRPr="00567B9C" w:rsidRDefault="00000000" w:rsidP="00567B9C">
            <w:pPr>
              <w:rPr>
                <w:sz w:val="20"/>
                <w:szCs w:val="20"/>
              </w:rPr>
            </w:pPr>
            <w:r w:rsidRPr="00567B9C">
              <w:rPr>
                <w:sz w:val="20"/>
                <w:szCs w:val="20"/>
              </w:rPr>
              <w:t>Accuracy</w:t>
            </w:r>
          </w:p>
        </w:tc>
        <w:tc>
          <w:tcPr>
            <w:tcW w:w="3120" w:type="dxa"/>
          </w:tcPr>
          <w:p w14:paraId="6327A813" w14:textId="77777777" w:rsidR="00C5040E" w:rsidRPr="00567B9C" w:rsidRDefault="00000000" w:rsidP="00567B9C">
            <w:pPr>
              <w:rPr>
                <w:sz w:val="20"/>
                <w:szCs w:val="20"/>
              </w:rPr>
            </w:pPr>
            <w:r w:rsidRPr="00567B9C">
              <w:rPr>
                <w:sz w:val="20"/>
                <w:szCs w:val="20"/>
              </w:rPr>
              <w:t>Can it be checked?</w:t>
            </w:r>
          </w:p>
        </w:tc>
        <w:tc>
          <w:tcPr>
            <w:tcW w:w="3120" w:type="dxa"/>
          </w:tcPr>
          <w:p w14:paraId="0367BF8A" w14:textId="267C2605" w:rsidR="00C5040E" w:rsidRPr="00567B9C" w:rsidRDefault="00000000" w:rsidP="00567B9C">
            <w:pPr>
              <w:rPr>
                <w:sz w:val="20"/>
                <w:szCs w:val="20"/>
              </w:rPr>
            </w:pPr>
            <w:r w:rsidRPr="00567B9C">
              <w:rPr>
                <w:sz w:val="20"/>
                <w:szCs w:val="20"/>
              </w:rPr>
              <w:t>Its duties match the WHO guidelines (World Health Organi</w:t>
            </w:r>
            <w:r w:rsidR="003101D0">
              <w:rPr>
                <w:sz w:val="20"/>
                <w:szCs w:val="20"/>
              </w:rPr>
              <w:t>z</w:t>
            </w:r>
            <w:r w:rsidRPr="00567B9C">
              <w:rPr>
                <w:sz w:val="20"/>
                <w:szCs w:val="20"/>
              </w:rPr>
              <w:t>ation, 2010).</w:t>
            </w:r>
          </w:p>
        </w:tc>
      </w:tr>
      <w:tr w:rsidR="00C5040E" w:rsidRPr="00567B9C" w14:paraId="763C18EA" w14:textId="77777777" w:rsidTr="00567B9C">
        <w:tc>
          <w:tcPr>
            <w:tcW w:w="3120" w:type="dxa"/>
          </w:tcPr>
          <w:p w14:paraId="3280EB0F" w14:textId="77777777" w:rsidR="00C5040E" w:rsidRPr="00567B9C" w:rsidRDefault="00000000" w:rsidP="00567B9C">
            <w:pPr>
              <w:rPr>
                <w:sz w:val="20"/>
                <w:szCs w:val="20"/>
              </w:rPr>
            </w:pPr>
            <w:r w:rsidRPr="00567B9C">
              <w:rPr>
                <w:sz w:val="20"/>
                <w:szCs w:val="20"/>
              </w:rPr>
              <w:t>Purpose</w:t>
            </w:r>
          </w:p>
        </w:tc>
        <w:tc>
          <w:tcPr>
            <w:tcW w:w="3120" w:type="dxa"/>
          </w:tcPr>
          <w:p w14:paraId="16C65E4A" w14:textId="77777777" w:rsidR="00C5040E" w:rsidRPr="00567B9C" w:rsidRDefault="00000000" w:rsidP="00567B9C">
            <w:pPr>
              <w:rPr>
                <w:sz w:val="20"/>
                <w:szCs w:val="20"/>
              </w:rPr>
            </w:pPr>
            <w:r w:rsidRPr="00567B9C">
              <w:rPr>
                <w:sz w:val="20"/>
                <w:szCs w:val="20"/>
              </w:rPr>
              <w:t>Why does it exist?</w:t>
            </w:r>
          </w:p>
        </w:tc>
        <w:tc>
          <w:tcPr>
            <w:tcW w:w="3120" w:type="dxa"/>
          </w:tcPr>
          <w:p w14:paraId="531C0D6E" w14:textId="77777777" w:rsidR="00C5040E" w:rsidRPr="00567B9C" w:rsidRDefault="00000000" w:rsidP="00567B9C">
            <w:pPr>
              <w:rPr>
                <w:sz w:val="20"/>
                <w:szCs w:val="20"/>
              </w:rPr>
            </w:pPr>
            <w:r w:rsidRPr="00567B9C">
              <w:rPr>
                <w:sz w:val="20"/>
                <w:szCs w:val="20"/>
              </w:rPr>
              <w:t>To give careers advice, not to sell. It may focus on the positives of the role.</w:t>
            </w:r>
          </w:p>
        </w:tc>
      </w:tr>
    </w:tbl>
    <w:p w14:paraId="43432E76" w14:textId="77777777" w:rsidR="00865CA0" w:rsidRDefault="00865CA0">
      <w:pPr>
        <w:rPr>
          <w:b/>
        </w:rPr>
      </w:pPr>
    </w:p>
    <w:p w14:paraId="39918701" w14:textId="77777777" w:rsidR="00865CA0" w:rsidRDefault="00865CA0">
      <w:pPr>
        <w:rPr>
          <w:b/>
        </w:rPr>
      </w:pPr>
    </w:p>
    <w:p w14:paraId="16715AC1" w14:textId="77777777" w:rsidR="005C0FF1" w:rsidRDefault="005C0FF1">
      <w:pPr>
        <w:rPr>
          <w:b/>
        </w:rPr>
      </w:pPr>
    </w:p>
    <w:p w14:paraId="34FE5C25" w14:textId="035A483A" w:rsidR="00C5040E" w:rsidRDefault="00000000">
      <w:r>
        <w:rPr>
          <w:b/>
        </w:rPr>
        <w:t xml:space="preserve">Challenges </w:t>
      </w:r>
      <w:r w:rsidR="00CD343C">
        <w:rPr>
          <w:b/>
        </w:rPr>
        <w:t>I found</w:t>
      </w:r>
    </w:p>
    <w:p w14:paraId="1D21D8ED" w14:textId="77777777" w:rsidR="00C5040E" w:rsidRDefault="00000000">
      <w:r>
        <w:t>Many careers websites gave the same short description, so I switched to more detailed sources like the WHO guidelines. It was also hard to separate a phlebotomist’s tasks from those of nurses and healthcare assistants, so I focused on the National Careers Service phlebotomist profile. This showed me that comparing sources gives a clearer picture.</w:t>
      </w:r>
    </w:p>
    <w:p w14:paraId="368BBBA3" w14:textId="08C566AF" w:rsidR="00C5040E" w:rsidRDefault="00000000">
      <w:r>
        <w:rPr>
          <w:b/>
        </w:rPr>
        <w:t>Next steps</w:t>
      </w:r>
    </w:p>
    <w:p w14:paraId="29AA3741" w14:textId="4388D496" w:rsidR="00C5040E" w:rsidRDefault="00000000">
      <w:r>
        <w:t xml:space="preserve">Next, I will </w:t>
      </w:r>
      <w:r w:rsidR="003101D0">
        <w:t>continue</w:t>
      </w:r>
      <w:r>
        <w:t xml:space="preserve"> </w:t>
      </w:r>
      <w:r w:rsidR="003101D0">
        <w:t>my</w:t>
      </w:r>
      <w:r w:rsidR="0099472F">
        <w:t xml:space="preserve"> </w:t>
      </w:r>
      <w:r w:rsidR="003101D0">
        <w:t>research through sources such as University Library, Google Scholar and google to help me get more detailed Information on phlebotomy itself and a phlebotomist.</w:t>
      </w:r>
      <w:r w:rsidR="00C26B1E">
        <w:t xml:space="preserve"> To ensure accuracy and reliability I will use the CRAAP test again for new sources that will help me with task 3. </w:t>
      </w:r>
      <w:r>
        <w:t>I will also use the Royal Marsden Manual of Clinical Nursing Procedures (Lister, Hofland and Grafton, 2020) to learn how staff support nervous patients</w:t>
      </w:r>
      <w:r w:rsidR="003101D0">
        <w:t xml:space="preserve"> as that is one of the common challenges phlebotomists </w:t>
      </w:r>
      <w:r w:rsidR="0099472F">
        <w:t>face regularly</w:t>
      </w:r>
      <w:r>
        <w:t>.</w:t>
      </w:r>
    </w:p>
    <w:p w14:paraId="021686B1" w14:textId="2667F1BD" w:rsidR="00C5040E" w:rsidRDefault="0099472F">
      <w:r>
        <w:t>Then I plan to create a structure that I will follow when doing my Report for task 3, ensuring required key points are mentioned all the way through that is strongly evidence based to reinforce my research. Thank you for listening.</w:t>
      </w:r>
    </w:p>
    <w:p w14:paraId="3539F21E" w14:textId="77777777" w:rsidR="00C5040E" w:rsidRDefault="00000000">
      <w:pPr>
        <w:pStyle w:val="Heading2"/>
      </w:pPr>
      <w:r>
        <w:t>References</w:t>
      </w:r>
    </w:p>
    <w:p w14:paraId="0B0A3D20" w14:textId="77777777" w:rsidR="00C5040E" w:rsidRDefault="00000000">
      <w:r>
        <w:t>Armenteros-</w:t>
      </w:r>
      <w:proofErr w:type="spellStart"/>
      <w:r>
        <w:t>Yeguas</w:t>
      </w:r>
      <w:proofErr w:type="spellEnd"/>
      <w:r>
        <w:t xml:space="preserve">, V. et al. (2017) ‘Prevalence of difficult venous access and associated risk factors in highly complex </w:t>
      </w:r>
      <w:proofErr w:type="spellStart"/>
      <w:r>
        <w:t>hospitalised</w:t>
      </w:r>
      <w:proofErr w:type="spellEnd"/>
      <w:r>
        <w:t xml:space="preserve"> patients’, </w:t>
      </w:r>
      <w:r>
        <w:rPr>
          <w:i/>
        </w:rPr>
        <w:t>Journal of Clinical Nursing</w:t>
      </w:r>
      <w:r>
        <w:t>, 26(23–24), pp. 4267–4275. Available at: https://doi.org/10.1111/jocn.13750.</w:t>
      </w:r>
    </w:p>
    <w:p w14:paraId="22D79F09" w14:textId="77777777" w:rsidR="00C5040E" w:rsidRDefault="00000000">
      <w:r>
        <w:t xml:space="preserve">Health and Safety Executive (2013) </w:t>
      </w:r>
      <w:r>
        <w:rPr>
          <w:i/>
        </w:rPr>
        <w:t>Health and Safety (Sharp Instruments in Healthcare) Regulations 2013: guidance for employers and employees</w:t>
      </w:r>
      <w:r>
        <w:t>. Available at: https://www.hse.gov.uk/pubns/hsis7.htm (Accessed: 12 October 2026).</w:t>
      </w:r>
    </w:p>
    <w:p w14:paraId="44FCEEC4" w14:textId="77777777" w:rsidR="00C5040E" w:rsidRDefault="00000000">
      <w:r>
        <w:t xml:space="preserve">Lister, S., Hofland, J. and Grafton, H. (eds) (2020) </w:t>
      </w:r>
      <w:r>
        <w:rPr>
          <w:i/>
        </w:rPr>
        <w:t>The Royal Marsden Manual of Clinical Nursing Procedures</w:t>
      </w:r>
      <w:r>
        <w:t xml:space="preserve">. 10th </w:t>
      </w:r>
      <w:proofErr w:type="spellStart"/>
      <w:r>
        <w:t>edn</w:t>
      </w:r>
      <w:proofErr w:type="spellEnd"/>
      <w:r>
        <w:t>. Chichester: Wiley-Blackwell.</w:t>
      </w:r>
    </w:p>
    <w:p w14:paraId="3660AE85" w14:textId="77777777" w:rsidR="00C5040E" w:rsidRDefault="00000000">
      <w:r>
        <w:t xml:space="preserve">McLenon, J. and Rogers, M.A.M. (2019) ‘The fear of needles: a systematic review and meta-analysis’, </w:t>
      </w:r>
      <w:r>
        <w:rPr>
          <w:i/>
        </w:rPr>
        <w:t>Journal of Advanced Nursing</w:t>
      </w:r>
      <w:r>
        <w:t>, 75(1), pp. 30–42. Available at: https://doi.org/10.1111/jan.13818.</w:t>
      </w:r>
    </w:p>
    <w:p w14:paraId="3613EB93" w14:textId="77777777" w:rsidR="00C5040E" w:rsidRDefault="00000000">
      <w:r>
        <w:t xml:space="preserve">National Careers Service (no date) </w:t>
      </w:r>
      <w:r>
        <w:rPr>
          <w:i/>
        </w:rPr>
        <w:t>Phlebotomist</w:t>
      </w:r>
      <w:r>
        <w:t>. Available at: https://nationalcareers.service.gov.uk/job-profiles/phlebotomist (Accessed: 12 October 2026).</w:t>
      </w:r>
    </w:p>
    <w:p w14:paraId="35413647" w14:textId="77777777" w:rsidR="00C5040E" w:rsidRDefault="00000000">
      <w:r>
        <w:t xml:space="preserve">Skills for Health, Health Education England and Skills for Care (2015) </w:t>
      </w:r>
      <w:r>
        <w:rPr>
          <w:i/>
        </w:rPr>
        <w:t>The Care Certificate: standards</w:t>
      </w:r>
      <w:r>
        <w:t>. Available at: https://skillsforhealth.org.uk/resources/the-care-certificate-standards (Accessed: 12 October 2026).</w:t>
      </w:r>
    </w:p>
    <w:p w14:paraId="21CC0D66" w14:textId="77777777" w:rsidR="00C5040E" w:rsidRDefault="00000000">
      <w:r>
        <w:t xml:space="preserve">World Health Organization (2010) </w:t>
      </w:r>
      <w:r>
        <w:rPr>
          <w:i/>
        </w:rPr>
        <w:t>WHO guidelines on drawing blood: best practices in phlebotomy</w:t>
      </w:r>
      <w:r>
        <w:t>. Geneva: World Health Organization.</w:t>
      </w:r>
    </w:p>
    <w:sectPr w:rsidR="00C5040E">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2E4D77" w14:textId="77777777" w:rsidR="00796B63" w:rsidRDefault="00796B63" w:rsidP="00865CA0">
      <w:pPr>
        <w:spacing w:after="0" w:line="240" w:lineRule="auto"/>
      </w:pPr>
      <w:r>
        <w:separator/>
      </w:r>
    </w:p>
  </w:endnote>
  <w:endnote w:type="continuationSeparator" w:id="0">
    <w:p w14:paraId="767EC862" w14:textId="77777777" w:rsidR="00796B63" w:rsidRDefault="00796B63" w:rsidP="00865C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61D4D7" w14:textId="77777777" w:rsidR="00796B63" w:rsidRDefault="00796B63" w:rsidP="00865CA0">
      <w:pPr>
        <w:spacing w:after="0" w:line="240" w:lineRule="auto"/>
      </w:pPr>
      <w:r>
        <w:separator/>
      </w:r>
    </w:p>
  </w:footnote>
  <w:footnote w:type="continuationSeparator" w:id="0">
    <w:p w14:paraId="644BF2E4" w14:textId="77777777" w:rsidR="00796B63" w:rsidRDefault="00796B63" w:rsidP="00865CA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476C5B"/>
    <w:multiLevelType w:val="hybridMultilevel"/>
    <w:tmpl w:val="75FCC3F6"/>
    <w:lvl w:ilvl="0" w:tplc="31F26E84">
      <w:start w:val="1"/>
      <w:numFmt w:val="decimal"/>
      <w:lvlText w:val="%1."/>
      <w:lvlJc w:val="left"/>
      <w:pPr>
        <w:ind w:left="720" w:hanging="360"/>
      </w:pPr>
    </w:lvl>
    <w:lvl w:ilvl="1" w:tplc="17F8C86E">
      <w:start w:val="1"/>
      <w:numFmt w:val="lowerLetter"/>
      <w:lvlText w:val="%2."/>
      <w:lvlJc w:val="left"/>
      <w:pPr>
        <w:ind w:left="1440" w:hanging="360"/>
      </w:pPr>
    </w:lvl>
    <w:lvl w:ilvl="2" w:tplc="D02CA0D0">
      <w:start w:val="1"/>
      <w:numFmt w:val="lowerRoman"/>
      <w:lvlText w:val="%3."/>
      <w:lvlJc w:val="left"/>
      <w:pPr>
        <w:ind w:left="2160" w:hanging="360"/>
      </w:pPr>
    </w:lvl>
    <w:lvl w:ilvl="3" w:tplc="C5E8CCB6">
      <w:start w:val="1"/>
      <w:numFmt w:val="decimal"/>
      <w:lvlText w:val="%4."/>
      <w:lvlJc w:val="left"/>
      <w:pPr>
        <w:ind w:left="2880" w:hanging="360"/>
      </w:pPr>
    </w:lvl>
    <w:lvl w:ilvl="4" w:tplc="1A92953C">
      <w:start w:val="1"/>
      <w:numFmt w:val="lowerLetter"/>
      <w:lvlText w:val="%5."/>
      <w:lvlJc w:val="left"/>
      <w:pPr>
        <w:ind w:left="3600" w:hanging="360"/>
      </w:pPr>
    </w:lvl>
    <w:lvl w:ilvl="5" w:tplc="A0600B62">
      <w:start w:val="1"/>
      <w:numFmt w:val="lowerRoman"/>
      <w:lvlText w:val="%6."/>
      <w:lvlJc w:val="left"/>
      <w:pPr>
        <w:ind w:left="4320" w:hanging="360"/>
      </w:pPr>
    </w:lvl>
    <w:lvl w:ilvl="6" w:tplc="0E622BC6">
      <w:start w:val="1"/>
      <w:numFmt w:val="decimal"/>
      <w:lvlText w:val="%7."/>
      <w:lvlJc w:val="left"/>
      <w:pPr>
        <w:ind w:left="5040" w:hanging="360"/>
      </w:pPr>
    </w:lvl>
    <w:lvl w:ilvl="7" w:tplc="B860AFC6">
      <w:start w:val="1"/>
      <w:numFmt w:val="lowerLetter"/>
      <w:lvlText w:val="%8."/>
      <w:lvlJc w:val="left"/>
      <w:pPr>
        <w:ind w:left="5760" w:hanging="360"/>
      </w:pPr>
    </w:lvl>
    <w:lvl w:ilvl="8" w:tplc="DE76D322">
      <w:start w:val="1"/>
      <w:numFmt w:val="lowerRoman"/>
      <w:lvlText w:val="%9."/>
      <w:lvlJc w:val="left"/>
      <w:pPr>
        <w:ind w:left="6480" w:hanging="360"/>
      </w:pPr>
    </w:lvl>
  </w:abstractNum>
  <w:abstractNum w:abstractNumId="1" w15:restartNumberingAfterBreak="0">
    <w:nsid w:val="36D713CF"/>
    <w:multiLevelType w:val="hybridMultilevel"/>
    <w:tmpl w:val="5FC2EE9C"/>
    <w:lvl w:ilvl="0" w:tplc="75468316">
      <w:start w:val="1"/>
      <w:numFmt w:val="bullet"/>
      <w:lvlText w:val="•"/>
      <w:lvlJc w:val="left"/>
      <w:pPr>
        <w:ind w:left="720" w:hanging="360"/>
      </w:pPr>
    </w:lvl>
    <w:lvl w:ilvl="1" w:tplc="73D09710">
      <w:start w:val="1"/>
      <w:numFmt w:val="bullet"/>
      <w:lvlText w:val="o"/>
      <w:lvlJc w:val="left"/>
      <w:pPr>
        <w:ind w:left="1440" w:hanging="360"/>
      </w:pPr>
    </w:lvl>
    <w:lvl w:ilvl="2" w:tplc="D68E8262">
      <w:start w:val="1"/>
      <w:numFmt w:val="bullet"/>
      <w:lvlText w:val="▪"/>
      <w:lvlJc w:val="left"/>
      <w:pPr>
        <w:ind w:left="2160" w:hanging="360"/>
      </w:pPr>
    </w:lvl>
    <w:lvl w:ilvl="3" w:tplc="470CEFB4">
      <w:start w:val="1"/>
      <w:numFmt w:val="bullet"/>
      <w:lvlText w:val="•"/>
      <w:lvlJc w:val="left"/>
      <w:pPr>
        <w:ind w:left="2880" w:hanging="360"/>
      </w:pPr>
    </w:lvl>
    <w:lvl w:ilvl="4" w:tplc="7408F81C">
      <w:start w:val="1"/>
      <w:numFmt w:val="bullet"/>
      <w:lvlText w:val="o"/>
      <w:lvlJc w:val="left"/>
      <w:pPr>
        <w:ind w:left="3600" w:hanging="360"/>
      </w:pPr>
    </w:lvl>
    <w:lvl w:ilvl="5" w:tplc="0B6CA2B0">
      <w:start w:val="1"/>
      <w:numFmt w:val="bullet"/>
      <w:lvlText w:val="▪"/>
      <w:lvlJc w:val="left"/>
      <w:pPr>
        <w:ind w:left="4320" w:hanging="360"/>
      </w:pPr>
    </w:lvl>
    <w:lvl w:ilvl="6" w:tplc="C6F89A0A">
      <w:start w:val="1"/>
      <w:numFmt w:val="bullet"/>
      <w:lvlText w:val="•"/>
      <w:lvlJc w:val="left"/>
      <w:pPr>
        <w:ind w:left="5040" w:hanging="360"/>
      </w:pPr>
    </w:lvl>
    <w:lvl w:ilvl="7" w:tplc="EB6061BE">
      <w:start w:val="1"/>
      <w:numFmt w:val="bullet"/>
      <w:lvlText w:val="o"/>
      <w:lvlJc w:val="left"/>
      <w:pPr>
        <w:ind w:left="5760" w:hanging="360"/>
      </w:pPr>
    </w:lvl>
    <w:lvl w:ilvl="8" w:tplc="0DF8324C">
      <w:start w:val="1"/>
      <w:numFmt w:val="bullet"/>
      <w:lvlText w:val="▪"/>
      <w:lvlJc w:val="left"/>
      <w:pPr>
        <w:ind w:left="6480" w:hanging="360"/>
      </w:pPr>
    </w:lvl>
  </w:abstractNum>
  <w:num w:numId="1" w16cid:durableId="109478214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C5040E"/>
    <w:rsid w:val="00030891"/>
    <w:rsid w:val="000C6A00"/>
    <w:rsid w:val="001C0D64"/>
    <w:rsid w:val="003101D0"/>
    <w:rsid w:val="005679B3"/>
    <w:rsid w:val="00567B9C"/>
    <w:rsid w:val="005C0FF1"/>
    <w:rsid w:val="006756F3"/>
    <w:rsid w:val="0068314A"/>
    <w:rsid w:val="006838E6"/>
    <w:rsid w:val="00711812"/>
    <w:rsid w:val="00796B63"/>
    <w:rsid w:val="008658D9"/>
    <w:rsid w:val="00865CA0"/>
    <w:rsid w:val="00894259"/>
    <w:rsid w:val="008A381B"/>
    <w:rsid w:val="00970727"/>
    <w:rsid w:val="0099472F"/>
    <w:rsid w:val="00BB5789"/>
    <w:rsid w:val="00C26B1E"/>
    <w:rsid w:val="00C5040E"/>
    <w:rsid w:val="00CD343C"/>
    <w:rsid w:val="00F3144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859180"/>
  <w15:docId w15:val="{67EBF5EF-78FA-46B9-9FBB-F1F3289B48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120"/>
      <w:outlineLvl w:val="0"/>
    </w:pPr>
    <w:rPr>
      <w:b/>
      <w:sz w:val="32"/>
    </w:rPr>
  </w:style>
  <w:style w:type="paragraph" w:styleId="Heading2">
    <w:name w:val="heading 2"/>
    <w:basedOn w:val="Normal"/>
    <w:next w:val="Normal"/>
    <w:uiPriority w:val="9"/>
    <w:unhideWhenUsed/>
    <w:qFormat/>
    <w:pPr>
      <w:keepNext/>
      <w:spacing w:before="280" w:after="100"/>
      <w:outlineLvl w:val="1"/>
    </w:pPr>
    <w:rPr>
      <w:b/>
      <w:sz w:val="26"/>
    </w:rPr>
  </w:style>
  <w:style w:type="paragraph" w:styleId="Heading3">
    <w:name w:val="heading 3"/>
    <w:basedOn w:val="Normal"/>
    <w:next w:val="Normal"/>
    <w:uiPriority w:val="9"/>
    <w:semiHidden/>
    <w:unhideWhenUsed/>
    <w:qFormat/>
    <w:pPr>
      <w:keepNext/>
      <w:spacing w:before="240" w:after="80"/>
      <w:outlineLvl w:val="2"/>
    </w:pPr>
    <w:rPr>
      <w:b/>
      <w:sz w:val="24"/>
    </w:rPr>
  </w:style>
  <w:style w:type="paragraph" w:styleId="Heading4">
    <w:name w:val="heading 4"/>
    <w:basedOn w:val="Normal"/>
    <w:next w:val="Normal"/>
    <w:uiPriority w:val="9"/>
    <w:semiHidden/>
    <w:unhideWhenUsed/>
    <w:qFormat/>
    <w:pPr>
      <w:keepNext/>
      <w:outlineLvl w:val="3"/>
    </w:pPr>
    <w:rPr>
      <w:b/>
    </w:rPr>
  </w:style>
  <w:style w:type="paragraph" w:styleId="Heading5">
    <w:name w:val="heading 5"/>
    <w:basedOn w:val="Normal"/>
    <w:next w:val="Normal"/>
    <w:uiPriority w:val="9"/>
    <w:semiHidden/>
    <w:unhideWhenUsed/>
    <w:qFormat/>
    <w:pPr>
      <w:keepNext/>
      <w:outlineLvl w:val="4"/>
    </w:pPr>
    <w:rPr>
      <w:b/>
    </w:rPr>
  </w:style>
  <w:style w:type="paragraph" w:styleId="Heading6">
    <w:name w:val="heading 6"/>
    <w:basedOn w:val="Normal"/>
    <w:next w:val="Normal"/>
    <w:uiPriority w:val="9"/>
    <w:semiHidden/>
    <w:unhideWhenUsed/>
    <w:qFormat/>
    <w:pPr>
      <w:keepNext/>
      <w:outlineLvl w:val="5"/>
    </w:pPr>
    <w:rPr>
      <w:i/>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pPr>
      <w:spacing w:line="240" w:lineRule="auto"/>
    </w:pPr>
    <w:rPr>
      <w:sz w:val="20"/>
      <w:szCs w:val="20"/>
    </w:rPr>
  </w:style>
  <w:style w:type="character" w:styleId="CommentReference">
    <w:name w:val="annotation reference"/>
    <w:rPr>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65CA0"/>
    <w:pPr>
      <w:tabs>
        <w:tab w:val="center" w:pos="4513"/>
        <w:tab w:val="right" w:pos="9026"/>
      </w:tabs>
      <w:spacing w:after="0" w:line="240" w:lineRule="auto"/>
    </w:pPr>
  </w:style>
  <w:style w:type="character" w:customStyle="1" w:styleId="HeaderChar">
    <w:name w:val="Header Char"/>
    <w:basedOn w:val="DefaultParagraphFont"/>
    <w:link w:val="Header"/>
    <w:uiPriority w:val="99"/>
    <w:rsid w:val="00865CA0"/>
  </w:style>
  <w:style w:type="paragraph" w:styleId="Footer">
    <w:name w:val="footer"/>
    <w:basedOn w:val="Normal"/>
    <w:link w:val="FooterChar"/>
    <w:uiPriority w:val="99"/>
    <w:unhideWhenUsed/>
    <w:rsid w:val="00865CA0"/>
    <w:pPr>
      <w:tabs>
        <w:tab w:val="center" w:pos="4513"/>
        <w:tab w:val="right" w:pos="9026"/>
      </w:tabs>
      <w:spacing w:after="0" w:line="240" w:lineRule="auto"/>
    </w:pPr>
  </w:style>
  <w:style w:type="character" w:customStyle="1" w:styleId="FooterChar">
    <w:name w:val="Footer Char"/>
    <w:basedOn w:val="DefaultParagraphFont"/>
    <w:link w:val="Footer"/>
    <w:uiPriority w:val="99"/>
    <w:rsid w:val="00865CA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27</TotalTime>
  <Pages>2</Pages>
  <Words>680</Words>
  <Characters>3876</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Phlebotomist Presentation Task 1</vt:lpstr>
    </vt:vector>
  </TitlesOfParts>
  <Company/>
  <LinksUpToDate>false</LinksUpToDate>
  <CharactersWithSpaces>4547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Phlebotomist Presentation Task 1</dc:title>
  <dc:description>Claude Docs node/3ca8d395-4fb1@14 docx-w6</dc:description>
  <cp:lastModifiedBy>Shoaib Khan</cp:lastModifiedBy>
  <cp:revision>31</cp:revision>
  <dcterms:created xsi:type="dcterms:W3CDTF">2026-10-14T23:51:00Z</dcterms:created>
  <dcterms:modified xsi:type="dcterms:W3CDTF">2026-10-15T00:33:00Z</dcterms:modified>
</cp:coreProperties>
</file>