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FRD-13 — Super Admin and Multi-Tenant Platform: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38%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5 / Major Issues: 9 / Minor Issues: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62-78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platform has a genuinely working core: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stancl/tenancy</w:t>
      </w:r>
      <w:r>
        <w:rPr>
          <w:b w:val="false"/>
          <w:bCs w:val="false"/>
        </w:rPr>
        <w:t xml:space="preserve"> with dedicated PostgreSQL databases per Sahodaya cluster, consistent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route-vs-user checks in most admin/API middleware, and a functional (if manual) billing/receipt-approval workflow. However, more than half of FRD-13's specified scope is entirely absent from the codebase: there is no impersonation feature anywhere (despite it being a named FRD business rule requiring audit logging), no tenant-level feature/module flags, no license/usage/storage/API limit enforcement, no automatic subscription suspension (the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TenantSubscription.status</w:t>
      </w:r>
      <w:r>
        <w:rPr>
          <w:b w:val="false"/>
          <w:bCs w:val="false"/>
        </w:rPr>
        <w:t xml:space="preserve"> field is written but never read/enforced by any middleware), no backup/recovery UI, no monitoring/health dashboard, and no maintenance-mode or platform-announcement capability. Most seriously for a multi-tenant SaaS, the "State Admin" role is a flat, unscoped platform role with </w:t>
      </w:r>
      <w:r>
        <w:rPr>
          <w:b/>
          <w:bCs/>
        </w:rPr>
        <w:t xml:space="preserve">no state/region column anywhere in the schema</w:t>
      </w:r>
      <w:r>
        <w:rPr>
          <w:b w:val="false"/>
          <w:bCs w:val="false"/>
        </w:rPr>
        <w:t xml:space="preserve"> — every state_admin can read and write every other state's fest programs, qualifier reviews, and remittances, which is a concrete, currently-exploitable tenant/data-isolation gap, not a theoretical one.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 provisioning (create tenant, DB, migrate)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app/Http/Controllers/Admin/TenantController.php:63-89</w:t>
            </w:r>
            <w:r>
              <w:rPr>
                <w:b w:val="false"/>
                <w:bCs w:val="false"/>
              </w:rPr>
              <w:t xml:space="preserve"> (store),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app/Services/Tenancy/SahodayaDatabaseProvisioner.php</w:t>
            </w:r>
            <w:r>
              <w:rPr>
                <w:b w:val="false"/>
                <w:bCs w:val="false"/>
              </w:rPr>
              <w:t xml:space="preserve"> (configure/migrate). Manual, multi-step (create tenant → manually set DB name → manually click Migrate); no atomic wizard, no default admin creation as part of provisioning flow, no completion checklist.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Domain/subdomain management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Tenant.domain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Tenant.subdomain</w:t>
            </w:r>
            <w:r>
              <w:rPr>
                <w:b w:val="false"/>
                <w:bCs w:val="false"/>
              </w:rPr>
              <w:t xml:space="preserve"> columns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StateDomain</w:t>
            </w:r>
            <w:r>
              <w:rPr>
                <w:b w:val="false"/>
                <w:bCs w:val="false"/>
              </w:rPr>
              <w:t xml:space="preserve"> model/table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database/migrations/2026_07_20_000001_state_domains_and_program_extensions.php</w:t>
            </w:r>
            <w:r>
              <w:rPr>
                <w:b w:val="false"/>
                <w:bCs w:val="false"/>
              </w:rPr>
              <w:t xml:space="preserve">). Only used for state fest program routing, not general per-tenant custom-domain lifecycle (no DNS verification, no SSL/cert status, no domain history).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 DB isolation mechanism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config/tenancy.php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stancl/tenancy</w:t>
            </w:r>
            <w:r>
              <w:rPr>
                <w:b w:val="false"/>
                <w:bCs w:val="false"/>
              </w:rPr>
              <w:t xml:space="preserve"> v3.9,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database_per_sahodaya</w:t>
            </w:r>
            <w:r>
              <w:rPr>
                <w:b w:val="false"/>
                <w:bCs w:val="false"/>
              </w:rPr>
              <w:t xml:space="preserve"> bootstrapper creates one PostgreSQL DB per Sahodaya (schools inherit parent Sahodaya's DB). Central tables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tenant_subscriptions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subscription_*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users</w:t>
            </w:r>
            <w:r>
              <w:rPr>
                <w:b w:val="false"/>
                <w:bCs w:val="false"/>
              </w:rPr>
              <w:t xml:space="preserve">/roles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CentralConnection</w:t>
            </w:r>
            <w:r>
              <w:rPr>
                <w:b w:val="false"/>
                <w:bCs w:val="false"/>
              </w:rPr>
              <w:t xml:space="preserve">) live in the central DB.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 plans/billing per tenant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SubscriptionPlan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TenantSubscription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SubscriptionInvoice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SubscriptionReceipt</w:t>
            </w:r>
            <w:r>
              <w:rPr>
                <w:b w:val="false"/>
                <w:bCs w:val="false"/>
              </w:rPr>
              <w:t xml:space="preserve"> models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Admin/SubscriptionController.php</w:t>
            </w:r>
            <w:r>
              <w:rPr>
                <w:b w:val="false"/>
                <w:bCs w:val="false"/>
              </w:rPr>
              <w:t xml:space="preserve">. Manual invoice → receipt upload → superadmin approval flow exists. No automated renewal, no dunning, no plan-based feature gating, no proration.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 suspension/reactivation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(functionally)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Tenant.is_active</w:t>
            </w:r>
            <w:r>
              <w:rPr>
                <w:b w:val="false"/>
                <w:bCs w:val="false"/>
              </w:rPr>
              <w:t xml:space="preserve"> boolean exists and IS enforced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InitializeTenancyByRouteTenant.php:30-32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EnsureSchoolAdmin.php:46-48</w:t>
            </w:r>
            <w:r>
              <w:rPr>
                <w:b w:val="false"/>
                <w:bCs w:val="false"/>
              </w:rPr>
              <w:t xml:space="preserve">). But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TenantSubscription.status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active/grace/readonly/suspended</w:t>
            </w:r>
            <w:r>
              <w:rPr>
                <w:b w:val="false"/>
                <w:bCs w:val="false"/>
              </w:rPr>
              <w:t xml:space="preserve">) is set by billing actions and </w:t>
            </w:r>
            <w:r>
              <w:rPr>
                <w:b/>
                <w:bCs/>
              </w:rPr>
              <w:t xml:space="preserve">never read anywhere outside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SubscriptionController</w:t>
            </w:r>
            <w:r>
              <w:rPr>
                <w:b w:val="false"/>
                <w:bCs w:val="false"/>
              </w:rPr>
              <w:t xml:space="preserve"> — a tenant whose subscription is "suspended" or "readonly" is not actually blocked from using the product.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Tenant-level module enable/disable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feature_flag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enabled_modules</w:t>
            </w:r>
            <w:r>
              <w:rPr>
                <w:b w:val="false"/>
                <w:bCs w:val="false"/>
              </w:rPr>
              <w:t xml:space="preserve"> column or table found anywhere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grep -i feature_flag | module_enabled</w:t>
            </w:r>
            <w:r>
              <w:rPr>
                <w:b w:val="false"/>
                <w:bCs w:val="false"/>
              </w:rPr>
              <w:t xml:space="preserve"> = 0 hits). The only per-tenant toggle found is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Tenant.nav_overrides</w:t>
            </w:r>
            <w:r>
              <w:rPr>
                <w:b w:val="false"/>
                <w:bCs w:val="false"/>
              </w:rPr>
              <w:t xml:space="preserve"> (sidebar menu visibility only, cosmetic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app/Support/SahodayaNavVisibility.php</w:t>
            </w:r>
            <w:r>
              <w:rPr>
                <w:b w:val="false"/>
                <w:bCs w:val="false"/>
              </w:rPr>
              <w:t xml:space="preserve">), not a real module/licensing gate.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Impersonation ("login as tenant admin")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Zero occurrences of impersonation logic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grep -i impersonat</w:t>
            </w:r>
            <w:r>
              <w:rPr>
                <w:b w:val="false"/>
                <w:bCs w:val="false"/>
              </w:rPr>
              <w:t xml:space="preserve"> returns only doc/markdown files, not code). FRD business rule #4 ("Support access through impersonation must always be logged") has nothing to log — the feature does not exist.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Platform admin RBAC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PlatformUser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PlatformRole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PlatformPermission</w:t>
            </w:r>
            <w:r>
              <w:rPr>
                <w:b w:val="false"/>
                <w:bCs w:val="false"/>
              </w:rPr>
              <w:t xml:space="preserve"> (Spatie Permission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CentralConnection</w:t>
            </w:r>
            <w:r>
              <w:rPr>
                <w:b w:val="false"/>
                <w:bCs w:val="false"/>
              </w:rPr>
              <w:t xml:space="preserve">)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app/Models/PlatformUser.php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PlatformRole.php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PlatformPermission.php</w:t>
            </w:r>
            <w:r>
              <w:rPr>
                <w:b w:val="false"/>
                <w:bCs w:val="false"/>
              </w:rPr>
              <w:t xml:space="preserve">. Roles: superadmin, state_admin, state_staff.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Platform-wide dashboard/analytics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 (thin)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routes/web.php:120-128</w:t>
            </w:r>
            <w:r>
              <w:rPr>
                <w:b w:val="false"/>
                <w:bCs w:val="false"/>
              </w:rPr>
              <w:t xml:space="preserve"> inline dashboard route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resources/js/Pages/Admin/Dashboard.vue</w:t>
            </w:r>
            <w:r>
              <w:rPr>
                <w:b w:val="false"/>
                <w:bCs w:val="false"/>
              </w:rPr>
              <w:t xml:space="preserve">. Only 4 KPIs (total/school/sahodaya/active tenant counts). None of the FRD-specified KPIs are present: no Students/Teachers counts, no Revenue Summary, no System Health, no Pending Tasks, no License Alerts.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Tenant List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Admin/Tenants/Index.vue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TenantController::indexSahodayas/indexSchools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List/search/filter Sahodaya clusters and member schools.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Search by name/domain/subdomain, status filter (active/inactive/all), pagination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TenantController.php:383-419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bulk actions, no suspend/archive status option (FRD wants Active/Suspended/Archived — code only has boolean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is_active</w:t>
      </w:r>
      <w:r>
        <w:rPr>
          <w:b w:val="false"/>
          <w:bCs w:val="false"/>
        </w:rPr>
        <w:t xml:space="preserve">, no "Archived" state at all), no export, no license/plan column, no last-login/last-activity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FRD section 4 specifies tri-state Status (Active/Suspended/Archived); code implements only a boolean.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Create, view/edit per row. No suspend/archive/reactivate button.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search, status (active/inactive/all)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 on this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super.admin</w:t>
      </w:r>
      <w:r>
        <w:rPr>
          <w:b w:val="false"/>
          <w:bCs w:val="false"/>
        </w:rPr>
        <w:t xml:space="preserve"> middleware; state_admin gets read-only variant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TenantController.php:31-40</w:t>
      </w:r>
      <w:r>
        <w:rPr>
          <w:b w:val="false"/>
          <w:bCs w:val="false"/>
        </w:rPr>
        <w:t xml:space="preserve">) — reasonable.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triggered from this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N/A (list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List views are not audited (only mutations elsewhere are,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, and even that's inconsistent — see §9).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separate from the Inertia page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(Archived status + bulk ops).</w:t>
      </w:r>
    </w:p>
    <w:p>
      <w:pPr>
        <w:pStyle w:val="Heading2"/>
      </w:pPr>
      <w:r>
        <w:rPr>
          <w:b w:val="false"/>
          <w:bCs w:val="false"/>
        </w:rPr>
        <w:t xml:space="preserve">Tenant Create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Admin/Tenants/Create.vue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TenantController::store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Create a new Sahodaya or school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Type, name, domain, subdomain, parent (for schools), plan string, optional DB name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TenantController.php:63-89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Tenant Setup Wizard as specified in FRD §5 (Assign State, Academic &amp; Financial Year Setup, Number Formats, Branding, Finance, Email, Features, Default Admin Users, Completion Checklist) — these are all separate, disconnected screens/actions performed manually after creation, not a guided wizard. No "Assign State" field on Tenant at all (Sahodaya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state_id</w:t>
      </w:r>
      <w:r>
        <w:rPr>
          <w:b w:val="false"/>
          <w:bCs w:val="false"/>
        </w:rPr>
        <w:t xml:space="preserve"> FK — see §3, §4).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plan</w:t>
      </w:r>
      <w:r>
        <w:rPr>
          <w:b w:val="false"/>
          <w:bCs w:val="false"/>
        </w:rPr>
        <w:t xml:space="preserve"> is a free-text string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Tenant.plan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'plan' =&gt; 'nullable|string'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rules()</w:t>
      </w:r>
      <w:r>
        <w:rPr>
          <w:b w:val="false"/>
          <w:bCs w:val="false"/>
        </w:rPr>
        <w:t xml:space="preserve">), not an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SubscriptionPlan</w:t>
      </w:r>
      <w:r>
        <w:rPr>
          <w:b w:val="false"/>
          <w:bCs w:val="false"/>
        </w:rPr>
        <w:t xml:space="preserve"> — so the tenant's nominal "plan" and its actual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TenantSubscription.plan_id</w:t>
      </w:r>
      <w:r>
        <w:rPr>
          <w:b w:val="false"/>
          <w:bCs w:val="false"/>
        </w:rPr>
        <w:t xml:space="preserve"> can silently disagree.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Create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super.admin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sent to the new tenant on creation (no "welcome"/"tenant provisioned"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Domain/subdomain uniqueness + reserved-word checks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TenantController.php:356-373</w:t>
      </w:r>
      <w:r>
        <w:rPr>
          <w:b w:val="false"/>
          <w:bCs w:val="false"/>
        </w:rPr>
        <w:t xml:space="preserve">) — solid.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Tenant creation is NOT logged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(no call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store()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(wizard + state linkage + audit logging).</w:t>
      </w:r>
    </w:p>
    <w:p>
      <w:pPr>
        <w:pStyle w:val="Heading2"/>
      </w:pPr>
      <w:r>
        <w:rPr>
          <w:b w:val="false"/>
          <w:bCs w:val="false"/>
        </w:rPr>
        <w:t xml:space="preserve">Tenant Show/Edit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Admin/Tenants/Show.vue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Edit.vue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View/manage a single tenant — DB status, admins, branding, nav overrides.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DB provisioning status + migrate button, Sahodaya/School admin CRUD, logo upload, nav visibility overrides, membership rejection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TenantController.php:91-267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Academic/Financial Year management for the tenant from this screen (FRD §6 entirely absent as an admin surface — academic years live only in-tenant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AcademicYearRecord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FinancialYear</w:t>
      </w:r>
      <w:r>
        <w:rPr>
          <w:b w:val="false"/>
          <w:bCs w:val="false"/>
        </w:rPr>
        <w:t xml:space="preserve"> models with no cross-tenant "carry forward"/"clone" UI at the platform level). No branding fields for Bank Details, Email Settings, Payment Gateway Settings despite FRD §4 explicitly listing them for Sahodaya management. No license/limit fields (school limit, student limit, storage limit, API limit — FRD §9).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Save DB name, Migrate, Upload logo, Add/remove admin, Reject membership, Update nav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super.admin.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rejectMembership</w:t>
      </w:r>
      <w:r>
        <w:rPr>
          <w:b w:val="false"/>
          <w:bCs w:val="false"/>
        </w:rPr>
        <w:t xml:space="preserve"> is not logged either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call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</w:t>
      </w:r>
      <w:r>
        <w:rPr>
          <w:b w:val="false"/>
          <w:bCs w:val="false"/>
        </w:rPr>
        <w:t xml:space="preserve"> at all, despite FRD Business Rule "All platform actions are audited."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Critical.</w:t>
      </w:r>
    </w:p>
    <w:p>
      <w:pPr>
        <w:pStyle w:val="Heading2"/>
      </w:pPr>
      <w:r>
        <w:rPr>
          <w:b w:val="false"/>
          <w:bCs w:val="false"/>
        </w:rPr>
        <w:t xml:space="preserve">Billing/Subscription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Admin/Billing/Index.vue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Manage plans, tenant subscriptions, invoices, receipt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Create plan, assign/update tenant subscription, generate invoice, approve/reject uploaded payment receipt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SubscriptionController.php:1-153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renewal reminders/automation (FRD §9 "Renewal", "Grace Period", "Suspension" as a lifecycle — none of these transitions are automated;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is only ever set manually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storeTenantSubscription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approveReceipt</w:t>
      </w:r>
      <w:r>
        <w:rPr>
          <w:b w:val="false"/>
          <w:bCs w:val="false"/>
        </w:rPr>
        <w:t xml:space="preserve">). No School Limits/Student Limits/Storage Limits/API Limits fields anywhere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SubscriptionPlan.features</w:t>
      </w:r>
      <w:r>
        <w:rPr>
          <w:b w:val="false"/>
          <w:bCs w:val="false"/>
        </w:rPr>
        <w:t xml:space="preserve"> (JSON, unstructured, unused by any enforcement code). No trial/lifetime plan type distinction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billing_period</w:t>
      </w:r>
      <w:r>
        <w:rPr>
          <w:b w:val="false"/>
          <w:bCs w:val="false"/>
        </w:rPr>
        <w:t xml:space="preserve"> enum is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annual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monthly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approveReceipt()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SubscriptionController.php:107-130</w:t>
      </w:r>
      <w:r>
        <w:rPr>
          <w:b w:val="false"/>
          <w:bCs w:val="false"/>
        </w:rPr>
        <w:t xml:space="preserve">) hardcodes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period_end = now()-&gt;addYear()</w:t>
      </w:r>
      <w:r>
        <w:rPr>
          <w:b w:val="false"/>
          <w:bCs w:val="false"/>
        </w:rPr>
        <w:t xml:space="preserve"> regardless of the plan's actual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billing_period</w:t>
      </w:r>
      <w:r>
        <w:rPr>
          <w:b w:val="false"/>
          <w:bCs w:val="false"/>
        </w:rPr>
        <w:t xml:space="preserve"> (monthly plans get a full year applied) — a real billing correctness bug.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Create plan, save subscription, generate invoice, approve/reject receipt, view receipt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Inherits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super.admin</w:t>
      </w:r>
      <w:r>
        <w:rPr>
          <w:b w:val="false"/>
          <w:bCs w:val="false"/>
        </w:rPr>
        <w:t xml:space="preserve"> group (implicit — no dedicated billing role/permission).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found — no email/notification sent to tenant on invoice creation, receipt approval/rejection, or upcoming renewal.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Not logged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— billing actions (create plan, approve receipt, reject receipt) bypass the audit trail entirely.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(correctness bug + missing enforcement + missing audit).</w:t>
      </w:r>
    </w:p>
    <w:p>
      <w:pPr>
        <w:pStyle w:val="Heading2"/>
      </w:pPr>
      <w:r>
        <w:rPr>
          <w:b w:val="false"/>
          <w:bCs w:val="false"/>
        </w:rPr>
        <w:t xml:space="preserve">Platform Admin Users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Admin/State/Users/Index.vue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StateUserController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Manage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state_staff</w:t>
      </w:r>
      <w:r>
        <w:rPr>
          <w:b w:val="false"/>
          <w:bCs w:val="false"/>
        </w:rPr>
        <w:t xml:space="preserve"> platform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CRUD for state-level users 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 IS NULL</w:t>
      </w:r>
      <w:r>
        <w:rPr>
          <w:b w:val="false"/>
          <w:bCs w:val="false"/>
        </w:rPr>
        <w:t xml:space="preserve"> + role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[state_admin, state_staff]</w:t>
      </w:r>
      <w:r>
        <w:rPr>
          <w:b w:val="false"/>
          <w:bCs w:val="false"/>
        </w:rPr>
        <w:t xml:space="preserve">)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StateUserController.php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superadmin user management UI at all (no page to create/list/deactivate other superadmins) — only state users are manageable through this screen. No state→region/jurisdiction assignment field (see §4 critical finding).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(state scoping missing).</w:t>
      </w:r>
    </w:p>
    <w:p>
      <w:pPr>
        <w:pStyle w:val="Heading2"/>
      </w:pPr>
      <w:r>
        <w:rPr>
          <w:b w:val="false"/>
          <w:bCs w:val="false"/>
        </w:rPr>
        <w:t xml:space="preserve">Impersonation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FRD §13 "Impersonate Sahodaya/School (Audited)".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None. Superadmin already has blanket bypass of 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</w:t>
      </w:r>
      <w:r>
        <w:rPr>
          <w:b w:val="false"/>
          <w:bCs w:val="false"/>
        </w:rPr>
        <w:t xml:space="preserve">/API equivalents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isSuperAdmin()</w:t>
      </w:r>
      <w:r>
        <w:rPr>
          <w:b w:val="false"/>
          <w:bCs w:val="false"/>
        </w:rPr>
        <w:t xml:space="preserve"> short-circuit), which is a de facto "always impersonating" backdoor, but it is never logged as impersonation, never scoped to a specific session/time window, and produces no audit trail distinguishing "superadmin acting as themselves" vs "superadmin acting as a tenant."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Critical.</w:t>
      </w:r>
    </w:p>
    <w:p>
      <w:pPr>
        <w:pStyle w:val="Heading2"/>
      </w:pPr>
      <w:r>
        <w:rPr>
          <w:b w:val="false"/>
          <w:bCs w:val="false"/>
        </w:rPr>
        <w:t xml:space="preserve">Platform Dashboard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Admin/Dashboard.vue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FRD §2 Super Admin Dashboard KPIs.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4 tenant counters + navigation tiles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Dashboard.vue:9-65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Students, Teachers, Revenue Summary, System Health, Pending Tasks, License Alerts — all six of the eight FRD-listed KPI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database/migrations/2019_09_15_000010_create_tenants_table.php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Central tenant registry (Sahodaya + School rows in one table, self-referencing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parent_id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state_code</w:t>
      </w:r>
      <w:r>
        <w:rPr>
          <w:b w:val="false"/>
          <w:bCs w:val="false"/>
        </w:rPr>
        <w:t xml:space="preserve"> (no FK to any state entity at all — see §4),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enum (Active/Suspended/Archived —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is_active</w:t>
      </w:r>
      <w:r>
        <w:rPr>
          <w:b w:val="false"/>
          <w:bCs w:val="false"/>
        </w:rPr>
        <w:t xml:space="preserve"> boolean exists),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plan_id</w:t>
      </w:r>
      <w:r>
        <w:rPr>
          <w:b w:val="false"/>
          <w:bCs w:val="false"/>
        </w:rPr>
        <w:t xml:space="preserve"> FK (plan is a loose string), branding/bank/email/payment-gateway settings (FRD §4 — currently scattered into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TenantSetting</w:t>
      </w:r>
      <w:r>
        <w:rPr>
          <w:b w:val="false"/>
          <w:bCs w:val="false"/>
        </w:rPr>
        <w:t xml:space="preserve"> key/value or missing entirely), license limits (school/student/storage/API — FRD §9),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suspended_at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suspended_reason</w:t>
      </w:r>
      <w:r>
        <w:rPr>
          <w:b w:val="false"/>
          <w:bCs w:val="false"/>
        </w:rPr>
        <w:t xml:space="preserve"> (exists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tenant_subscriptions</w:t>
      </w:r>
      <w:r>
        <w:rPr>
          <w:b w:val="false"/>
          <w:bCs w:val="false"/>
        </w:rPr>
        <w:t xml:space="preserve"> but not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</w:t>
      </w:r>
      <w:r>
        <w:rPr>
          <w:b w:val="false"/>
          <w:bCs w:val="false"/>
        </w:rPr>
        <w:t xml:space="preserve"> itself, so a directly-suspended tenant has no reason trail).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type</w:t>
      </w:r>
      <w:r>
        <w:rPr>
          <w:b w:val="false"/>
          <w:bCs w:val="false"/>
        </w:rPr>
        <w:t xml:space="preserve"> (frequently filtered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where('type','sahodaya')</w:t>
      </w:r>
      <w:r>
        <w:rPr>
          <w:b w:val="false"/>
          <w:bCs w:val="false"/>
        </w:rPr>
        <w:t xml:space="preserve"> scans repeatedly);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parent_id</w:t>
      </w:r>
      <w:r>
        <w:rPr>
          <w:b w:val="false"/>
          <w:bCs w:val="false"/>
        </w:rPr>
        <w:t xml:space="preserve"> has FK but no index confirmed beyond the FK itself (Postgres does index FK by default only if explicitly added — not present in migration).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</w:t>
      </w:r>
      <w:r>
        <w:rPr>
          <w:b w:val="false"/>
          <w:bCs w:val="false"/>
        </w:rPr>
        <w:t xml:space="preserve"> JSON column used as a catch-all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getInternal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setInternal</w:t>
      </w:r>
      <w:r>
        <w:rPr>
          <w:b w:val="false"/>
          <w:bCs w:val="false"/>
        </w:rPr>
        <w:t xml:space="preserve"> pattern seen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SahodayaDatabaseProvisioner.php:26-27</w:t>
      </w:r>
      <w:r>
        <w:rPr>
          <w:b w:val="false"/>
          <w:bCs w:val="false"/>
        </w:rPr>
        <w:t xml:space="preserve">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db_name</w:t>
      </w:r>
      <w:r>
        <w:rPr>
          <w:b w:val="false"/>
          <w:bCs w:val="false"/>
        </w:rPr>
        <w:t xml:space="preserve">) mixes structured operational config (DB name, provisioning flags) with potentially business data — no schema/versioning discipline on this JSON blob.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Generic per-tenant key/value store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database/migrations/tenant/2026_05_24_000001_create_tenant_settings_table.php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None structurally, but by design this pushes all "typed" settings (branding, email, payment gateway per FRD §4/§8) into untyped JSON blobs with no validation schema, no versioning, no migration path if a setting's shape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unique(['tenant_id','key'])</w:t>
      </w:r>
      <w:r>
        <w:rPr>
          <w:b w:val="false"/>
          <w:bCs w:val="false"/>
        </w:rPr>
        <w:t xml:space="preserve"> — reasonable — but this table itself lives in the </w:t>
      </w:r>
      <w:r>
        <w:rPr>
          <w:b/>
          <w:bCs/>
        </w:rPr>
        <w:t xml:space="preserve">tenant's own database</w:t>
      </w:r>
      <w:r>
        <w:rPr>
          <w:b w:val="false"/>
          <w:bCs w:val="false"/>
        </w:rPr>
        <w:t xml:space="preserve">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BelongsToCentralTenant</w:t>
      </w:r>
      <w:r>
        <w:rPr>
          <w:b w:val="false"/>
          <w:bCs w:val="false"/>
        </w:rPr>
        <w:t xml:space="preserve"> trait naming (worth double-checking: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TenantSetting</w:t>
      </w:r>
      <w:r>
        <w:rPr>
          <w:b w:val="false"/>
          <w:bCs w:val="false"/>
        </w:rPr>
        <w:t xml:space="preserve">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BelongsToCentralTenant</w:t>
      </w:r>
      <w:r>
        <w:rPr>
          <w:b w:val="false"/>
          <w:bCs w:val="false"/>
        </w:rPr>
        <w:t xml:space="preserve"> concern, meaning it's central, yet it's created via a migration file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database/migrations/tenant/...</w:t>
      </w:r>
      <w:r>
        <w:rPr>
          <w:b w:val="false"/>
          <w:bCs w:val="false"/>
        </w:rPr>
        <w:t xml:space="preserve"> — this is an inconsistency worth engineering follow-up: the folder says "tenant" but the trait says central).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tenant_subscriptions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subscription_plans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subscription_invoices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subscription_receipts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2026_06_22_000001_create_subscription_tables.php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Central billing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subscription_plans</w:t>
      </w:r>
      <w:r>
        <w:rPr>
          <w:b w:val="false"/>
          <w:bCs w:val="false"/>
        </w:rPr>
        <w:t xml:space="preserve">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trial_days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max_schools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max_students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max_storage_gb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max_api_calls</w:t>
      </w:r>
      <w:r>
        <w:rPr>
          <w:b w:val="false"/>
          <w:bCs w:val="false"/>
        </w:rPr>
        <w:t xml:space="preserve"> (FRD §9 module-wise licensing/limits are named requirements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features</w:t>
      </w:r>
      <w:r>
        <w:rPr>
          <w:b w:val="false"/>
          <w:bCs w:val="false"/>
        </w:rPr>
        <w:t xml:space="preserve"> JSON exists but is never read by any enforcement code, confirmed by grep).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tenant_subscriptions</w:t>
      </w:r>
      <w:r>
        <w:rPr>
          <w:b w:val="false"/>
          <w:bCs w:val="false"/>
        </w:rPr>
        <w:t xml:space="preserve">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auto_renew</w:t>
      </w:r>
      <w:r>
        <w:rPr>
          <w:b w:val="false"/>
          <w:bCs w:val="false"/>
        </w:rPr>
        <w:t xml:space="preserve"> flag,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grace_period_days</w:t>
      </w:r>
      <w:r>
        <w:rPr>
          <w:b w:val="false"/>
          <w:bCs w:val="false"/>
        </w:rPr>
        <w:t xml:space="preserve"> (grace is a status value, not a configurable duration).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subscription_invoices.approved_by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subscription_receipts.reviewed_by</w:t>
      </w:r>
      <w:r>
        <w:rPr>
          <w:b w:val="false"/>
          <w:bCs w:val="false"/>
        </w:rPr>
        <w:t xml:space="preserve"> are plain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unsignedBigInteger</w:t>
      </w:r>
      <w:r>
        <w:rPr>
          <w:b w:val="false"/>
          <w:bCs w:val="false"/>
        </w:rPr>
        <w:t xml:space="preserve"> with </w:t>
      </w:r>
      <w:r>
        <w:rPr>
          <w:b/>
          <w:bCs/>
        </w:rPr>
        <w:t xml:space="preserve">no FK constraint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</w:t>
      </w:r>
      <w:r>
        <w:rPr>
          <w:b w:val="false"/>
          <w:bCs w:val="false"/>
        </w:rPr>
        <w:t xml:space="preserve"> (compare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SubscriptionInvoice::approvedBy()</w:t>
      </w:r>
      <w:r>
        <w:rPr>
          <w:b w:val="false"/>
          <w:bCs w:val="false"/>
        </w:rPr>
        <w:t xml:space="preserve"> Eloquent relation which assumes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users.id</w:t>
      </w:r>
      <w:r>
        <w:rPr>
          <w:b w:val="false"/>
          <w:bCs w:val="false"/>
        </w:rPr>
        <w:t xml:space="preserve"> — an orphaned reference is possible at the DB layer since there's no FK enforcing referential integrity).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enums duplicated independently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tenant_subscriptions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active/grace/readonly/suspended</w:t>
      </w:r>
      <w:r>
        <w:rPr>
          <w:b w:val="false"/>
          <w:bCs w:val="false"/>
        </w:rPr>
        <w:t xml:space="preserve">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subscription_invoices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draft/sent/pending_payment/approved/overdue/cancelled</w:t>
      </w:r>
      <w:r>
        <w:rPr>
          <w:b w:val="false"/>
          <w:bCs w:val="false"/>
        </w:rPr>
        <w:t xml:space="preserve">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subscription_receipts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submitted/approved/rejected</w:t>
      </w:r>
      <w:r>
        <w:rPr>
          <w:b w:val="false"/>
          <w:bCs w:val="false"/>
        </w:rPr>
        <w:t xml:space="preserve">) with no shared lookup/state-machine table — hard to keep these three status vocabularies consistent as the FRD's renewal/grace/suspension lifecycle grows.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state_domains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database/migrations/2026_07_20_000001_state_domains_and_program_extensions.php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Maps a state-level API/domain integration to a tenant (used only for fest program propagation, not general state governance).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state_name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state_code</w:t>
      </w:r>
      <w:r>
        <w:rPr>
          <w:b w:val="false"/>
          <w:bCs w:val="false"/>
        </w:rPr>
        <w:t xml:space="preserve">, despite the model being literally named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StateDomain</w:t>
      </w:r>
      <w:r>
        <w:rPr>
          <w:b w:val="false"/>
          <w:bCs w:val="false"/>
        </w:rPr>
        <w:t xml:space="preserve"> — its only differentiator field 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name</w:t>
      </w:r>
      <w:r>
        <w:rPr>
          <w:b w:val="false"/>
          <w:bCs w:val="false"/>
        </w:rPr>
        <w:t xml:space="preserve"> (free text)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(optional, nullable). This table cannot represent "which schools/Sahodayas belong to which Indian state" — it is purpose-built for one narrow fest-integration use case, not the general state-hierarchy the FRD implies (§3 "State Management" with State Code, State Name, Administrators, Contact Details).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api_client_secret_hash</w:t>
      </w:r>
      <w:r>
        <w:rPr>
          <w:b w:val="false"/>
          <w:bCs w:val="false"/>
        </w:rPr>
        <w:t xml:space="preserve"> stored as a column on a model most super-admin screens don't touch — credential material sitting in a lightly-used table increases blast radius if this table is ever over-fetched.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PlatformUser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PlatformRole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PlatformPermission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roles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permissions</w:t>
      </w:r>
      <w:r>
        <w:rPr>
          <w:b w:val="false"/>
          <w:bCs w:val="false"/>
        </w:rPr>
        <w:t xml:space="preserve"> tables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CentralConnection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Platform-level actor + RBAC (Spatie Permission).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PlatformUser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app/Models/PlatformUser.php:25-35</w:t>
      </w:r>
      <w:r>
        <w:rPr>
          <w:b w:val="false"/>
          <w:bCs w:val="false"/>
        </w:rPr>
        <w:t xml:space="preserve">) has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(nullable, used to distinguish superadmin/state users from tenant-bound accounts) but </w:t>
      </w:r>
      <w:r>
        <w:rPr>
          <w:b/>
          <w:bCs/>
        </w:rPr>
        <w:t xml:space="preserve">no state/region assignment column</w:t>
      </w:r>
      <w:r>
        <w:rPr>
          <w:b w:val="false"/>
          <w:bCs w:val="false"/>
        </w:rPr>
        <w:t xml:space="preserve"> — this is the direct cause of the §4 critical isolation gap for state_admin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Not verifiable without the actual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users</w:t>
      </w:r>
      <w:r>
        <w:rPr>
          <w:b w:val="false"/>
          <w:bCs w:val="false"/>
        </w:rPr>
        <w:t xml:space="preserve"> table migration in this pass, but functionally the missing state-scope column is the material gap.</w:t>
      </w:r>
    </w:p>
    <w:p>
      <w:pPr>
        <w:pStyle w:val="Heading1"/>
      </w:pPr>
      <w:r>
        <w:rPr>
          <w:b w:val="false"/>
          <w:bCs w:val="false"/>
        </w:rPr>
        <w:t xml:space="preserve">4. Tenant Isolation Risk Audit (CRITICAL SECTION)</w:t>
      </w:r>
    </w:p>
    <w:p>
      <w:pPr>
        <w:spacing w:after="120"/>
      </w:pPr>
      <w:r>
        <w:rPr>
          <w:b w:val="false"/>
          <w:bCs w:val="false"/>
        </w:rPr>
        <w:t xml:space="preserve">This is the highest-stakes section for a multi-tenant SaaS; findings below are cited to exact files/lines.</w:t>
      </w:r>
    </w:p>
    <w:p>
      <w:pPr>
        <w:pStyle w:val="Heading2"/>
      </w:pPr>
      <w:r>
        <w:rPr>
          <w:b w:val="false"/>
          <w:bCs w:val="false"/>
        </w:rPr>
        <w:t xml:space="preserve">Finding A — CRITICAL: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state_admin</w:t>
      </w:r>
      <w:r>
        <w:rPr>
          <w:b w:val="false"/>
          <w:bCs w:val="false"/>
        </w:rPr>
        <w:t xml:space="preserve"> role has zero data partitioning (confirmed exploitable leak)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app/Models/PlatformUser.php</w:t>
      </w:r>
      <w:r>
        <w:rPr>
          <w:b w:val="false"/>
          <w:bCs w:val="false"/>
        </w:rPr>
        <w:t xml:space="preserve"> — the fillable list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tenant_id, name, email, username, password, must_change_password, portal_welcome_seen, last_login_at, created_by_user_id</w:t>
      </w:r>
      <w:r>
        <w:rPr>
          <w:b w:val="false"/>
          <w:bCs w:val="false"/>
        </w:rPr>
        <w:t xml:space="preserve">) has </w:t>
      </w:r>
      <w:r>
        <w:rPr>
          <w:b/>
          <w:bCs/>
        </w:rPr>
        <w:t xml:space="preserve">no state/region column</w:t>
      </w:r>
      <w:r>
        <w:rPr>
          <w:b w:val="false"/>
          <w:bCs w:val="false"/>
        </w:rPr>
        <w:t xml:space="preserve">. Grepping the whole codebase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grep -rn "state_id|state_code|assigned_state" database/migrations</w:t>
      </w:r>
      <w:r>
        <w:rPr>
          <w:b w:val="false"/>
          <w:bCs w:val="false"/>
        </w:rPr>
        <w:t xml:space="preserve">) returns zero hits tying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state_admin</w:t>
      </w:r>
      <w:r>
        <w:rPr>
          <w:b w:val="false"/>
          <w:bCs w:val="false"/>
        </w:rPr>
        <w:t xml:space="preserve"> PlatformUser to a specific Indian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app/Http/Middleware/EnsureStateAdmin.php:14-38</w:t>
      </w:r>
      <w:r>
        <w:rPr>
          <w:b w:val="false"/>
          <w:bCs w:val="false"/>
        </w:rPr>
        <w:t xml:space="preserve"> only checks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hasAnyRole(['state_admin','state_staff'])</w:t>
      </w:r>
      <w:r>
        <w:rPr>
          <w:b w:val="false"/>
          <w:bCs w:val="false"/>
        </w:rPr>
        <w:t xml:space="preserve"> — there is no tenant/state ID comparison at all (contrast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EnsureSahodayaAdmin.php:31-34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EnsureSchoolAdmin.php:34-37</w:t>
      </w:r>
      <w:r>
        <w:rPr>
          <w:b w:val="false"/>
          <w:bCs w:val="false"/>
        </w:rPr>
        <w:t xml:space="preserve">, which both do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$user-&gt;tenant_id !== $tenantId</w:t>
      </w:r>
      <w:r>
        <w:rPr>
          <w:b w:val="false"/>
          <w:bCs w:val="false"/>
        </w:rPr>
        <w:t xml:space="preserve"> checks).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EnsureStateAdmin</w:t>
      </w:r>
      <w:r>
        <w:rPr>
          <w:b w:val="false"/>
          <w:bCs w:val="false"/>
        </w:rPr>
        <w:t xml:space="preserve"> has no equivalent line — by construction it cannot have one, because there's no state identifier to compare against.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app/Http/Controllers/Admin/StateFestProgramController.php:22-34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index()</w:t>
      </w:r>
      <w:r>
        <w:rPr>
          <w:b w:val="false"/>
          <w:bCs w:val="false"/>
        </w:rPr>
        <w:t xml:space="preserve">) runs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FestStateProgram::query()-&gt;withCount(...)-&gt;orderByDesc('created_at')-&gt;get()</w:t>
      </w:r>
      <w:r>
        <w:rPr>
          <w:b w:val="false"/>
          <w:bCs w:val="false"/>
        </w:rPr>
        <w:t xml:space="preserve"> with </w:t>
      </w:r>
      <w:r>
        <w:rPr>
          <w:b/>
          <w:bCs/>
        </w:rPr>
        <w:t xml:space="preserve">zero scoping</w:t>
      </w:r>
      <w:r>
        <w:rPr>
          <w:b w:val="false"/>
          <w:bCs w:val="false"/>
        </w:rPr>
        <w:t xml:space="preserve"> — every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state_staff</w:t>
      </w:r>
      <w:r>
        <w:rPr>
          <w:b w:val="false"/>
          <w:bCs w:val="false"/>
        </w:rPr>
        <w:t xml:space="preserve"> user, regardless of which state they belong to, receives the full list of every state's fest programs and can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show()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destroy()</w:t>
      </w:r>
      <w:r>
        <w:rPr>
          <w:b w:val="false"/>
          <w:bCs w:val="false"/>
        </w:rPr>
        <w:t xml:space="preserve"> (lines 49-100) any of them, because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EnsureStateAdmin</w:t>
      </w:r>
      <w:r>
        <w:rPr>
          <w:b w:val="false"/>
          <w:bCs w:val="false"/>
        </w:rPr>
        <w:t xml:space="preserve"> never checked which state's programs the URL/model belongs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</w:t>
      </w:r>
      <w:r>
        <w:rPr>
          <w:b w:val="false"/>
          <w:bCs w:val="false"/>
        </w:rPr>
        <w:t xml:space="preserve">: A state_admin account provisioned for (say) Kerala can view, edit, and delete fest programs, qualifier reviews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StateAdmin\StateQualifierReviewController</w:t>
      </w:r>
      <w:r>
        <w:rPr>
          <w:b w:val="false"/>
          <w:bCs w:val="false"/>
        </w:rPr>
        <w:t xml:space="preserve">), and remittance data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StateRemittanceController</w:t>
      </w:r>
      <w:r>
        <w:rPr>
          <w:b w:val="false"/>
          <w:bCs w:val="false"/>
        </w:rPr>
        <w:t xml:space="preserve">) belonging to Karnataka, Tamil Nadu, or any other state, simply by knowing/guessing the resource ID. This is not a theoretical risk — it is the current, shipped behavior of the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 direction</w:t>
      </w:r>
      <w:r>
        <w:rPr>
          <w:b w:val="false"/>
          <w:bCs w:val="false"/>
        </w:rPr>
        <w:t xml:space="preserve">: Add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state_code</w:t>
      </w:r>
      <w:r>
        <w:rPr>
          <w:b w:val="false"/>
          <w:bCs w:val="false"/>
        </w:rPr>
        <w:t xml:space="preserve"> column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PlatformUser</w:t>
      </w:r>
      <w:r>
        <w:rPr>
          <w:b w:val="false"/>
          <w:bCs w:val="false"/>
        </w:rPr>
        <w:t xml:space="preserve">/a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platform_user_states</w:t>
      </w:r>
      <w:r>
        <w:rPr>
          <w:b w:val="false"/>
          <w:bCs w:val="false"/>
        </w:rPr>
        <w:t xml:space="preserve"> pivot, and add the missing ownership check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EnsureStateAdmin</w:t>
      </w:r>
      <w:r>
        <w:rPr>
          <w:b w:val="false"/>
          <w:bCs w:val="false"/>
        </w:rPr>
        <w:t xml:space="preserve"> (or a dedicated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EnsureStateScope</w:t>
      </w:r>
      <w:r>
        <w:rPr>
          <w:b w:val="false"/>
          <w:bCs w:val="false"/>
        </w:rPr>
        <w:t xml:space="preserve"> middleware) mirroring the pattern already used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rPr>
          <w:b w:val="false"/>
          <w:bCs w:val="false"/>
        </w:rPr>
        <w:t xml:space="preserve">Finding B — CRITICAL: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TenantSubscription.status</w:t>
      </w:r>
      <w:r>
        <w:rPr>
          <w:b w:val="false"/>
          <w:bCs w:val="false"/>
        </w:rPr>
        <w:t xml:space="preserve"> (suspended/readonly/grace) is never enforced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app/Models/TenantSubscription.php:34-47</w:t>
      </w:r>
      <w:r>
        <w:rPr>
          <w:b w:val="false"/>
          <w:bCs w:val="false"/>
        </w:rPr>
        <w:t xml:space="preserve"> defines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isActive()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isInGrace()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isReadOnly()</w:t>
      </w:r>
      <w:r>
        <w:rPr>
          <w:b w:val="false"/>
          <w:bCs w:val="false"/>
        </w:rPr>
        <w:t xml:space="preserve"> helper methods, implying they're meant to gate something.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Grepping the entire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app/Http/Middleware</w:t>
      </w:r>
      <w:r>
        <w:rPr>
          <w:b w:val="false"/>
          <w:bCs w:val="false"/>
        </w:rPr>
        <w:t xml:space="preserve"> directory for any reference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 returns </w:t>
      </w:r>
      <w:r>
        <w:rPr>
          <w:b/>
          <w:bCs/>
        </w:rPr>
        <w:t xml:space="preserve">zero results</w:t>
      </w:r>
      <w:r>
        <w:rPr>
          <w:b w:val="false"/>
          <w:bCs w:val="false"/>
        </w:rPr>
        <w:t xml:space="preserve"> — none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InitializeTenancyByRouteTenant.php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EnsureSchoolAdmin.php</w:t>
      </w:r>
      <w:r>
        <w:rPr>
          <w:b w:val="false"/>
          <w:bCs w:val="false"/>
        </w:rPr>
        <w:t xml:space="preserve">, or their API equivalents check subscription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Tenant.is_active</w:t>
      </w:r>
      <w:r>
        <w:rPr>
          <w:b w:val="false"/>
          <w:bCs w:val="false"/>
        </w:rPr>
        <w:t xml:space="preserve"> (a separate, manually-toggled boolean, not derived from subscription state) is enforced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InitializeTenancyByRouteTenant.php:30-32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EnsureSchoolAdmin.php:46-48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</w:t>
      </w:r>
      <w:r>
        <w:rPr>
          <w:b w:val="false"/>
          <w:bCs w:val="false"/>
        </w:rPr>
        <w:t xml:space="preserve">: A tenant whose subscription has lapsed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readonly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suspended</w:t>
      </w:r>
      <w:r>
        <w:rPr>
          <w:b w:val="false"/>
          <w:bCs w:val="false"/>
        </w:rPr>
        <w:t xml:space="preserve"> status (as recorded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</w:t>
      </w:r>
      <w:r>
        <w:rPr>
          <w:b w:val="false"/>
          <w:bCs w:val="false"/>
        </w:rPr>
        <w:t xml:space="preserve">) continues to have </w:t>
      </w:r>
      <w:r>
        <w:rPr>
          <w:b/>
          <w:bCs/>
        </w:rPr>
        <w:t xml:space="preserve">full read/write access</w:t>
      </w:r>
      <w:r>
        <w:rPr>
          <w:b w:val="false"/>
          <w:bCs w:val="false"/>
        </w:rPr>
        <w:t xml:space="preserve"> to the product, because nothing ever checks that field at request time. The billing module is cosmetically present but functionally decorative for access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 direction</w:t>
      </w:r>
      <w:r>
        <w:rPr>
          <w:b w:val="false"/>
          <w:bCs w:val="false"/>
        </w:rPr>
        <w:t xml:space="preserve">: Add a subscription-status check (e.g.,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InitializeTenancyByRouteTenant</w:t>
      </w:r>
      <w:r>
        <w:rPr>
          <w:b w:val="false"/>
          <w:bCs w:val="false"/>
        </w:rPr>
        <w:t xml:space="preserve"> or a new dedicated middleware run alongside it) that reads the tenant's current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 and enforces read-only/blocked states consistent with FRD §9 (Renewal, Grace Period, Suspension).</w:t>
      </w:r>
    </w:p>
    <w:p>
      <w:pPr>
        <w:pStyle w:val="Heading2"/>
      </w:pPr>
      <w:r>
        <w:rPr>
          <w:b w:val="false"/>
          <w:bCs w:val="false"/>
        </w:rPr>
        <w:t xml:space="preserve">Finding C — MAJOR: Superadmin bypass = unaudited, unbounded impersonation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Every tenant/portal-scoping middleware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EnsureSahodayaAdmin.php:23-25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EnsureSchoolAdmin.php:24-26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EnsureSahodayaAdminApi.php:20-22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EnsureSchoolAdminApi.php:21-23</w:t>
      </w:r>
      <w:r>
        <w:rPr>
          <w:b w:val="false"/>
          <w:bCs w:val="false"/>
        </w:rPr>
        <w:t xml:space="preserve">) short-circuits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if ($user-&gt;isSuperAdmin()) return $next($request);</w:t>
      </w:r>
      <w:r>
        <w:rPr>
          <w:b w:val="false"/>
          <w:bCs w:val="false"/>
        </w:rPr>
        <w:t xml:space="preserve"> — meaning a superadmin can hit </w:t>
      </w:r>
      <w:r>
        <w:rPr>
          <w:b/>
          <w:bCs/>
        </w:rPr>
        <w:t xml:space="preserve">any</w:t>
      </w:r>
      <w:r>
        <w:rPr>
          <w:b w:val="false"/>
          <w:bCs w:val="false"/>
        </w:rPr>
        <w:t xml:space="preserve"> tenant's admin panel or API for </w:t>
      </w:r>
      <w:r>
        <w:rPr>
          <w:b/>
          <w:bCs/>
        </w:rPr>
        <w:t xml:space="preserve">any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{tenantId}</w:t>
      </w:r>
      <w:r>
        <w:rPr>
          <w:b w:val="false"/>
          <w:bCs w:val="false"/>
        </w:rPr>
        <w:t xml:space="preserve"> with no tenant-match check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This is architecturally reasonable for platform support, but the FRD explicitly requires (§13, Business Rule #4) that "Support access through impersonation must always be logged," and this bypass path produces </w:t>
      </w:r>
      <w:r>
        <w:rPr>
          <w:b/>
          <w:bCs/>
        </w:rPr>
        <w:t xml:space="preserve">no distinguishing audit record</w:t>
      </w:r>
      <w:r>
        <w:rPr>
          <w:b w:val="false"/>
          <w:bCs w:val="false"/>
        </w:rPr>
        <w:t xml:space="preserve"> — a normal superadmin page view and a superadmin "impersonating" a specific tenant's admin panel are indistinguishable in the audit log (in fact nothing here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at all — see Finding 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 direction</w:t>
      </w:r>
      <w:r>
        <w:rPr>
          <w:b w:val="false"/>
          <w:bCs w:val="false"/>
        </w:rPr>
        <w:t xml:space="preserve">: Replace the implicit bypass with an explicit, time-boxed impersonation grant (issue a short-lived "acting as tenant X" session flag when a superadmin intentionally enters a tenant's admin panel from the platform side, and log entry/exit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), rather than a blanket role check.</w:t>
      </w:r>
    </w:p>
    <w:p>
      <w:pPr>
        <w:pStyle w:val="Heading2"/>
      </w:pPr>
      <w:r>
        <w:rPr>
          <w:b w:val="false"/>
          <w:bCs w:val="false"/>
        </w:rPr>
        <w:t xml:space="preserve">Finding D — MAJOR: Billing/tenant-mutation actions bypass the audit trail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app/Services/Audit/PlatformAuditLogger.php</w:t>
      </w:r>
      <w:r>
        <w:rPr>
          <w:b w:val="false"/>
          <w:bCs w:val="false"/>
        </w:rPr>
        <w:t xml:space="preserve">) exists and is used for auth events, MCQ, training, fest, and user CRUD — but grepping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SubscriptionController.php</w:t>
      </w:r>
      <w:r>
        <w:rPr>
          <w:b w:val="false"/>
          <w:bCs w:val="false"/>
        </w:rPr>
        <w:t xml:space="preserve"> for any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$audit-&gt;</w:t>
      </w:r>
      <w:r>
        <w:rPr>
          <w:b w:val="false"/>
          <w:bCs w:val="false"/>
        </w:rPr>
        <w:t xml:space="preserve"> usage returns </w:t>
      </w:r>
      <w:r>
        <w:rPr>
          <w:b/>
          <w:bCs/>
        </w:rPr>
        <w:t xml:space="preserve">zero hits</w:t>
      </w:r>
      <w:r>
        <w:rPr>
          <w:b w:val="false"/>
          <w:bCs w:val="false"/>
        </w:rPr>
        <w:t xml:space="preserve">. Tenant creation, tenant update, tenant deletion, database migration triggers, logo uploads, admin account creation/removal, subscription plan creation, invoice generation, and receipt approval/rejection — none of these call the audit logger.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Contrast: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StateUserController.php:61,92,102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does</w:t>
      </w:r>
      <w:r>
        <w:rPr>
          <w:b w:val="false"/>
          <w:bCs w:val="false"/>
        </w:rPr>
        <w:t xml:space="preserve">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$audit-&gt;userCreated/userUpdated/userDeleted</w:t>
      </w:r>
      <w:r>
        <w:rPr>
          <w:b w:val="false"/>
          <w:bCs w:val="false"/>
        </w:rPr>
        <w:t xml:space="preserve">, proving the pattern is known and available but simply not applied to the two controllers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</w:t>
      </w:r>
      <w:r>
        <w:rPr>
          <w:b w:val="false"/>
          <w:bCs w:val="false"/>
        </w:rPr>
        <w:t xml:space="preserve">) that matter most for FRD-13's own Business Rule #2 ("All platform actions are audited.").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</w:t>
      </w:r>
      <w:r>
        <w:rPr>
          <w:b w:val="false"/>
          <w:bCs w:val="false"/>
        </w:rPr>
        <w:t xml:space="preserve">: The single most safety-critical action in a multi-tenant platform — creating/deleting a tenant, or approving a subscription payment — leaves no audit trail today.</w:t>
      </w:r>
    </w:p>
    <w:p>
      <w:pPr>
        <w:pStyle w:val="Heading2"/>
      </w:pPr>
      <w:r>
        <w:rPr>
          <w:b w:val="false"/>
          <w:bCs w:val="false"/>
        </w:rPr>
        <w:t xml:space="preserve">Finding E — MINOR/DEFENSE-IN-DEPTH: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InitializeTenancyByRouteTenant</w:t>
      </w:r>
      <w:r>
        <w:rPr>
          <w:b w:val="false"/>
          <w:bCs w:val="false"/>
        </w:rPr>
        <w:t xml:space="preserve"> trusts a route parameter without re-validating tenant type against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app/Http/Middleware/InitializeTenancyByRouteTenant.php:40-55</w:t>
      </w:r>
      <w:r>
        <w:rPr>
          <w:b w:val="false"/>
          <w:bCs w:val="false"/>
        </w:rPr>
        <w:t xml:space="preserve"> resolves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{tenantId}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{tenant}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{school}</w:t>
      </w:r>
      <w:r>
        <w:rPr>
          <w:b w:val="false"/>
          <w:bCs w:val="false"/>
        </w:rPr>
        <w:t xml:space="preserve"> from the route and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Tenant::query()-&gt;find($param)</w:t>
      </w:r>
      <w:r>
        <w:rPr>
          <w:b w:val="false"/>
          <w:bCs w:val="false"/>
        </w:rPr>
        <w:t xml:space="preserve"> with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where('type', ...)</w:t>
      </w:r>
      <w:r>
        <w:rPr>
          <w:b w:val="false"/>
          <w:bCs w:val="false"/>
        </w:rPr>
        <w:t xml:space="preserve"> constraint. It then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TenancyDatabase::initializeForTenant($tenant)</w:t>
      </w:r>
      <w:r>
        <w:rPr>
          <w:b w:val="false"/>
          <w:bCs w:val="false"/>
        </w:rPr>
        <w:t xml:space="preserve"> purely based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is_active</w:t>
      </w:r>
      <w:r>
        <w:rPr>
          <w:b w:val="false"/>
          <w:bCs w:val="false"/>
        </w:rPr>
        <w:t xml:space="preserve">. The actual user-vs-tenant ownership check happens later,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</w:t>
      </w:r>
      <w:r>
        <w:rPr>
          <w:b w:val="false"/>
          <w:bCs w:val="false"/>
        </w:rPr>
        <w:t xml:space="preserve"> (which run after this middleware per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prependToPriorityList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bootstrap/app.php:22-25</w:t>
      </w:r>
      <w:r>
        <w:rPr>
          <w:b w:val="false"/>
          <w:bCs w:val="false"/>
        </w:rPr>
        <w:t xml:space="preserve">). This ordering is currently correct (tenancy is initialized before the ownership check executes and would abort), but it is fragile: any future route added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/school-admin/{tenantId}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/sahodaya-admin/{tenantId}</w:t>
      </w:r>
      <w:r>
        <w:rPr>
          <w:b w:val="false"/>
          <w:bCs w:val="false"/>
        </w:rPr>
        <w:t xml:space="preserve"> that forgets to also apply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school.admin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sahodaya.admin</w:t>
      </w:r>
      <w:r>
        <w:rPr>
          <w:b w:val="false"/>
          <w:bCs w:val="false"/>
        </w:rPr>
        <w:t xml:space="preserve"> middleware would initialize the tenant DB and execute controller code with </w:t>
      </w:r>
      <w:r>
        <w:rPr>
          <w:b/>
          <w:bCs/>
        </w:rPr>
        <w:t xml:space="preserve">no ownership check at all</w:t>
      </w:r>
      <w:r>
        <w:rPr>
          <w:b w:val="false"/>
          <w:bCs w:val="false"/>
        </w:rPr>
        <w:t xml:space="preserve"> — the tenant-match protection is not enforced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InitializeTenancyByRouteTenant</w:t>
      </w:r>
      <w:r>
        <w:rPr>
          <w:b w:val="false"/>
          <w:bCs w:val="false"/>
        </w:rPr>
        <w:t xml:space="preserve"> itself, it depends entirely on every route remembering to also add the matching Ensure* middleware. This was spot-checked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routes/api.php</w:t>
      </w:r>
      <w:r>
        <w:rPr>
          <w:b w:val="false"/>
          <w:bCs w:val="false"/>
        </w:rPr>
        <w:t xml:space="preserve"> and found consistently applied today, but there is no automated test or route-list assertion guarding against regression.</w:t>
      </w:r>
    </w:p>
    <w:p>
      <w:pPr>
        <w:pStyle w:val="Heading1"/>
      </w:pPr>
      <w:r>
        <w:rPr>
          <w:b w:val="false"/>
          <w:bCs w:val="false"/>
        </w:rPr>
        <w:t xml:space="preserve">5. Masters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Subscription Plans</w:t>
      </w:r>
      <w:r>
        <w:rPr>
          <w:b w:val="false"/>
          <w:bCs w:val="false"/>
        </w:rPr>
        <w:t xml:space="preserve">: Present but unstructured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SubscriptionPlan.features</w:t>
      </w:r>
      <w:r>
        <w:rPr>
          <w:b w:val="false"/>
          <w:bCs w:val="false"/>
        </w:rPr>
        <w:t xml:space="preserve"> is a raw JSON blob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app/Models/SubscriptionPlan.php:13,17</w:t>
      </w:r>
      <w:r>
        <w:rPr>
          <w:b w:val="false"/>
          <w:bCs w:val="false"/>
        </w:rPr>
        <w:t xml:space="preserve">) with no defined schema for module entitlements, no admin UI to define per-plan module/limit toggles beyond name/price/billing_period.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Region</w:t>
      </w:r>
      <w:r>
        <w:rPr>
          <w:b w:val="false"/>
          <w:bCs w:val="false"/>
        </w:rPr>
        <w:t xml:space="preserve"> model exists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app/Models/Region.php</w:t>
      </w:r>
      <w:r>
        <w:rPr>
          <w:b w:val="false"/>
          <w:bCs w:val="false"/>
        </w:rPr>
        <w:t xml:space="preserve">) but is used for </w:t>
      </w:r>
      <w:r>
        <w:rPr>
          <w:b/>
          <w:bCs/>
        </w:rPr>
        <w:t xml:space="preserve">school geography within a Sahodaya</w:t>
      </w:r>
      <w:r>
        <w:rPr>
          <w:b w:val="false"/>
          <w:bCs w:val="false"/>
        </w:rPr>
        <w:t xml:space="preserve"> (per the tenant 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database/migrations/tenant/2026_07_21_000001_create_regions_tables.php</w:t>
      </w:r>
      <w:r>
        <w:rPr>
          <w:b w:val="false"/>
          <w:bCs w:val="false"/>
        </w:rPr>
        <w:t xml:space="preserve">), not for FRD §3/§10's platform-level "State"/"Region Enable/Disable" concept — these are two different, easily-confused meanings of "region" in the same codebase (naming collision, not a shared master).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 master</w:t>
      </w:r>
      <w:r>
        <w:rPr>
          <w:b w:val="false"/>
          <w:bCs w:val="false"/>
        </w:rPr>
        <w:t xml:space="preserve">: Missing entirely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states</w:t>
      </w:r>
      <w:r>
        <w:rPr>
          <w:b w:val="false"/>
          <w:bCs w:val="false"/>
        </w:rPr>
        <w:t xml:space="preserve"> table/model represents the FRD §3 "State Management" (State Code, State Name, Branding, Administrators, Contact Details, Academic Year Defaults, Financial Year Defaults) as a first-class entity. "State" only exists implicitly through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state_staff</w:t>
      </w:r>
      <w:r>
        <w:rPr>
          <w:b w:val="false"/>
          <w:bCs w:val="false"/>
        </w:rPr>
        <w:t xml:space="preserve"> roles and the loosely-named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StateDomain</w:t>
      </w:r>
      <w:r>
        <w:rPr>
          <w:b w:val="false"/>
          <w:bCs w:val="false"/>
        </w:rPr>
        <w:t xml:space="preserve">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Role/Permission Templates</w:t>
      </w:r>
      <w:r>
        <w:rPr>
          <w:b w:val="false"/>
          <w:bCs w:val="false"/>
        </w:rPr>
        <w:t xml:space="preserve"> (FRD §7): No "default role template" or "permission template" master found distinct from the live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PlatformRole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PlatformPermission</w:t>
      </w:r>
      <w:r>
        <w:rPr>
          <w:b w:val="false"/>
          <w:bCs w:val="false"/>
        </w:rPr>
        <w:t xml:space="preserve"> (Spatie) tables and the tenant-side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TenantRolesAndPermissionsSeeder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app/Services/Tenancy/SahodayaDatabaseProvisioner.php:127</w:t>
      </w:r>
      <w:r>
        <w:rPr>
          <w:b w:val="false"/>
          <w:bCs w:val="false"/>
        </w:rPr>
        <w:t xml:space="preserve">) — the seeder plays the role of a template but is not exposed/editable as a platform master.</w:t>
      </w:r>
    </w:p>
    <w:p>
      <w:pPr>
        <w:pStyle w:val="Heading1"/>
      </w:pPr>
      <w:r>
        <w:rPr>
          <w:b w:val="false"/>
          <w:bCs w:val="false"/>
        </w:rPr>
        <w:t xml:space="preserve">6. Workflow Audit</w:t>
      </w:r>
    </w:p>
    <w:p>
      <w:pPr>
        <w:spacing w:after="120"/>
      </w:pPr>
      <w:r>
        <w:rPr>
          <w:b/>
          <w:bCs/>
        </w:rPr>
        <w:t xml:space="preserve">FRD workflow</w:t>
      </w:r>
      <w:r>
        <w:rPr>
          <w:b w:val="false"/>
          <w:bCs w:val="false"/>
        </w:rPr>
        <w:t xml:space="preserve">: New tenant signup → provisioning → first login → subscription activation → renewal → suspension.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Expectation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Actual Code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Signup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Guided intake, possibly self-service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TenantController::store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TenantController.php:63-89</w:t>
            </w:r>
            <w:r>
              <w:rPr>
                <w:b w:val="false"/>
                <w:bCs w:val="false"/>
              </w:rPr>
              <w:t xml:space="preserve">) — superadmin-only manual form; separately,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Api/V1/Public/SchoolApplicationApiController</w:t>
            </w:r>
            <w:r>
              <w:rPr>
                <w:b w:val="false"/>
                <w:bCs w:val="false"/>
              </w:rPr>
              <w:t xml:space="preserve"> exists for </w:t>
            </w:r>
            <w:r>
              <w:rPr>
                <w:b/>
                <w:bCs/>
              </w:rPr>
              <w:t xml:space="preserve">school</w:t>
            </w:r>
            <w:r>
              <w:rPr>
                <w:b w:val="false"/>
                <w:bCs w:val="false"/>
              </w:rPr>
              <w:t xml:space="preserve"> self-registration under a Sahodaya, but there is no analogous self-service flow for a brand-new </w:t>
            </w:r>
            <w:r>
              <w:rPr>
                <w:b/>
                <w:bCs/>
              </w:rPr>
              <w:t xml:space="preserve">Sahodaya</w:t>
            </w:r>
            <w:r>
              <w:rPr>
                <w:b w:val="false"/>
                <w:bCs w:val="false"/>
              </w:rPr>
              <w:t xml:space="preserve"> tenant.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Sahodaya-level "signup" is 100% manual/superadmin-driven; no lead capture, no approval workflow before DB is provisioned.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Provisioning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DB migration + default data seed as one step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SahodayaDatabaseProvisioner::configure()</w:t>
            </w:r>
            <w:r>
              <w:rPr>
                <w:b w:val="false"/>
                <w:bCs w:val="false"/>
              </w:rPr>
              <w:t xml:space="preserve"> then a </w:t>
            </w:r>
            <w:r>
              <w:rPr>
                <w:b/>
                <w:bCs/>
              </w:rPr>
              <w:t xml:space="preserve">separate</w:t>
            </w:r>
            <w:r>
              <w:rPr>
                <w:b w:val="false"/>
                <w:bCs w:val="false"/>
              </w:rPr>
              <w:t xml:space="preserve"> manual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migrateDatabase</w:t>
            </w:r>
            <w:r>
              <w:rPr>
                <w:b w:val="false"/>
                <w:bCs w:val="false"/>
              </w:rPr>
              <w:t xml:space="preserve"> action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TenantController.php:255-266</w:t>
            </w:r>
            <w:r>
              <w:rPr>
                <w:b w:val="false"/>
                <w:bCs w:val="false"/>
              </w:rPr>
              <w:t xml:space="preserve">); seeding only happens if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seed</w:t>
            </w:r>
            <w:r>
              <w:rPr>
                <w:b w:val="false"/>
                <w:bCs w:val="false"/>
              </w:rPr>
              <w:t xml:space="preserve"> checkbox is ticked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migrate($tenant, $request-&gt;boolean('seed'))</w:t>
            </w:r>
            <w:r>
              <w:rPr>
                <w:b w:val="false"/>
                <w:bCs w:val="false"/>
              </w:rPr>
              <w:t xml:space="preserve">).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Two disconnected manual steps instead of one atomic provisioning job; easy to create a tenant with a configured-but-never-migrated DB (dangling state, visible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status()</w:t>
            </w:r>
            <w:r>
              <w:rPr>
                <w:b w:val="false"/>
                <w:bCs w:val="false"/>
              </w:rPr>
              <w:t xml:space="preserve"> but not auto-remediated).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First login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admin created as part of setup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TenantController::savePortalAdmin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TenantController.php:292-322</w:t>
            </w:r>
            <w:r>
              <w:rPr>
                <w:b w:val="false"/>
                <w:bCs w:val="false"/>
              </w:rPr>
              <w:t xml:space="preserve">) is a separate manual action after provisioning, not part of a wizard/checklist.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forced/guided "create your first admin" step; if skipped, tenant has a DB but no way to log in, and nothing flags this.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 activation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Tied to provisioning/signup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TenantSubscription</w:t>
            </w:r>
            <w:r>
              <w:rPr>
                <w:b w:val="false"/>
                <w:bCs w:val="false"/>
              </w:rPr>
              <w:t xml:space="preserve"> is created independently via Billing screen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SubscriptionController::storeTenantSubscription</w:t>
            </w:r>
            <w:r>
              <w:rPr>
                <w:b w:val="false"/>
                <w:bCs w:val="false"/>
              </w:rPr>
              <w:t xml:space="preserve">) — not linked to tenant creation at all; a tenant can exist indefinitely with </w:t>
            </w:r>
            <w:r>
              <w:rPr>
                <w:b/>
                <w:bCs/>
              </w:rPr>
              <w:t xml:space="preserve">no</w:t>
            </w:r>
            <w:r>
              <w:rPr>
                <w:b w:val="false"/>
                <w:bCs w:val="false"/>
              </w:rPr>
              <w:t xml:space="preserve"> subscription record.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default/trial subscription auto-created on tenant creation.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Renewal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Reminders + grace period + automated transition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Entirely manual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approveReceipt()</w:t>
            </w:r>
            <w:r>
              <w:rPr>
                <w:b w:val="false"/>
                <w:bCs w:val="false"/>
              </w:rPr>
              <w:t xml:space="preserve"> sets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period_end = now()-&gt;addYear()</w:t>
            </w:r>
            <w:r>
              <w:rPr>
                <w:b w:val="false"/>
                <w:bCs w:val="false"/>
              </w:rPr>
              <w:t xml:space="preserve"> (bug noted in §2) on receipt approval; no scheduled job found (</w:t>
            </w:r>
            <w:r>
              <w:rPr>
                <w:b w:val="false"/>
                <w:bCs w:val="false"/>
              </w:rPr>
              <w:t xml:space="preserve">`grep -ri "renewal\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expir" app/Console/Commands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 — not found in this pass) to detect approaching/passed </w:t>
            </w:r>
            <w:r>
              <w:rPr>
                <w:b w:val="false"/>
                <w:bCs w:val="false"/>
              </w:rPr>
              <w:t xml:space="preserve">period_end</w:t>
            </w:r>
            <w:r>
              <w:rPr>
                <w:b w:val="false"/>
                <w:bCs w:val="false"/>
              </w:rPr>
              <w:t xml:space="preserve">` and transition status. | No automation at all for the renewal/grace/suspend lifecycle described in FRD §9.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Suspension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Automatic on non-renewal, blocks access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 field exists but unenforced (Finding B, §4). Manual suspension of a tenant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is_active=false</w:t>
            </w:r>
            <w:r>
              <w:rPr>
                <w:b w:val="false"/>
                <w:bCs w:val="false"/>
              </w:rPr>
              <w:t xml:space="preserve">) IS enforced, but nothing drives that flag from subscription lifecycle.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Suspension is possible only as a manual superadmin toggle, not as an automated consequence of non-payment.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7. Report Audit</w:t>
      </w:r>
    </w:p>
    <w:p>
      <w:pPr>
        <w:spacing w:after="120"/>
      </w:pPr>
      <w:r>
        <w:rPr>
          <w:b w:val="false"/>
          <w:bCs w:val="false"/>
        </w:rPr>
        <w:t xml:space="preserve">FRD §14 requires: Tenant Audit, Configuration Changes, License Report, Usage Report, Storage Report, API Usage, Backup Report, System Activity.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 Audit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AuditLogController.php</w:t>
            </w:r>
            <w:r>
              <w:rPr>
                <w:b w:val="false"/>
                <w:bCs w:val="false"/>
              </w:rPr>
              <w:t xml:space="preserve"> exists and filters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tenant_id</w:t>
            </w:r>
            <w:r>
              <w:rPr>
                <w:b w:val="false"/>
                <w:bCs w:val="false"/>
              </w:rPr>
              <w:t xml:space="preserve"> (via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properties-&gt;tenant_id</w:t>
            </w:r>
            <w:r>
              <w:rPr>
                <w:b w:val="false"/>
                <w:bCs w:val="false"/>
              </w:rPr>
              <w:t xml:space="preserve"> JSON path,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AuditLogController.php:105</w:t>
            </w:r>
            <w:r>
              <w:rPr>
                <w:b w:val="false"/>
                <w:bCs w:val="false"/>
              </w:rPr>
              <w:t xml:space="preserve">), but as shown in §4 Finding D, tenant-mutation actions aren't logged in the first place, so this report has large blind spots for its own subject matter.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Configuration Changes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dedicated "config change" audit category found tracking tenant settings/branding/nav-override changes distinctly (nav override update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TenantController::updateNavVisibility</w:t>
            </w:r>
            <w:r>
              <w:rPr>
                <w:b w:val="false"/>
                <w:bCs w:val="false"/>
              </w:rPr>
              <w:t xml:space="preserve"> is not audited at all).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License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license/limit tracking exists to report on (see §3, §4 Finding B).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Usage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student/school/storage/API usage aggregation report found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Storage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StorageMigrationController</w:t>
            </w:r>
            <w:r>
              <w:rPr>
                <w:b w:val="false"/>
                <w:bCs w:val="false"/>
              </w:rPr>
              <w:t xml:space="preserve">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app/Http/Controllers/Admin/StorageMigrationController.php</w:t>
            </w:r>
            <w:r>
              <w:rPr>
                <w:b w:val="false"/>
                <w:bCs w:val="false"/>
              </w:rPr>
              <w:t xml:space="preserve">) but it's a one-time migration tool (local→cloud storage), not an ongoing storage-usage report.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Usage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API call metering/report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backup automation or reporting found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app/Console/Commands</w:t>
            </w:r>
            <w:r>
              <w:rPr>
                <w:b w:val="false"/>
                <w:bCs w:val="false"/>
              </w:rPr>
              <w:t xml:space="preserve"> or controllers.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 Activity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AuditLogController</w:t>
            </w:r>
            <w:r>
              <w:rPr>
                <w:b w:val="false"/>
                <w:bCs w:val="false"/>
              </w:rPr>
              <w:t xml:space="preserve"> doubles as a general activity log, but has no System Health component (queue depth, failed jobs, DB size) — FRD §11 Monitoring &amp; Health has no corresponding controller/page at all.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8. Notification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Subscription expiry reminders</w:t>
      </w:r>
      <w:r>
        <w:rPr>
          <w:b w:val="false"/>
          <w:bCs w:val="false"/>
        </w:rPr>
        <w:t xml:space="preserve">: Missing — no notification class/job found referencing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 expiry (confirmed via targeted search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TenantSubscription</w:t>
      </w:r>
      <w:r>
        <w:rPr>
          <w:b w:val="false"/>
          <w:bCs w:val="false"/>
        </w:rPr>
        <w:t xml:space="preserve"> usages — only the Admin\SubscriptionController and the model itself reference the class; no notification/mailable/job does).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 status change notifications</w:t>
      </w:r>
      <w:r>
        <w:rPr>
          <w:b w:val="false"/>
          <w:bCs w:val="false"/>
        </w:rPr>
        <w:t xml:space="preserve">: Missing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TenantController::rejectMembership</w:t>
      </w:r>
      <w:r>
        <w:rPr>
          <w:b w:val="false"/>
          <w:bCs w:val="false"/>
        </w:rPr>
        <w:t xml:space="preserve">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MembershipNotifier::schoolRejected()</w:t>
      </w:r>
      <w:r>
        <w:rPr>
          <w:b w:val="false"/>
          <w:bCs w:val="false"/>
        </w:rPr>
        <w:t xml:space="preserve"> (school-level rejection only); there is no equivalent notification when a Sahodaya/school tenant is suspended, reactivated, or has its subscription status changed.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Invoice/receipt notifications</w:t>
      </w:r>
      <w:r>
        <w:rPr>
          <w:b w:val="false"/>
          <w:bCs w:val="false"/>
        </w:rPr>
        <w:t xml:space="preserve">: Missing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SubscriptionController::storeInvoice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approveReceipt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rejectReceipt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SubscriptionController.php:90-145</w:t>
      </w:r>
      <w:r>
        <w:rPr>
          <w:b w:val="false"/>
          <w:bCs w:val="false"/>
        </w:rPr>
        <w:t xml:space="preserve">) perform DB writes only; no email/in-app notification is dispatched to the tenant admin in any of these flows, despite the invoice comment literally saying "Invoice generated </w:t>
      </w:r>
      <w:r>
        <w:rPr>
          <w:b/>
          <w:bCs/>
        </w:rPr>
        <w:t xml:space="preserve">and sent to tenant</w:t>
      </w:r>
      <w:r>
        <w:rPr>
          <w:b w:val="false"/>
          <w:bCs w:val="false"/>
        </w:rPr>
        <w:t xml:space="preserve">"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SubscriptionController.php:104</w:t>
      </w:r>
      <w:r>
        <w:rPr>
          <w:b w:val="false"/>
          <w:bCs w:val="false"/>
        </w:rPr>
        <w:t xml:space="preserve"> success message) — the message overstates what the code does; nothing sends anything.</w:t>
      </w:r>
    </w:p>
    <w:p>
      <w:pPr>
        <w:pStyle w:val="Heading1"/>
      </w:pPr>
      <w:r>
        <w:rPr>
          <w:b w:val="false"/>
          <w:bCs w:val="false"/>
        </w:rPr>
        <w:t xml:space="preserve">9. Business Rules Audit</w:t>
      </w:r>
    </w:p>
    <w:p>
      <w:pPr>
        <w:spacing w:after="120"/>
      </w:pPr>
      <w:r>
        <w:rPr>
          <w:b w:val="false"/>
          <w:bCs w:val="false"/>
        </w:rPr>
        <w:t xml:space="preserve">FRD §15 lists 5 business 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"Each tenant is logically isolated."</w:t>
      </w:r>
      <w:r>
        <w:rPr>
          <w:b w:val="false"/>
          <w:bCs w:val="false"/>
        </w:rPr>
        <w:t xml:space="preserve"> — Partially enforced. Sahodaya/School isolation via DB-per-tenant + consistent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middleware checks is real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EnsureSahodayaAdmin.php:31-34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EnsureSchoolAdmin.php:34-37</w:t>
      </w:r>
      <w:r>
        <w:rPr>
          <w:b w:val="false"/>
          <w:bCs w:val="false"/>
        </w:rPr>
        <w:t xml:space="preserve">). </w:t>
      </w:r>
      <w:r>
        <w:rPr>
          <w:b/>
          <w:bCs/>
        </w:rPr>
        <w:t xml:space="preserve">Not enforced</w:t>
      </w:r>
      <w:r>
        <w:rPr>
          <w:b w:val="false"/>
          <w:bCs w:val="false"/>
        </w:rPr>
        <w:t xml:space="preserve"> for the state_admin role (§4 Finding A) — a material violation of this exact rule.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"All platform actions are audited."</w:t>
      </w:r>
      <w:r>
        <w:rPr>
          <w:b w:val="false"/>
          <w:bCs w:val="false"/>
        </w:rPr>
        <w:t xml:space="preserve"> — Not enforced. Tenant CRUD and billing actions bypass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entirely (§4 Finding D). Only auth events, user CRUD (via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StateUserController</w:t>
      </w:r>
      <w:r>
        <w:rPr>
          <w:b w:val="false"/>
          <w:bCs w:val="false"/>
        </w:rPr>
        <w:t xml:space="preserve">), and program-specific actions (fest/mcq/training) are 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"Configuration cloning is optional and traceable."</w:t>
      </w:r>
      <w:r>
        <w:rPr>
          <w:b w:val="false"/>
          <w:bCs w:val="false"/>
        </w:rPr>
        <w:t xml:space="preserve"> — Not implemented. No academic-year/config "clone" feature found at all (FRD §6 "Create/Clone Academic Year", "Carry Forward Configurations") — nothing to trace because the capability doesn't exist.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"Support access through impersonation must always be logged."</w:t>
      </w:r>
      <w:r>
        <w:rPr>
          <w:b w:val="false"/>
          <w:bCs w:val="false"/>
        </w:rPr>
        <w:t xml:space="preserve"> — Not implemented; impersonation itself doesn't exist (§2, §4 Finding C), so there is nothing to log, and the closest analog (superadmin bypass) is unlogged.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"Academic and financial year settings are maintained per tenant."</w:t>
      </w:r>
      <w:r>
        <w:rPr>
          <w:b w:val="false"/>
          <w:bCs w:val="false"/>
        </w:rPr>
        <w:t xml:space="preserve"> — Enforced by construction: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AcademicYearRecord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FinancialYear</w:t>
      </w:r>
      <w:r>
        <w:rPr>
          <w:b w:val="false"/>
          <w:bCs w:val="false"/>
        </w:rPr>
        <w:t xml:space="preserve"> models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app/Models/AcademicYearRecord.php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FinancialYear.php</w:t>
      </w:r>
      <w:r>
        <w:rPr>
          <w:b w:val="false"/>
          <w:bCs w:val="false"/>
        </w:rPr>
        <w:t xml:space="preserve">) live inside each tenant's own dedicated database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column needed, isolation is physical via DB-per-tenant), which does correctly keep these settings tenant-scoped. This is the one rule that is solidly satisfied.</w:t>
      </w:r>
    </w:p>
    <w:p>
      <w:pPr>
        <w:pStyle w:val="Heading1"/>
      </w:pPr>
      <w:r>
        <w:rPr>
          <w:b w:val="false"/>
          <w:bCs w:val="false"/>
        </w:rPr>
        <w:t xml:space="preserve">10. Code Quality/Performance/Security spot-check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Fat controller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app/Http/Controllers/Admin/TenantController.php</w:t>
      </w:r>
      <w:r>
        <w:rPr>
          <w:b w:val="false"/>
          <w:bCs w:val="false"/>
        </w:rPr>
        <w:t xml:space="preserve"> (487 lines) mixes tenant CRUD, DB provisioning orchestration, portal-admin user management, logo upload, and nav-visibility management in one controller with no service-layer extraction for the "portal admin" logic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savePortalAdmin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destroyPortalAdmin</w:t>
      </w:r>
      <w:r>
        <w:rPr>
          <w:b w:val="false"/>
          <w:bCs w:val="false"/>
        </w:rPr>
        <w:t xml:space="preserve">, lines 292-338) — this logic duplicates itself for Sahodaya vs School with only a role-name parameter difference and would be cleaner as a dedicated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TenantAdminAccountService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N+1 risk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TenantController::tenantIndex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TenantController.php:404-408</w:t>
      </w:r>
      <w:r>
        <w:rPr>
          <w:b w:val="false"/>
          <w:bCs w:val="false"/>
        </w:rPr>
        <w:t xml:space="preserve">) conditionally eager-loads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with('parent:id,name')</w:t>
      </w:r>
      <w:r>
        <w:rPr>
          <w:b w:val="false"/>
          <w:bCs w:val="false"/>
        </w:rPr>
        <w:t xml:space="preserve"> for schools,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withCount('children')</w:t>
      </w:r>
      <w:r>
        <w:rPr>
          <w:b w:val="false"/>
          <w:bCs w:val="false"/>
        </w:rPr>
        <w:t xml:space="preserve"> for Sahodayas) — this is handled correctly, no N+1 here. However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AuditLogController::index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AuditLogController.php:42-47</w:t>
      </w:r>
      <w:r>
        <w:rPr>
          <w:b w:val="false"/>
          <w:bCs w:val="false"/>
        </w:rPr>
        <w:t xml:space="preserve">) runs three separate queries against the same base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filteredQuery()</w:t>
      </w:r>
      <w:r>
        <w:rPr>
          <w:b w:val="false"/>
          <w:bCs w:val="false"/>
        </w:rPr>
        <w:t xml:space="preserve"> (summary, actionSummary, logs) by cloning the query builder three times — functionally correct but re-executes the same WHERE clauses three times per page load; could be combined or cached.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Billing correctness bug</w:t>
      </w:r>
      <w:r>
        <w:rPr>
          <w:b w:val="false"/>
          <w:bCs w:val="false"/>
        </w:rPr>
        <w:t xml:space="preserve"> (already flagged in §2/§6):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SubscriptionController::approveReceipt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SubscriptionController.php:117-127</w:t>
      </w:r>
      <w:r>
        <w:rPr>
          <w:b w:val="false"/>
          <w:bCs w:val="false"/>
        </w:rPr>
        <w:t xml:space="preserve">) hardcodes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period_end = now()-&gt;addYear()</w:t>
      </w:r>
      <w:r>
        <w:rPr>
          <w:b w:val="false"/>
          <w:bCs w:val="false"/>
        </w:rPr>
        <w:t xml:space="preserve"> regardless of the invoice's actual plan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billing_period</w:t>
      </w:r>
      <w:r>
        <w:rPr>
          <w:b w:val="false"/>
          <w:bCs w:val="false"/>
        </w:rPr>
        <w:t xml:space="preserve"> (monthly vs annual) — a monthly-plan tenant that pays would incorrectly get a full year of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 integrity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subscription_invoices.approved_by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subscription_receipts.reviewed_by</w:t>
      </w:r>
      <w:r>
        <w:rPr>
          <w:b w:val="false"/>
          <w:bCs w:val="false"/>
        </w:rPr>
        <w:t xml:space="preserve"> have no DB-level foreign key (§3) despite Eloquent relations assuming referential integrity — a data-quality risk if rows are ever deleted/manipulated outside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automated route/middleware regression guard</w:t>
      </w:r>
      <w:r>
        <w:rPr>
          <w:b w:val="false"/>
          <w:bCs w:val="false"/>
        </w:rPr>
        <w:t xml:space="preserve">: As noted in §4 Finding E, tenant-ownership enforcement depends on every new route remembering to attach the correct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Ensure*</w:t>
      </w:r>
      <w:r>
        <w:rPr>
          <w:b w:val="false"/>
          <w:bCs w:val="false"/>
        </w:rPr>
        <w:t xml:space="preserve"> middleware — there is no test asserting that every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{tenantId}</w:t>
      </w:r>
      <w:r>
        <w:rPr>
          <w:b w:val="false"/>
          <w:bCs w:val="false"/>
        </w:rPr>
        <w:t xml:space="preserve"> route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routes/api.php</w:t>
      </w:r>
      <w:r>
        <w:rPr>
          <w:b w:val="false"/>
          <w:bCs w:val="false"/>
        </w:rPr>
        <w:t xml:space="preserve"> has a corresponding ownership-check middleware, which is a process/testing gap rather than a code bug today, but a likely source of future isolation regressions.</w:t>
      </w:r>
    </w:p>
    <w:p>
      <w:pPr>
        <w:pStyle w:val="Heading1"/>
      </w:pPr>
      <w:r>
        <w:rPr>
          <w:b w:val="false"/>
          <w:bCs w:val="false"/>
        </w:rPr>
        <w:t xml:space="preserve">11.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State-scoped RBAC for state_admin/state_staff (fix active data leak)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state_id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state_code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PlatformUser</w:t>
            </w:r>
            <w:r>
              <w:rPr>
                <w:b w:val="false"/>
                <w:bCs w:val="false"/>
              </w:rPr>
              <w:t xml:space="preserve"> or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platform_user_states</w:t>
            </w:r>
            <w:r>
              <w:rPr>
                <w:b w:val="false"/>
                <w:bCs w:val="false"/>
              </w:rPr>
              <w:t xml:space="preserve"> pivot; 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state_id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FestStateProgram</w:t>
            </w:r>
            <w:r>
              <w:rPr>
                <w:b w:val="false"/>
                <w:bCs w:val="false"/>
              </w:rPr>
              <w:t xml:space="preserve"> and related state-workspace tables if not present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assignment field on State User create/edit form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ownership check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EnsureStateAdmin</w:t>
            </w:r>
            <w:r>
              <w:rPr>
                <w:b w:val="false"/>
                <w:bCs w:val="false"/>
              </w:rPr>
              <w:t xml:space="preserve"> (new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EnsureStateScope</w:t>
            </w:r>
            <w:r>
              <w:rPr>
                <w:b w:val="false"/>
                <w:bCs w:val="false"/>
              </w:rPr>
              <w:t xml:space="preserve"> middleware) mirroring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EnsureSahodayaAdmin</w:t>
            </w:r>
            <w:r>
              <w:rPr>
                <w:b w:val="false"/>
                <w:bCs w:val="false"/>
              </w:rPr>
              <w:t xml:space="preserve"> pattern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Tenant/state activity report scoped correctly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Scope 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Admin/State*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StateAdmin/*</w:t>
            </w:r>
            <w:r>
              <w:rPr>
                <w:b w:val="false"/>
                <w:bCs w:val="false"/>
              </w:rPr>
              <w:t xml:space="preserve"> controller queries by state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TenantSubscription.status</w:t>
            </w:r>
            <w:r>
              <w:rPr>
                <w:b w:val="false"/>
                <w:bCs w:val="false"/>
              </w:rPr>
              <w:t xml:space="preserve"> at request time (readonly/suspended actually blocks access)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(field exists)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Banner/notice for readonly tenants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middleware checking subscription status alongside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License/subscription status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Status-change notification to tenant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Middleware + service to compute effective access level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5-7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Impersonation feature ("login as tenant admin", audited)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impersonation_sessions</w:t>
            </w:r>
            <w:r>
              <w:rPr>
                <w:b w:val="false"/>
                <w:bCs w:val="false"/>
              </w:rPr>
              <w:t xml:space="preserve"> table (actor, target tenant/user, started_at, ended_at, reason)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"Impersonate" button on Tenant Show page + banner while impersonating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Explicit start/stop impersonation flow replacing implicit superadmin bypass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Impersonation activity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Alert to tenant admin when impersonated (optional)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/admin/tenants/{tenant}/impersonate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POST /admin/impersonate/stop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logging for tenant CRUD + billing actions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(backend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PlatformAuditLogger</w:t>
            </w:r>
            <w:r>
              <w:rPr>
                <w:b w:val="false"/>
                <w:bCs w:val="false"/>
              </w:rPr>
              <w:t xml:space="preserve"> into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TenantController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SubscriptionController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 Audit / Configuration Changes reports become meaningful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Tenant-level feature/module flags (licensing)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tenant_features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plan_features</w:t>
            </w:r>
            <w:r>
              <w:rPr>
                <w:b w:val="false"/>
                <w:bCs w:val="false"/>
              </w:rPr>
              <w:t xml:space="preserve"> structured table (not raw JSON)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Feature toggle UI per tenant/plan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Enforcement middleware/service checking module entitlement before route access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License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License-limit-approaching notifications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Feature-check service usable across controllers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Automated renewal/grace/suspension lifecycle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grace_period_days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auto_renew</w:t>
            </w:r>
            <w:r>
              <w:rPr>
                <w:b w:val="false"/>
                <w:bCs w:val="false"/>
              </w:rPr>
              <w:t xml:space="preserve"> on subscriptions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Renewal status indicators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Scheduled job to transition subscription status by date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Renewal/expiry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Expiry reminder emails (30/15/7/0 days)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Scheduled command + notification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 Setup Wizard (FRD §5)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Possibly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tenant_provisioning_checklists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Multi-step wizard UI replacing disconnected create/configure/migrate/seed/admin steps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Atomic provisioning workflow (create→DB→migrate→seed→default admin→checklist)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Provisioning status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Welcome email to new tenant admin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Wizard-backing API endpoints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master entity (FRD §3) distinct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Region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StateDomain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states</w:t>
            </w:r>
            <w:r>
              <w:rPr>
                <w:b w:val="false"/>
                <w:bCs w:val="false"/>
              </w:rPr>
              <w:t xml:space="preserve"> table (code, name, branding, contact, academic/FY defaults)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management CRUD pages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Tie Sahodaya creation to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state_id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State-wise tenant/revenue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CRUD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5-6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Platform dashboard KPIs (Students, Teachers, Revenue, System Health, Pending Tasks, License Alerts)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Aggregation queries/materialized views across tenant DBs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Expanded Dashboard.vue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Scheduled aggregation job (cross-DB counts are expensive live)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Revenue/usage summary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License alert notifications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 aggregation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&amp; Recovery UI (FRD §12) and Monitoring &amp; Health (FRD §11)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log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Backup/monitoring admin pages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Automated backup scheduling + verification job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report, system health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failure alerts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trigger/status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Maintenance mode + Platform Announcements (FRD §13)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platform_announcements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Maintenance toggle + announcement banner admin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 middleware to show maintenance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Announcement push to all tenant admins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Announcement CRUD API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 days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Billing correctness fix (period_end respects billing_period)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approveReceipt</w:t>
            </w:r>
            <w:r>
              <w:rPr>
                <w:b w:val="false"/>
                <w:bCs w:val="false"/>
              </w:rPr>
              <w:t xml:space="preserve"> logic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0.5 day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FRD-13 — Super Admin &amp; Multi-Tenant Platform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2026-07-09T21:19:25.399Z</dcterms:created>
  <dcterms:modified xsi:type="dcterms:W3CDTF">2026-07-09T21:19:25.399Z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