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FRD-17 — Platform Services and Common Utilities: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32%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9 / Minor Issues: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65-85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platform has the skeleton of several genuinely reusable services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TenantStorage</w:t>
      </w:r>
      <w:r>
        <w:rPr>
          <w:b w:val="false"/>
          <w:bCs w:val="false"/>
        </w:rPr>
        <w:t xml:space="preserve"> (multi-disk file abstraction with S3 fallback),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 (threshold-based async export), a transactional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StudentCsvImporter</w:t>
      </w:r>
      <w:r>
        <w:rPr>
          <w:b w:val="false"/>
          <w:bCs w:val="false"/>
        </w:rPr>
        <w:t xml:space="preserve">, and a CLI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platform:readiness</w:t>
      </w:r>
      <w:r>
        <w:rPr>
          <w:b w:val="false"/>
          <w:bCs w:val="false"/>
        </w:rPr>
        <w:t xml:space="preserve"> command — but almost none of it is used consistently, none of it is exposed to admins as a UI, and the environment is currently running in a degraded/dev configuration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QUEUE_CONNECTION=sync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CACHE_STORE=file</w:t>
      </w:r>
      <w:r>
        <w:rPr>
          <w:b w:val="false"/>
          <w:bCs w:val="false"/>
        </w:rPr>
        <w:t xml:space="preserve">) despite Redis being fully wired in config. There is no full-text search engine (no Scout/Meilisearch/Elasticsearch — "Global Search" in the FRD is unimplemented as an infra capability), no job-monitoring dashboard, no system-health admin page, no generic column-mapping import UI, and CSV/export logic is duplicated raw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fputcsv</w:t>
      </w:r>
      <w:r>
        <w:rPr>
          <w:b w:val="false"/>
          <w:bCs w:val="false"/>
        </w:rPr>
        <w:t xml:space="preserve">) in at least 21 files instead of funneling through the one dispatcher that exists. Several "background job" candidates (bulk certificate generation, bulk marks import) still execute fully synchronously in the request thread.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 storage/upload service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app/Support/TenantStorage.php</w:t>
            </w:r>
            <w:r>
              <w:rPr>
                <w:b w:val="false"/>
                <w:bCs w:val="false"/>
              </w:rPr>
              <w:t xml:space="preserve"> — solid multi-disk abstraction (local/shared/s3) with fallback logic; but "tenant isolation" is only a path-prefix convention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logos/{tenantId}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students/{schoolId}</w:t>
            </w:r>
            <w:r>
              <w:rPr>
                <w:b w:val="false"/>
                <w:bCs w:val="false"/>
              </w:rPr>
              <w:t xml:space="preserve">), not enforced at the disk/bucket/IAM level.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Background job/queue infra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Partial/Weak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6 Job classes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app/Jobs/*.php</w:t>
            </w:r>
            <w:r>
              <w:rPr>
                <w:b w:val="false"/>
                <w:bCs w:val="false"/>
              </w:rPr>
              <w:t xml:space="preserve">) for a 243-controller ERP. Queue driver configured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config/queue.php</w:t>
            </w:r>
            <w:r>
              <w:rPr>
                <w:b w:val="false"/>
                <w:bCs w:val="false"/>
              </w:rPr>
              <w:t xml:space="preserve">, but live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</w:t>
            </w:r>
            <w:r>
              <w:rPr>
                <w:b w:val="false"/>
                <w:bCs w:val="false"/>
              </w:rPr>
              <w:t xml:space="preserve">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QUEUE_CONNECTION=sync</w:t>
            </w:r>
            <w:r>
              <w:rPr>
                <w:b w:val="false"/>
                <w:bCs w:val="false"/>
              </w:rPr>
              <w:t xml:space="preserve"> — queued jobs run inline, synchronously, in the web request.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Caching (Redis usage)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Partial/Weak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config/cache.php</w:t>
            </w:r>
            <w:r>
              <w:rPr>
                <w:b w:val="false"/>
                <w:bCs w:val="false"/>
              </w:rPr>
              <w:t xml:space="preserve"> supports Redis; live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</w:t>
            </w:r>
            <w:r>
              <w:rPr>
                <w:b w:val="false"/>
                <w:bCs w:val="false"/>
              </w:rPr>
              <w:t xml:space="preserve">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CACHE_STORE=file</w:t>
            </w:r>
            <w:r>
              <w:rPr>
                <w:b w:val="false"/>
                <w:bCs w:val="false"/>
              </w:rPr>
              <w:t xml:space="preserve">. Only 11 files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Cache::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TenantCache::</w:t>
            </w:r>
            <w:r>
              <w:rPr>
                <w:b w:val="false"/>
                <w:bCs w:val="false"/>
              </w:rPr>
              <w:t xml:space="preserve"> facade calls app-wide — very light usage for an ERP this size.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 (Global Search, FRD §5)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laravel/scout</w:t>
            </w:r>
            <w:r>
              <w:rPr>
                <w:b w:val="false"/>
                <w:bCs w:val="false"/>
              </w:rPr>
              <w:t xml:space="preserve">, no Meilisearch/Elasticsearch/Typesense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composer.json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composer.lock</w:t>
            </w:r>
            <w:r>
              <w:rPr>
                <w:b w:val="false"/>
                <w:bCs w:val="false"/>
              </w:rPr>
              <w:t xml:space="preserve">. No cross-entity search index found. Any "search" is per-page filtered Eloquent queries, not the unified cross-module Global Search the FRD describes (Schools, Students, Teachers, Competitions, Exams, Certificates, Receipts, Invoices, Registrations, Payments in one place).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PDF/document generation infra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barryvdh/laravel-dompdf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composer.json</w:t>
            </w:r>
            <w:r>
              <w:rPr>
                <w:b w:val="false"/>
                <w:bCs w:val="false"/>
              </w:rPr>
              <w:t xml:space="preserve">) is present and used for certificates/receipts/hall tickets (Blade views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</w:t>
            </w:r>
            <w:r>
              <w:rPr>
                <w:b w:val="false"/>
                <w:bCs w:val="false"/>
              </w:rPr>
              <w:t xml:space="preserve">). No queued/batched PDF generation for bulk runs — generation appears synchronous per FRD §9 "Bulk certificate generation," "Bulk hall tickets."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Import/export infra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 real generic service exists: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App\Services\Exports\CsvExportDispatcher</w:t>
            </w:r>
            <w:r>
              <w:rPr>
                <w:b w:val="false"/>
                <w:bCs w:val="false"/>
              </w:rPr>
              <w:t xml:space="preserve"> (auto-async over a row-count threshold)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App\Support\ExcelExport</w:t>
            </w:r>
            <w:r>
              <w:rPr>
                <w:b w:val="false"/>
                <w:bCs w:val="false"/>
              </w:rPr>
              <w:t xml:space="preserve"> (a legacy SpreadsheetML/XML masquerading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.xls</w:t>
            </w:r>
            <w:r>
              <w:rPr>
                <w:b w:val="false"/>
                <w:bCs w:val="false"/>
              </w:rPr>
              <w:t xml:space="preserve">, not true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.xlsx</w:t>
            </w:r>
            <w:r>
              <w:rPr>
                <w:b w:val="false"/>
                <w:bCs w:val="false"/>
              </w:rPr>
              <w:t xml:space="preserve"> — no PhpSpreadsheet/Maatwebsite package in composer at all). Most controllers bypass the dispatcher and write raw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fputcsv</w:t>
            </w:r>
            <w:r>
              <w:rPr>
                <w:b w:val="false"/>
                <w:bCs w:val="false"/>
              </w:rPr>
              <w:t xml:space="preserve"> (21+ files). Column-mapping UI for imports (FRD §8) not found as a general feature — only ad hoc, hardcoded importers (e.g.,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StudentCsvImporter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Settings/config service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config/erp.php</w:t>
            </w:r>
            <w:r>
              <w:rPr>
                <w:b w:val="false"/>
                <w:bCs w:val="false"/>
              </w:rPr>
              <w:t xml:space="preserve"> centralizes a few cross-cutting knobs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async_import_threshold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async_export_threshold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legacy_migration_local_disks</w:t>
            </w:r>
            <w:r>
              <w:rPr>
                <w:b w:val="false"/>
                <w:bCs w:val="false"/>
              </w:rPr>
              <w:t xml:space="preserve">); tenant-level settings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Tenant::setting()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TenantCache</w:t>
            </w:r>
            <w:r>
              <w:rPr>
                <w:b w:val="false"/>
                <w:bCs w:val="false"/>
              </w:rPr>
              <w:t xml:space="preserve">. No general "Feature Toggle Engine" admin UI (FRD §12)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App\Support\FeatureFlags</w:t>
            </w:r>
            <w:r>
              <w:rPr>
                <w:b w:val="false"/>
                <w:bCs w:val="false"/>
              </w:rPr>
              <w:t xml:space="preserve"> exists as code-level flags, not an admin-manageable toggle table with UI.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Centralized logging/monitoring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Partial/Weak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Laravel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config/logging.php</w:t>
            </w:r>
            <w:r>
              <w:rPr>
                <w:b w:val="false"/>
                <w:bCs w:val="false"/>
              </w:rPr>
              <w:t xml:space="preserve"> (stack/single/daily/slack/papertrail channels) — no structured/centralized log aggregation (no ELK/Sentry/Bugsnag wiring found).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 models cover business-event audit trail (FRD §10/§11), separate from system logs (FRD §11: login, email, notification, API, payment, import/export logs) which are only partially present (e.g.,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LogAuthEventJob</w:t>
            </w:r>
            <w:r>
              <w:rPr>
                <w:b w:val="false"/>
                <w:bCs w:val="false"/>
              </w:rPr>
              <w:t xml:space="preserve"> for login events; no unified API/payment log viewer found in this module's scope).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Background Jobs &amp; Queue Usage Audit</w:t>
      </w:r>
    </w:p>
    <w:p>
      <w:pPr>
        <w:spacing w:after="120"/>
      </w:pPr>
      <w:r>
        <w:rPr>
          <w:b/>
          <w:bCs/>
        </w:rPr>
        <w:t xml:space="preserve">Actual Job classes found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app/Jobs/</w:t>
      </w:r>
      <w:r>
        <w:rPr>
          <w:b w:val="false"/>
          <w:bCs w:val="false"/>
        </w:rPr>
        <w:t xml:space="preserve">, 6 total):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GenerateCsvExportJob.php</w:t>
      </w:r>
      <w:r>
        <w:rPr>
          <w:b w:val="false"/>
          <w:bCs w:val="false"/>
        </w:rPr>
        <w:t xml:space="preserve"> — converts a JSON payload to CSV and stores it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TenantStorage</w:t>
      </w:r>
      <w:r>
        <w:rPr>
          <w:b w:val="false"/>
          <w:bCs w:val="false"/>
        </w:rPr>
        <w:t xml:space="preserve">, notifies user on completion. Well-designed (status tracking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 model, error capture).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ImportStudentsJob.php</w:t>
      </w:r>
      <w:r>
        <w:rPr>
          <w:b w:val="false"/>
          <w:bCs w:val="false"/>
        </w:rPr>
        <w:t xml:space="preserve"> — runs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StudentCsvImporter</w:t>
      </w:r>
      <w:r>
        <w:rPr>
          <w:b w:val="false"/>
          <w:bCs w:val="false"/>
        </w:rPr>
        <w:t xml:space="preserve"> inside tenant DB context, updates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UploadedFileBackup</w:t>
      </w:r>
      <w:r>
        <w:rPr>
          <w:b w:val="false"/>
          <w:bCs w:val="false"/>
        </w:rPr>
        <w:t xml:space="preserve"> status, notifies user.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LogAuthEventJob.php</w:t>
      </w:r>
      <w:r>
        <w:rPr>
          <w:b w:val="false"/>
          <w:bCs w:val="false"/>
        </w:rPr>
        <w:t xml:space="preserve"> — writes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 asynchronously.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MigrateLegacyUploadsJob.php</w:t>
      </w:r>
      <w:r>
        <w:rPr>
          <w:b w:val="false"/>
          <w:bCs w:val="false"/>
        </w:rPr>
        <w:t xml:space="preserve"> — one-off S3 migration tool, tracks progress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Cache::put</w:t>
      </w:r>
      <w:r>
        <w:rPr>
          <w:b w:val="false"/>
          <w:bCs w:val="false"/>
        </w:rPr>
        <w:t xml:space="preserve"> with a UUID key (no DB-backed progress table).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ProvisionPortalUsersJob.php</w:t>
      </w:r>
      <w:r>
        <w:rPr>
          <w:b w:val="false"/>
          <w:bCs w:val="false"/>
        </w:rPr>
        <w:t xml:space="preserve"> — bulk-provisions student portal logins.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SubmitStateQualifiersJob.php</w:t>
      </w:r>
      <w:r>
        <w:rPr>
          <w:b w:val="false"/>
          <w:bCs w:val="false"/>
        </w:rPr>
        <w:t xml:space="preserve"> — sends fest qualifier data to state domain via HTTP client.</w:t>
      </w:r>
    </w:p>
    <w:p>
      <w:pPr>
        <w:spacing w:after="120"/>
      </w:pPr>
      <w:r>
        <w:rPr>
          <w:b/>
          <w:bCs/>
        </w:rPr>
        <w:t xml:space="preserve">Queue driver configured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config/queue.php</w:t>
      </w:r>
      <w:r>
        <w:rPr>
          <w:b w:val="false"/>
          <w:bCs w:val="false"/>
        </w:rPr>
        <w:t xml:space="preserve"> default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env('QUEUE_CONNECTION', 'database')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Live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.env</w:t>
      </w:r>
      <w:r>
        <w:rPr>
          <w:b/>
          <w:bCs/>
        </w:rPr>
        <w:t xml:space="preserve"> sets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QUEUE_CONNECTION=sync</w:t>
      </w:r>
      <w:r>
        <w:rPr>
          <w:b w:val="false"/>
          <w:bCs w:val="false"/>
        </w:rPr>
        <w:t xml:space="preserve"> — this is a critical finding: any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ShouldQueue</w:t>
      </w:r>
      <w:r>
        <w:rPr>
          <w:b w:val="false"/>
          <w:bCs w:val="false"/>
        </w:rPr>
        <w:t xml:space="preserve"> job in this environment executes synchronously inline during the HTTP request, defeating the entire purpose of having job classes. 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supervisor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horizon</w:t>
      </w:r>
      <w:r>
        <w:rPr>
          <w:b w:val="false"/>
          <w:bCs w:val="false"/>
        </w:rPr>
        <w:t xml:space="preserve">/Docker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queue:work</w:t>
      </w:r>
      <w:r>
        <w:rPr>
          <w:b w:val="false"/>
          <w:bCs w:val="false"/>
        </w:rPr>
        <w:t xml:space="preserve"> process definition found in the repo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docker-compose.yml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Procfile</w:t>
      </w:r>
      <w:r>
        <w:rPr>
          <w:b w:val="false"/>
          <w:bCs w:val="false"/>
        </w:rPr>
        <w:t xml:space="preserve">, or supervisor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.conf</w:t>
      </w:r>
      <w:r>
        <w:rPr>
          <w:b w:val="false"/>
          <w:bCs w:val="false"/>
        </w:rPr>
        <w:t xml:space="preserve"> 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queue:work</w:t>
      </w:r>
      <w:r>
        <w:rPr>
          <w:b w:val="false"/>
          <w:bCs w:val="false"/>
        </w:rPr>
        <w:t xml:space="preserve"> was located in the scope searched).</w:t>
      </w:r>
    </w:p>
    <w:p>
      <w:pPr>
        <w:spacing w:after="120"/>
      </w:pPr>
      <w:r>
        <w:rPr>
          <w:b/>
          <w:bCs/>
        </w:rPr>
        <w:t xml:space="preserve">Operations that should be async but are confirmed synchronous: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app/Http/Controllers/SahodayaAdmin/FestCertificateOpsController.php:95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generateParticipationForEvent($event)</w:t>
      </w:r>
      <w:r>
        <w:rPr>
          <w:b w:val="false"/>
          <w:bCs w:val="false"/>
        </w:rPr>
        <w:t xml:space="preserve"> (bulk certificate generation, FRD §9 explicit example) runs inline in the controller,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dispatch()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app/Http/Controllers/SahodayaAdmin/FestMarksImportController.php</w:t>
      </w:r>
      <w:r>
        <w:rPr>
          <w:b w:val="false"/>
          <w:bCs w:val="false"/>
        </w:rPr>
        <w:t xml:space="preserve"> — full bulk marks import runs synchronously; only a broadcast event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FestScoreboardUpdated::dispatch</w:t>
      </w:r>
      <w:r>
        <w:rPr>
          <w:b w:val="false"/>
          <w:bCs w:val="false"/>
        </w:rPr>
        <w:t xml:space="preserve">) is fired afterward, not the import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Most CSV/report exports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app/Http/Controllers/**</w:t>
      </w:r>
      <w:r>
        <w:rPr>
          <w:b w:val="false"/>
          <w:bCs w:val="false"/>
        </w:rPr>
        <w:t xml:space="preserve"> (21 files using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fputcsv</w:t>
      </w:r>
      <w:r>
        <w:rPr>
          <w:b w:val="false"/>
          <w:bCs w:val="false"/>
        </w:rPr>
        <w:t xml:space="preserve">) stream synchronously with no size threshold check, unlike the one exception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ImportStudentsJob</w:t>
      </w:r>
      <w:r>
        <w:rPr>
          <w:b w:val="false"/>
          <w:bCs w:val="false"/>
        </w:rPr>
        <w:t xml:space="preserve">, which correctly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config('erp.async_import_threshold', 500)</w:t>
      </w:r>
      <w:r>
        <w:rPr>
          <w:b w:val="false"/>
          <w:bCs w:val="false"/>
        </w:rPr>
        <w:t xml:space="preserve"> before deciding sync vs. queued).</w:t>
      </w:r>
    </w:p>
    <w:p>
      <w:pPr>
        <w:spacing w:after="120"/>
      </w:pPr>
      <w:r>
        <w:rPr>
          <w:b/>
          <w:bCs/>
        </w:rPr>
        <w:t xml:space="preserve">Positive pattern worth preserving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SchoolAdmin/StudentController.php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importStore</w:t>
      </w:r>
      <w:r>
        <w:rPr>
          <w:b w:val="false"/>
          <w:bCs w:val="false"/>
        </w:rPr>
        <w:t xml:space="preserve">, line ~1074-1149) is the one place in the codebase that correctly implements the FRD's intended pattern — row-count threshold decides sync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ImportStudentsJob::dispatch(...)</w:t>
      </w:r>
      <w:r>
        <w:rPr>
          <w:b w:val="false"/>
          <w:bCs w:val="false"/>
        </w:rPr>
        <w:t xml:space="preserve">, with user notification on completion. This pattern is not replicated for teacher import, fest registration import, MCQ marks import, or bulk certificate/hall-ticket generation.</w:t>
      </w:r>
    </w:p>
    <w:p>
      <w:pPr>
        <w:pStyle w:val="Heading1"/>
      </w:pPr>
      <w:r>
        <w:rPr>
          <w:b w:val="false"/>
          <w:bCs w:val="false"/>
        </w:rPr>
        <w:t xml:space="preserve">3. Cache Usage Audit</w:t>
      </w:r>
    </w:p>
    <w:p>
      <w:pPr>
        <w:spacing w:after="120"/>
      </w:pPr>
      <w:r>
        <w:rPr>
          <w:b w:val="false"/>
          <w:bCs w:val="false"/>
        </w:rPr>
        <w:t xml:space="preserve">Grep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Redis::</w:t>
      </w:r>
      <w:r>
        <w:rPr>
          <w:b w:val="false"/>
          <w:bCs w:val="false"/>
        </w:rPr>
        <w:t xml:space="preserve">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</w:t>
      </w:r>
      <w:r>
        <w:rPr>
          <w:b w:val="false"/>
          <w:bCs w:val="false"/>
        </w:rPr>
        <w:t xml:space="preserve"> returns only </w:t>
      </w:r>
      <w:r>
        <w:rPr>
          <w:b/>
          <w:bCs/>
        </w:rPr>
        <w:t xml:space="preserve">11 files</w:t>
      </w:r>
      <w:r>
        <w:rPr>
          <w:b w:val="false"/>
          <w:bCs w:val="false"/>
        </w:rPr>
        <w:t xml:space="preserve"> — extremely light for a 157-model, 243-controller ERP with Redis fully available in config.</w:t>
      </w:r>
    </w:p>
    <w:p>
      <w:pPr>
        <w:spacing w:after="120"/>
      </w:pPr>
      <w:r>
        <w:rPr>
          <w:b/>
          <w:bCs/>
        </w:rPr>
        <w:t xml:space="preserve">Good caching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app/Support/TenantCache.php</w:t>
      </w:r>
      <w:r>
        <w:rPr>
          <w:b w:val="false"/>
          <w:bCs w:val="false"/>
        </w:rPr>
        <w:t xml:space="preserve"> — a clean tenant-namespaced cache wrapper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tenant:{id}:{key}</w:t>
      </w:r>
      <w:r>
        <w:rPr>
          <w:b w:val="false"/>
          <w:bCs w:val="false"/>
        </w:rPr>
        <w:t xml:space="preserve">), used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Tenant::setting()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app/Models/Tenant.php:79</w:t>
      </w:r>
      <w:r>
        <w:rPr>
          <w:b w:val="false"/>
          <w:bCs w:val="false"/>
        </w:rPr>
        <w:t xml:space="preserve">) to cache per-tenant settings for 3600s, and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RendersPublicPages.php</w:t>
      </w:r>
      <w:r>
        <w:rPr>
          <w:b w:val="false"/>
          <w:bCs w:val="false"/>
        </w:rPr>
        <w:t xml:space="preserve"> for public site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app/Http/Controllers/Public/SeoController.php:20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Cache::remember($cacheKey, now()-&gt;addHours(6), ...)</w:t>
      </w:r>
      <w:r>
        <w:rPr>
          <w:b w:val="false"/>
          <w:bCs w:val="false"/>
        </w:rPr>
        <w:t xml:space="preserve"> for sitemap/SEO URLs — sensible TTL choice for low-churn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app/Services/Events/FestQrVerificationService.php:41-42</w:t>
      </w:r>
      <w:r>
        <w:rPr>
          <w:b w:val="false"/>
          <w:bCs w:val="false"/>
        </w:rPr>
        <w:t xml:space="preserve"> — uses cache as a duplicate-scan guard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Cache::has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Cache::put</w:t>
      </w:r>
      <w:r>
        <w:rPr>
          <w:b w:val="false"/>
          <w:bCs w:val="false"/>
        </w:rPr>
        <w:t xml:space="preserve"> with a 12-hour TTL) for QR attendance — good use of cache as a short-lived lock/dedup mechanism.</w:t>
      </w:r>
    </w:p>
    <w:p>
      <w:pPr>
        <w:spacing w:after="120"/>
      </w:pPr>
      <w:r>
        <w:rPr>
          <w:b/>
          <w:bCs/>
        </w:rPr>
        <w:t xml:space="preserve">Missed/weak opportunities: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TenantCache::flushTenant()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app/Support/TenantCache.php:24-29</w:t>
      </w:r>
      <w:r>
        <w:rPr>
          <w:b w:val="false"/>
          <w:bCs w:val="false"/>
        </w:rPr>
        <w:t xml:space="preserve">) hardcodes an enumerated list of 8 keys to forget instead of using cache tags — because the configured cache driver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</w:t>
      </w:r>
      <w:r>
        <w:rPr>
          <w:b w:val="false"/>
          <w:bCs w:val="false"/>
        </w:rPr>
        <w:t xml:space="preserve">) does not support tags.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Cache::tags(...)</w:t>
      </w:r>
      <w:r>
        <w:rPr>
          <w:b w:val="false"/>
          <w:bCs w:val="false"/>
        </w:rPr>
        <w:t xml:space="preserve"> IS used once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BuilderApiController.php:266</w:t>
      </w:r>
      <w:r>
        <w:rPr>
          <w:b w:val="false"/>
          <w:bCs w:val="false"/>
        </w:rPr>
        <w:t xml:space="preserve">, which will silently fail/behave incorrectly if the active store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</w:t>
      </w:r>
      <w:r>
        <w:rPr>
          <w:b w:val="false"/>
          <w:bCs w:val="false"/>
        </w:rPr>
        <w:t xml:space="preserve"> (tags are only supported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redis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memcached</w:t>
      </w:r>
      <w:r>
        <w:rPr>
          <w:b w:val="false"/>
          <w:bCs w:val="false"/>
        </w:rPr>
        <w:t xml:space="preserve"> in Laravel) — this is a live bug risk given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</w:t>
      </w:r>
      <w:r>
        <w:rPr>
          <w:b w:val="false"/>
          <w:bCs w:val="false"/>
        </w:rPr>
        <w:t xml:space="preserve"> currently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CACHE_STORE=file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caching found for expensive, frequently-repeated read paths that are prime candidates: report/dashboard aggregate queries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</w:t>
      </w:r>
      <w:r>
        <w:rPr>
          <w:b w:val="false"/>
          <w:bCs w:val="false"/>
        </w:rPr>
        <w:t xml:space="preserve">), master-data lookups (regions, class categories, fee slabs), or leaderboard/scoreboard computations for fest results — all appear to hit PostgreSQL directly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cache-based rate limiting beyond Laravel's default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throttle:</w:t>
      </w:r>
      <w:r>
        <w:rPr>
          <w:b w:val="false"/>
          <w:bCs w:val="false"/>
        </w:rPr>
        <w:t xml:space="preserve"> middleware (only 1 usage found,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routes/web.php:1135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throttle:20,1</w:t>
      </w:r>
      <w:r>
        <w:rPr>
          <w:b w:val="false"/>
          <w:bCs w:val="false"/>
        </w:rPr>
        <w:t xml:space="preserve">) — login/OTP endpoints were not confirmed to use Redis-backed rate limiting.</w:t>
      </w:r>
    </w:p>
    <w:p>
      <w:pPr>
        <w:pStyle w:val="Heading1"/>
      </w:pPr>
      <w:r>
        <w:rPr>
          <w:b w:val="false"/>
          <w:bCs w:val="false"/>
        </w:rPr>
        <w:t xml:space="preserve">4. Page-by-Page Analysis</w:t>
      </w:r>
    </w:p>
    <w:p>
      <w:pPr>
        <w:spacing w:after="120"/>
      </w:pPr>
      <w:r>
        <w:rPr>
          <w:b/>
          <w:bCs/>
        </w:rPr>
        <w:t xml:space="preserve">Job monitoring / queue status admin page: NONE FOUND.</w:t>
      </w:r>
    </w:p>
    <w:p>
      <w:pPr>
        <w:spacing w:after="120"/>
      </w:pPr>
      <w:r>
        <w:rPr>
          <w:b w:val="false"/>
          <w:bCs w:val="false"/>
        </w:rPr>
        <w:t xml:space="preserve">No route, controller, or Inertia page exists for viewing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jobs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failed_jobs</w:t>
      </w:r>
      <w:r>
        <w:rPr>
          <w:b w:val="false"/>
          <w:bCs w:val="false"/>
        </w:rPr>
        <w:t xml:space="preserve">, or job-batch status. Admins have no visibility into queued imports/exports/certificate runs beyond the ad hoc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UploadedFileBackup</w:t>
      </w:r>
      <w:r>
        <w:rPr>
          <w:b w:val="false"/>
          <w:bCs w:val="false"/>
        </w:rPr>
        <w:t xml:space="preserve"> records surfaced inline on their originating pages (no dedicated "Jobs" or "Queue" admin screen).</w:t>
      </w:r>
    </w:p>
    <w:p>
      <w:pPr>
        <w:spacing w:after="120"/>
      </w:pPr>
      <w:r>
        <w:rPr>
          <w:b/>
          <w:bCs/>
        </w:rPr>
        <w:t xml:space="preserve">Storage/file management admin page: Present, but narrow-purpose.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app/Http/Controllers/Admin/StorageMigrationController.php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resources/js/Pages/Storage/Migration.vue</w:t>
      </w:r>
      <w:r>
        <w:rPr>
          <w:b w:val="false"/>
          <w:bCs w:val="false"/>
        </w:rPr>
        <w:t xml:space="preserve"> (inferred route) — a one-time </w:t>
      </w:r>
      <w:r>
        <w:rPr>
          <w:b/>
          <w:bCs/>
        </w:rPr>
        <w:t xml:space="preserve">legacy-to-S3 migration</w:t>
      </w:r>
      <w:r>
        <w:rPr>
          <w:b w:val="false"/>
          <w:bCs w:val="false"/>
        </w:rPr>
        <w:t xml:space="preserve"> tool (scan/migrate/progress), not a general file/media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scan for legacy local files, trigger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MigrateLegacyUploadsJob</w:t>
      </w:r>
      <w:r>
        <w:rPr>
          <w:b w:val="false"/>
          <w:bCs w:val="false"/>
        </w:rPr>
        <w:t xml:space="preserve"> (sync or async toggle), poll progress via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Cache::get($key)</w:t>
      </w:r>
      <w:r>
        <w:rPr>
          <w:b w:val="false"/>
          <w:bCs w:val="false"/>
        </w:rPr>
        <w:t xml:space="preserve"> (non-persistent — lost on cache flush/restart, no DB record).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no general-purpose "Media Library" (FRD §7: central document repository, versioning, folder management, access permissions) — no folder tree, no per-file access-permission UI, no version history for uploaded documents anywhere in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Wrong: progress-tracking via raw cache key instead of a durable table means progress is unrecoverable after a cache restart/eviction — inconsistent with the durability expected of a migration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Buttons: Scan, Migrate (sync/async toggle), Refresh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Filters: by tenant/Sahodaya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Reports: none (no downloadable migration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Permissions: Admin-only route group (not verified against granular permission gate in this 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Notifications: none on completion (contrast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GenerateCsvExportJob</w:t>
      </w:r>
      <w:r>
        <w:rPr>
          <w:b w:val="false"/>
          <w:bCs w:val="false"/>
        </w:rPr>
        <w:t xml:space="preserve">, which does notify).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 exists</w:t>
      </w:r>
      <w:r>
        <w:rPr>
          <w:b w:val="false"/>
          <w:bCs w:val="false"/>
        </w:rPr>
        <w:t xml:space="preserve">, boolean flags — thin.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Audit: not logged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APIs: none exposed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routes/api.php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 (internal ops tool, not end-user facing) — but the general File &amp; Media Library it should have been part of is High priority and entirely missing.</w:t>
      </w:r>
    </w:p>
    <w:p>
      <w:pPr>
        <w:spacing w:after="120"/>
      </w:pPr>
      <w:r>
        <w:rPr>
          <w:b/>
          <w:bCs/>
        </w:rPr>
        <w:t xml:space="preserve">System settings admin page:</w:t>
      </w:r>
      <w:r>
        <w:rPr>
          <w:b w:val="false"/>
          <w:bCs w:val="false"/>
        </w:rPr>
        <w:t xml:space="preserve"> Tenant-level settings exist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TenantSetting</w:t>
      </w:r>
      <w:r>
        <w:rPr>
          <w:b w:val="false"/>
          <w:bCs w:val="false"/>
        </w:rPr>
        <w:t xml:space="preserve"> model,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Tenant::setting()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Tenant::putSetting()</w:t>
      </w:r>
      <w:r>
        <w:rPr>
          <w:b w:val="false"/>
          <w:bCs w:val="false"/>
        </w:rPr>
        <w:t xml:space="preserve">), surfaced through various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SchoolAdmin/SettingsController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Admin/BuilderApiController</w:t>
      </w:r>
      <w:r>
        <w:rPr>
          <w:b w:val="false"/>
          <w:bCs w:val="false"/>
        </w:rPr>
        <w:t xml:space="preserve"> endpoints — these are scattered across modules, not unified under one "Platform Settings" screen with feature toggles, retention policy configuration, or system-wide defaults as FRD §12/§14 implies.</w:t>
      </w:r>
    </w:p>
    <w:p>
      <w:pPr>
        <w:spacing w:after="120"/>
      </w:pPr>
      <w:r>
        <w:rPr>
          <w:b/>
          <w:bCs/>
        </w:rPr>
        <w:t xml:space="preserve">Cache management / System Health admin page: NONE FOUND.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platform:readiness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app/Console/Commands/PlatformReadinessCheck.php</w:t>
      </w:r>
      <w:r>
        <w:rPr>
          <w:b w:val="false"/>
          <w:bCs w:val="false"/>
        </w:rPr>
        <w:t xml:space="preserve">) checks Redis session/cache/queue reachability, central DB, per-tenant DB provisioning status — but it is a </w:t>
      </w:r>
      <w:r>
        <w:rPr>
          <w:b/>
          <w:bCs/>
        </w:rPr>
        <w:t xml:space="preserve">CLI-only artisan command</w:t>
      </w:r>
      <w:r>
        <w:rPr>
          <w:b w:val="false"/>
          <w:bCs w:val="false"/>
        </w:rPr>
        <w:t xml:space="preserve">, not exposed via any web route or admin UI. FRD §15 (System Health: storage monitoring, DB health, email queue, background jobs, API health, payment gateway status) has zero web-facing coverage. Laravel's default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/up</w:t>
      </w:r>
      <w:r>
        <w:rPr>
          <w:b w:val="false"/>
          <w:bCs w:val="false"/>
        </w:rPr>
        <w:t xml:space="preserve"> route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bootstrap/app.php:18</w:t>
      </w:r>
      <w:r>
        <w:rPr>
          <w:b w:val="false"/>
          <w:bCs w:val="false"/>
        </w:rPr>
        <w:t xml:space="preserve">) provides only basic app liveness, not the multi-dimensional health dashboard the FRD describes.</w:t>
      </w:r>
    </w:p>
    <w:p>
      <w:pPr>
        <w:pStyle w:val="Heading1"/>
      </w:pPr>
      <w:r>
        <w:rPr>
          <w:b w:val="false"/>
          <w:bCs w:val="false"/>
        </w:rPr>
        <w:t xml:space="preserve">5. Database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Table/Model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Columns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FKs/Indexes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Normalization Issues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jobs</w:t>
            </w:r>
            <w:r>
              <w:rPr>
                <w:b w:val="false"/>
                <w:bCs w:val="false"/>
              </w:rPr>
              <w:t xml:space="preserve"> (central,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0001_01_01_000002_create_jobs_table.php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Laravel queue table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Laravel schema — fine as-is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queue</w:t>
            </w:r>
            <w:r>
              <w:rPr>
                <w:b w:val="false"/>
                <w:bCs w:val="false"/>
              </w:rPr>
              <w:t xml:space="preserve"> index; no FK (by design, polymorphic payload)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— but table is functionally idle while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QUEUE_CONNECTION=sync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failed_jobs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Failed job storage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Laravel schema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Composite index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(connection, queue, failed_at)</w:t>
            </w:r>
            <w:r>
              <w:rPr>
                <w:b w:val="false"/>
                <w:bCs w:val="false"/>
              </w:rPr>
              <w:t xml:space="preserve"> present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0001_01_01_000001_create_cache_table.php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DB-backed cache store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Functionally idle while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CACHE_STORE=file</w:t>
            </w:r>
            <w:r>
              <w:rPr>
                <w:b w:val="false"/>
                <w:bCs w:val="false"/>
              </w:rPr>
              <w:t xml:space="preserve"> in current env — table exists but the file driver is active instead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export_jobs</w:t>
            </w:r>
            <w:r>
              <w:rPr>
                <w:b w:val="false"/>
                <w:bCs w:val="false"/>
              </w:rPr>
              <w:t xml:space="preserve"> (tenant 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2026_07_06_130001_export_jobs.php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Tracks async CSV export jobs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storage_disk</w:t>
            </w:r>
            <w:r>
              <w:rPr>
                <w:b/>
                <w:bCs/>
              </w:rPr>
              <w:t xml:space="preserve"> column is MISSING from the migration</w:t>
            </w:r>
            <w:r>
              <w:rPr>
                <w:b w:val="false"/>
                <w:bCs w:val="false"/>
              </w:rPr>
              <w:t xml:space="preserve"> even though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ExportJob::$fillable</w:t>
            </w:r>
            <w:r>
              <w:rPr>
                <w:b w:val="false"/>
                <w:bCs w:val="false"/>
              </w:rPr>
              <w:t xml:space="preserve"> includes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storage_disk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GenerateCsvExportJob.php:57</w:t>
            </w:r>
            <w:r>
              <w:rPr>
                <w:b w:val="false"/>
                <w:bCs w:val="false"/>
              </w:rPr>
              <w:t xml:space="preserve"> writes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'storage_disk' =&gt; $disk</w:t>
            </w:r>
            <w:r>
              <w:rPr>
                <w:b w:val="false"/>
                <w:bCs w:val="false"/>
              </w:rPr>
              <w:t xml:space="preserve"> on every completion — this will throw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QueryException</w:t>
            </w:r>
            <w:r>
              <w:rPr>
                <w:b w:val="false"/>
                <w:bCs w:val="false"/>
              </w:rPr>
              <w:t xml:space="preserve"> (unknown column) in Postgres unless a later, unlocated migration patches it. Confirmed only one migration file exists for this table.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FK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user_id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users</w:t>
            </w:r>
            <w:r>
              <w:rPr>
                <w:b w:val="false"/>
                <w:bCs w:val="false"/>
              </w:rPr>
              <w:t xml:space="preserve"> (raw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unsignedBigInteger</w:t>
            </w:r>
            <w:r>
              <w:rPr>
                <w:b w:val="false"/>
                <w:bCs w:val="false"/>
              </w:rPr>
              <w:t xml:space="preserve">, not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foreignId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is a free-text string column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pending/processing/completed/failed</w:t>
            </w:r>
            <w:r>
              <w:rPr>
                <w:b w:val="false"/>
                <w:bCs w:val="false"/>
              </w:rPr>
              <w:t xml:space="preserve">) with no enum/check constraint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uploaded_file_backups</w:t>
            </w:r>
            <w:r>
              <w:rPr>
                <w:b w:val="false"/>
                <w:bCs w:val="false"/>
              </w:rPr>
              <w:t xml:space="preserve"> (+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2026_07_27_000001_add_import_status_to_uploaded_file_backups.php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upload/import audit trail with polymorphic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related_type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related_id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obviously missing post-patch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related_type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related_id</w:t>
            </w:r>
            <w:r>
              <w:rPr>
                <w:b w:val="false"/>
                <w:bCs w:val="false"/>
              </w:rPr>
              <w:t xml:space="preserve"> polymorphic pair — no composite index confirmed in the patch migration (only the base migration, not read in this pass, may have it)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errors</w:t>
            </w:r>
            <w:r>
              <w:rPr>
                <w:b w:val="false"/>
                <w:bCs w:val="false"/>
              </w:rPr>
              <w:t xml:space="preserve"> stored as JSON blob capped at 50 entries in app code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ImportStudentsJob.php:49</w:t>
            </w:r>
            <w:r>
              <w:rPr>
                <w:b w:val="false"/>
                <w:bCs w:val="false"/>
              </w:rPr>
              <w:t xml:space="preserve">) rather than a normalized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import_errors</w:t>
            </w:r>
            <w:r>
              <w:rPr>
                <w:b w:val="false"/>
                <w:bCs w:val="false"/>
              </w:rPr>
              <w:t xml:space="preserve"> child table — acceptable for MVP but not queryable/reportable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Download</w:t>
            </w:r>
            <w:r>
              <w:rPr>
                <w:b w:val="false"/>
                <w:bCs w:val="false"/>
              </w:rPr>
              <w:t xml:space="preserve"> model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downloads/circulars/forms library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versioning column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version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previous_file_path</w:t>
            </w:r>
            <w:r>
              <w:rPr>
                <w:b w:val="false"/>
                <w:bCs w:val="false"/>
              </w:rPr>
              <w:t xml:space="preserve">) — contradicts FRD §7 "Versioning" requirement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belongsToCentralTenant</w:t>
            </w:r>
            <w:r>
              <w:rPr>
                <w:b w:val="false"/>
                <w:bCs w:val="false"/>
              </w:rPr>
              <w:t xml:space="preserve"> — fine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Category is a free-text-matched string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booklist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calendar</w:t>
            </w:r>
            <w:r>
              <w:rPr>
                <w:b w:val="false"/>
                <w:bCs w:val="false"/>
              </w:rPr>
              <w:t xml:space="preserve">, etc.) with label mapping hardcoded in the model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getCategoryLabelAttribute</w:t>
            </w:r>
            <w:r>
              <w:rPr>
                <w:b w:val="false"/>
                <w:bCs w:val="false"/>
              </w:rPr>
              <w:t xml:space="preserve">) instead of a lookup table — minor, but blocks admin-configurable categories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6. Import/Export Infra Audit</w:t>
      </w:r>
    </w:p>
    <w:p>
      <w:pPr>
        <w:spacing w:after="120"/>
      </w:pPr>
      <w:r>
        <w:rPr>
          <w:b/>
          <w:bCs/>
        </w:rPr>
        <w:t xml:space="preserve">Generic reusable services that DO exist: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App\Services\Exports\CsvExportDispatcher</w:t>
      </w:r>
      <w:r>
        <w:rPr>
          <w:b w:val="false"/>
          <w:bCs w:val="false"/>
        </w:rPr>
        <w:t xml:space="preserve"> — genuinely reusable: takes headers/rows/mapper callback, decides sync stream vs. async job by threshold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ReportRegistry::asyncExportThreshold()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config('erp.async_export_threshold', 5000)</w:t>
      </w:r>
      <w:r>
        <w:rPr>
          <w:b w:val="false"/>
          <w:bCs w:val="false"/>
        </w:rPr>
        <w:t xml:space="preserve">), creates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 row, dispatches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GenerateCsvExportJob</w:t>
      </w:r>
      <w:r>
        <w:rPr>
          <w:b w:val="false"/>
          <w:bCs w:val="false"/>
        </w:rPr>
        <w:t xml:space="preserve">. This is good platform-service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App\Support\ExcelExport</w:t>
      </w:r>
      <w:r>
        <w:rPr>
          <w:b w:val="false"/>
          <w:bCs w:val="false"/>
        </w:rPr>
        <w:t xml:space="preserve"> — a second, competing, lower-quality generic export helper that manually builds SpreadsheetML XML (fake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.xls</w:t>
      </w:r>
      <w:r>
        <w:rPr>
          <w:b w:val="false"/>
          <w:bCs w:val="false"/>
        </w:rPr>
        <w:t xml:space="preserve">, not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.xlsx</w:t>
      </w:r>
      <w:r>
        <w:rPr>
          <w:b w:val="false"/>
          <w:bCs w:val="false"/>
        </w:rPr>
        <w:t xml:space="preserve">/OOXML). Two different generic "export" mechanisms exist side by side with no clear guidance on which to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App\Services\Students\StudentCsvImporter</w:t>
      </w:r>
      <w:r>
        <w:rPr>
          <w:b w:val="false"/>
          <w:bCs w:val="false"/>
        </w:rPr>
        <w:t xml:space="preserve"> — the only import service with column validation, preview, transactional all-or-nothing rollback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DB::transaction</w:t>
      </w:r>
      <w:r>
        <w:rPr>
          <w:b w:val="false"/>
          <w:bCs w:val="false"/>
        </w:rPr>
        <w:t xml:space="preserve">, confirmed at line 83), and a downloadable template (CSV+XLSX template generation, though the "XLSX template" almost certainly also isn't true XLSX given no PhpSpreadsheet dependency).</w:t>
      </w:r>
    </w:p>
    <w:p>
      <w:pPr>
        <w:spacing w:after="120"/>
      </w:pPr>
      <w:r>
        <w:rPr>
          <w:b/>
          <w:bCs/>
        </w:rPr>
        <w:t xml:space="preserve">Duplicated, non-reusable logic (the norm, not the exception):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21 files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</w:t>
      </w:r>
      <w:r>
        <w:rPr>
          <w:b w:val="false"/>
          <w:bCs w:val="false"/>
        </w:rPr>
        <w:t xml:space="preserve"> controllers implement their own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fputcsv</w:t>
      </w:r>
      <w:r>
        <w:rPr>
          <w:b w:val="false"/>
          <w:bCs w:val="false"/>
        </w:rPr>
        <w:t xml:space="preserve"> export logic instead of routing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 — 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LoginAuditController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FestChestNumberController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FestEventFeesController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FestAttendanceController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KalotsavStateController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FestRegistrationImportService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FestMarksImportController</w:t>
      </w:r>
      <w:r>
        <w:rPr>
          <w:b w:val="false"/>
          <w:bCs w:val="false"/>
        </w:rPr>
        <w:t xml:space="preserve"> implement bespoke import parsing without the column-mapping/preview/rollback pattern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StudentCsvImporter</w:t>
      </w:r>
      <w:r>
        <w:rPr>
          <w:b w:val="false"/>
          <w:bCs w:val="false"/>
        </w:rPr>
        <w:t xml:space="preserve"> established — no shared base class or trait extracted despite the clear duplication opportunity.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column-mapping UI abstraction exists anywhere as a Vue component — every import screen is hand-built per entity type.</w:t>
      </w:r>
    </w:p>
    <w:p>
      <w:pPr>
        <w:spacing w:after="120"/>
      </w:pPr>
      <w:r>
        <w:rPr>
          <w:b/>
          <w:bCs/>
        </w:rPr>
        <w:t xml:space="preserve">Net assessment</w:t>
      </w:r>
      <w:r>
        <w:rPr>
          <w:b w:val="false"/>
          <w:bCs w:val="false"/>
        </w:rPr>
        <w:t xml:space="preserve">: the FRD calls for one "Import &amp; Export Engine" (§8) with column mapping, validation preview, error reports, rollback, and bulk export as shared capabilities. What exists is one well-built reference implementation (students) that was never extracted into a reusable engine and is not consistently reused elsewhere.</w:t>
      </w:r>
    </w:p>
    <w:p>
      <w:pPr>
        <w:pStyle w:val="Heading1"/>
      </w:pPr>
      <w:r>
        <w:rPr>
          <w:b w:val="false"/>
          <w:bCs w:val="false"/>
        </w:rPr>
        <w:t xml:space="preserve">7. Business Rules Audit</w:t>
      </w:r>
    </w:p>
    <w:p>
      <w:pPr>
        <w:spacing w:after="120"/>
      </w:pPr>
      <w:r>
        <w:rPr>
          <w:b w:val="false"/>
          <w:bCs w:val="false"/>
        </w:rPr>
        <w:t xml:space="preserve">FRD §16 Business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"All modules must reuse platform services."</w:t>
      </w:r>
      <w:r>
        <w:rPr>
          <w:b w:val="false"/>
          <w:bCs w:val="false"/>
        </w:rPr>
        <w:t xml:space="preserve"> — NOT enforced. Confirmed duplication: 21 files with raw CSV export instead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; two competing Excel-export helpers; import logic re-implemented per module (fest marks, fest registrations) instead of extending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StudentCsvImporter</w:t>
      </w:r>
      <w:r>
        <w:rPr>
          <w:b w:val="false"/>
          <w:bCs w:val="false"/>
        </w:rPr>
        <w:t xml:space="preserve">'s transactional pattern.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"Platform utilities are configurable wherever possible."</w:t>
      </w:r>
      <w:r>
        <w:rPr>
          <w:b w:val="false"/>
          <w:bCs w:val="false"/>
        </w:rPr>
        <w:t xml:space="preserve"> — Partially enforced.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config/erp.php</w:t>
      </w:r>
      <w:r>
        <w:rPr>
          <w:b w:val="false"/>
          <w:bCs w:val="false"/>
        </w:rPr>
        <w:t xml:space="preserve"> centralizes async thresholds;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TenantSetting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Tenant::setting()</w:t>
      </w:r>
      <w:r>
        <w:rPr>
          <w:b w:val="false"/>
          <w:bCs w:val="false"/>
        </w:rPr>
        <w:t xml:space="preserve"> allows tenant-level config. But feature toggles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FeatureFlags</w:t>
      </w:r>
      <w:r>
        <w:rPr>
          <w:b w:val="false"/>
          <w:bCs w:val="false"/>
        </w:rPr>
        <w:t xml:space="preserve">) are code-defined, not admin-configurable via UI, contradicting "Enable/Disable ... Future feature flags" (§12) as an operator-facing capability.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"Every action is auditable."</w:t>
      </w:r>
      <w:r>
        <w:rPr>
          <w:b w:val="false"/>
          <w:bCs w:val="false"/>
        </w:rPr>
        <w:t xml:space="preserve"> — Partially enforced.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 capture many business events (confirmed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LogAuthEventJob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 calls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ImportStudentsJob.php:61</w:t>
      </w:r>
      <w:r>
        <w:rPr>
          <w:b w:val="false"/>
          <w:bCs w:val="false"/>
        </w:rPr>
        <w:t xml:space="preserve">). But platform-service-level actions are inconsistently audited: the Storage Migration tool does not write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UploadedFileBackup</w:t>
      </w:r>
      <w:r>
        <w:rPr>
          <w:b w:val="false"/>
          <w:bCs w:val="false"/>
        </w:rPr>
        <w:t xml:space="preserve"> completions are not cross-logged to the audit trail; system logs (API logs, payment gateway logs per FRD §11) were not confirmed to exist as first-class log tables in this module's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"Role-based access applies to all shared services."</w:t>
      </w:r>
      <w:r>
        <w:rPr>
          <w:b w:val="false"/>
          <w:bCs w:val="false"/>
        </w:rPr>
        <w:t xml:space="preserve"> — Not fully verifiable from this pass, but the Storage Migration controller is gated only at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</w:t>
      </w:r>
      <w:r>
        <w:rPr>
          <w:b w:val="false"/>
          <w:bCs w:val="false"/>
        </w:rPr>
        <w:t xml:space="preserve"> route-group level (no granular permission check inspected), and no permission model was found scoping who can view/manage exports, imports, or (non-existent) job queues.</w:t>
      </w:r>
    </w:p>
    <w:p>
      <w:pPr>
        <w:pStyle w:val="Heading1"/>
      </w:pPr>
      <w:r>
        <w:rPr>
          <w:b w:val="false"/>
          <w:bCs w:val="false"/>
        </w:rPr>
        <w:t xml:space="preserve">8. Code Quality/Performance/Security spot-check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 synchronous loops that should be batched/queued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FestCertificateOpsController::generateForEvent</w:t>
      </w:r>
      <w:r>
        <w:rPr>
          <w:b w:val="false"/>
          <w:bCs w:val="false"/>
        </w:rPr>
        <w:t xml:space="preserve"> (bulk certificate generation)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FestMarksImportController</w:t>
      </w:r>
      <w:r>
        <w:rPr>
          <w:b w:val="false"/>
          <w:bCs w:val="false"/>
        </w:rPr>
        <w:t xml:space="preserve"> (bulk marks import) both process full collections inline in the HTTP request with no chunking, no queue dispatch, and no timeout safeguard — for a Sahodaya-wide fest event with hundreds/thousands of participants, these are realistic timeout/504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file-type validation</w:t>
      </w:r>
      <w:r>
        <w:rPr>
          <w:b w:val="false"/>
          <w:bCs w:val="false"/>
        </w:rPr>
        <w:t xml:space="preserve">: Where validation was checked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StudentController.php:1061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:1083</w:t>
      </w:r>
      <w:r>
        <w:rPr>
          <w:b w:val="false"/>
          <w:bCs w:val="false"/>
        </w:rPr>
        <w:t xml:space="preserve">)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mimes:csv,txt,xlsx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mimes:zip</w:t>
      </w:r>
      <w:r>
        <w:rPr>
          <w:b w:val="false"/>
          <w:bCs w:val="false"/>
        </w:rPr>
        <w:t xml:space="preserve"> rules are present — this is actually reasonably good coverage where checked, but was not verified consistently across all 100+ file-upload entry points in the 243 controllers; given the volume, spot-checked entry points look fine but full-repo consistency is not proven.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Multi-tenant storage isolation</w:t>
      </w:r>
      <w:r>
        <w:rPr>
          <w:b w:val="false"/>
          <w:bCs w:val="false"/>
        </w:rPr>
        <w:t xml:space="preserve">: Confirmed NOT enforced at the storage/IAM layer.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TenantStorage</w:t>
      </w:r>
      <w:r>
        <w:rPr>
          <w:b w:val="false"/>
          <w:bCs w:val="false"/>
        </w:rPr>
        <w:t xml:space="preserve"> uses a single shared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s3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shared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local</w:t>
      </w:r>
      <w:r>
        <w:rPr>
          <w:b w:val="false"/>
          <w:bCs w:val="false"/>
        </w:rPr>
        <w:t xml:space="preserve"> disk per environment; isolation between tenants is achieved only by including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{tenantId}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{schoolId}</w:t>
      </w:r>
      <w:r>
        <w:rPr>
          <w:b w:val="false"/>
          <w:bCs w:val="false"/>
        </w:rPr>
        <w:t xml:space="preserve"> in the object key path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logos/{tenantId}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students/{schoolId}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site-media/{tenantId}</w:t>
      </w:r>
      <w:r>
        <w:rPr>
          <w:b w:val="false"/>
          <w:bCs w:val="false"/>
        </w:rPr>
        <w:t xml:space="preserve">). There is no per-tenant bucket, prefix-scoped IAM policy, or signed-URL scoping found — any code path with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s3</w:t>
      </w:r>
      <w:r>
        <w:rPr>
          <w:b w:val="false"/>
          <w:bCs w:val="false"/>
        </w:rPr>
        <w:t xml:space="preserve"> disk driver can read/write any tenant's path if given the string. This is a genuine cross-tenant data-leak risk pattern at the infrastructure layer (defense relies entirely on application-level path discipline, not storage-level ACLs).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Config/environment drift risk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.env.example</w:t>
      </w:r>
      <w:r>
        <w:rPr>
          <w:b w:val="false"/>
          <w:bCs w:val="false"/>
        </w:rPr>
        <w:t xml:space="preserve"> correctly documents production values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QUEUE_CONNECTION=redis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CACHE_STORE=redis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SESSION_DRIVER=redis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FILESYSTEM_DISK=s3</w:t>
      </w:r>
      <w:r>
        <w:rPr>
          <w:b w:val="false"/>
          <w:bCs w:val="false"/>
        </w:rPr>
        <w:t xml:space="preserve">), but the live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</w:t>
      </w:r>
      <w:r>
        <w:rPr>
          <w:b w:val="false"/>
          <w:bCs w:val="false"/>
        </w:rPr>
        <w:t xml:space="preserve"> for this environment runs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sync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</w:t>
      </w:r>
      <w:r>
        <w:rPr>
          <w:b w:val="false"/>
          <w:bCs w:val="false"/>
        </w:rPr>
        <w:t xml:space="preserve"> — i.e., this specific environment is not representative of intended production behavior for the platform-services layer.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platform:readiness</w:t>
      </w:r>
      <w:r>
        <w:rPr>
          <w:b w:val="false"/>
          <w:bCs w:val="false"/>
        </w:rPr>
        <w:t xml:space="preserve"> exists precisely to catch this drift but is CLI-only and not wired into deployment CI/health checks (not confirmed to run automatically — no CI/CD workflow file cross-referenced in this 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export_jobs</w:t>
      </w:r>
      <w:r>
        <w:rPr>
          <w:b/>
          <w:bCs/>
        </w:rPr>
        <w:t xml:space="preserve"> schema/model mismatch</w:t>
      </w:r>
      <w:r>
        <w:rPr>
          <w:b w:val="false"/>
          <w:bCs w:val="false"/>
        </w:rPr>
        <w:t xml:space="preserve"> (see Section 5) is a live-crash risk: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GenerateCsvExportJob.php</w:t>
      </w:r>
      <w:r>
        <w:rPr>
          <w:b w:val="false"/>
          <w:bCs w:val="false"/>
        </w:rPr>
        <w:t xml:space="preserve"> writes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storage_disk</w:t>
      </w:r>
      <w:r>
        <w:rPr>
          <w:b w:val="false"/>
          <w:bCs w:val="false"/>
        </w:rPr>
        <w:t xml:space="preserve"> column the migration never created.</w:t>
      </w:r>
    </w:p>
    <w:p>
      <w:pPr>
        <w:pStyle w:val="Heading1"/>
      </w:pPr>
      <w:r>
        <w:rPr>
          <w:b w:val="false"/>
          <w:bCs w:val="false"/>
        </w:rPr>
        <w:t xml:space="preserve">9.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export_jobs</w:t>
            </w:r>
            <w:r>
              <w:rPr>
                <w:b w:val="false"/>
                <w:bCs w:val="false"/>
              </w:rPr>
              <w:t xml:space="preserve"> missing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storage_disk</w:t>
            </w:r>
            <w:r>
              <w:rPr>
                <w:b w:val="false"/>
                <w:bCs w:val="false"/>
              </w:rPr>
              <w:t xml:space="preserve"> column (live bug)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migration: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storage_disk</w:t>
            </w:r>
            <w:r>
              <w:rPr>
                <w:b w:val="false"/>
                <w:bCs w:val="false"/>
              </w:rPr>
              <w:t xml:space="preserve"> varchar column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export_jobs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 production queue/cache config (Redis) or add environment guard/warning banner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config warning banner if drifted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platform:readiness</w:t>
            </w:r>
            <w:r>
              <w:rPr>
                <w:b w:val="false"/>
                <w:bCs w:val="false"/>
              </w:rPr>
              <w:t xml:space="preserve"> into deploy pipeline/health check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Alert on drift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/admin/system-health</w:t>
            </w:r>
            <w:r>
              <w:rPr>
                <w:b w:val="false"/>
                <w:bCs w:val="false"/>
              </w:rPr>
              <w:t xml:space="preserve"> reading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platform:readiness</w:t>
            </w:r>
            <w:r>
              <w:rPr>
                <w:b w:val="false"/>
                <w:bCs w:val="false"/>
              </w:rPr>
              <w:t xml:space="preserve"> output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Job monitoring / queue status admin 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(uses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jobs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failed_jobs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Inertia page: Admin &gt; Jobs (list, retry, cancel)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failed-job retry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Queue depth / failure rate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admins on job failure spikes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/admin/jobs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/admin/jobs/{id}/retry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 Health dashboard (storage, DB, queue, email, API, payment gateway)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Inertia page: Admin &gt; System Health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 self-check + cached result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Health-history 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Alert on failed checks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/admin/system-health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reusable Import Engine (column mapping, preview, rollback, error report) extracted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StudentCsvImporter</w:t>
            </w:r>
            <w:r>
              <w:rPr>
                <w:b w:val="false"/>
                <w:bCs w:val="false"/>
              </w:rPr>
              <w:t xml:space="preserve"> and applied to fest/mcq/teacher imports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Optional: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import_jobs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 Vue "Import Wizard" component (mapping step, preview step, error report step)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Refactor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FestRegistrationImportService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FestMarksImportController</w:t>
            </w:r>
            <w:r>
              <w:rPr>
                <w:b w:val="false"/>
                <w:bCs w:val="false"/>
              </w:rPr>
              <w:t xml:space="preserve">, teacher import to use shared engine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Import error report (downloadable)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Import complete/failed notification (already pattern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ImportStudentsJob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new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Consolidate CSV/Excel export duplication onto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CsvExportDispatcher</w:t>
            </w:r>
            <w:r>
              <w:rPr>
                <w:b w:val="false"/>
                <w:bCs w:val="false"/>
              </w:rPr>
              <w:t xml:space="preserve">; replace fake-XLS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ExcelExport</w:t>
            </w:r>
            <w:r>
              <w:rPr>
                <w:b w:val="false"/>
                <w:bCs w:val="false"/>
              </w:rPr>
              <w:t xml:space="preserve"> with real XLSX (PhpSpreadsheet)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(internal refactor)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Refactor 21 files off raw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fputcsv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Async bulk certificate generation &amp; bulk marks import (currently synchronous)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Progress indicator UI for bulk cert/marks runs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Convert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generateParticipationForEvent</w:t>
            </w:r>
            <w:r>
              <w:rPr>
                <w:b w:val="false"/>
                <w:bCs w:val="false"/>
              </w:rPr>
              <w:t xml:space="preserve">/marks import to queued jobs with chunking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Completion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 Search infra (cross-entity: schools, students, teachers, competitions, exams, certificates, receipts, invoices, registrations, payments)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search index/materialized view, or Scout+Meilisearch integration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 search bar + results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Index-on-write hooks for searchable models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/search?q=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 file/media library (versioning, folders, access permissions) beyond one-off Storage Migration tool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document_versions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document_folders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document_permissions</w:t>
            </w:r>
            <w:r>
              <w:rPr>
                <w:b w:val="false"/>
                <w:bCs w:val="false"/>
              </w:rPr>
              <w:t xml:space="preserve"> tables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&gt; Media Library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Version-on-reupload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 usage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CRUD APIs for folders/permissions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Feature Toggle admin UI (currently code-only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FeatureFlags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feature_flags</w:t>
            </w:r>
            <w:r>
              <w:rPr>
                <w:b w:val="false"/>
                <w:bCs w:val="false"/>
              </w:rPr>
              <w:t xml:space="preserve"> table (tenant-scoped)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&gt; Feature Toggles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Toggle-check middleware already partly present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GET/PUT /admin/feature-flags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Redis cache tags bug risk: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Cache::tags()</w:t>
            </w:r>
            <w:r>
              <w:rPr>
                <w:b w:val="false"/>
                <w:bCs w:val="false"/>
              </w:rPr>
              <w:t xml:space="preserve"> used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BuilderApiController.php:266</w:t>
            </w:r>
            <w:r>
              <w:rPr>
                <w:b w:val="false"/>
                <w:bCs w:val="false"/>
              </w:rPr>
              <w:t xml:space="preserve"> while default store may be non-tag-capable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file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Guard tag usage behind driver capability check, or force Redis for that store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Per-tenant storage isolation at infra level (currently path-convention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(infra/config)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S3 bucket-per-tenant or prefix-scoped IAM policy + signed URLs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Durable progress tracking for Storage Migration tool (currently cache-key only, non-durable)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storage_migration_runs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Migration progress persists across cache flush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Cache::put</w:t>
            </w:r>
            <w:r>
              <w:rPr>
                <w:b w:val="false"/>
                <w:bCs w:val="false"/>
              </w:rPr>
              <w:t xml:space="preserve"> progress with DB row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Migration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Completion notification (currently missing)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Unified System Logs (API logs, payment gateway logs) beyond audit/auth logs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api_logs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payment_gateway_logs</w:t>
            </w:r>
            <w:r>
              <w:rPr>
                <w:b w:val="false"/>
                <w:bCs w:val="false"/>
              </w:rPr>
              <w:t xml:space="preserve"> tables (if not covered elsewhere in FRD-06/FRD-15 scope)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&gt; System Logs viewer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Log-write middleware for API/payment calls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search/export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/admin/logs/{type}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FRD-17 — Platform Services &amp; Common Utilities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2026-07-09T21:19:25.611Z</dcterms:created>
  <dcterms:modified xsi:type="dcterms:W3CDTF">2026-07-09T21:19:25.611Z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