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FRD-20 — Multi-Site Website Builder / CMS: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46%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5 / Major Issues: 9 / Minor Issues: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145-185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codebase contains a genuinely substantial section-based CMS: 41 section-type directories with 108 layout-variant Blade partials, a JSON-config-driven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SiteSection</w:t>
      </w:r>
      <w:r>
        <w:rPr>
          <w:b w:val="false"/>
          <w:bCs w:val="false"/>
        </w:rPr>
        <w:t xml:space="preserve"> model, separate builder catalogs for Sahodaya-level and School-level sites, a skin/theme system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SkinPreset</w:t>
      </w:r>
      <w:r>
        <w:rPr>
          <w:b w:val="false"/>
          <w:bCs w:val="false"/>
        </w:rPr>
        <w:t xml:space="preserve">, tenant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theme</w:t>
      </w:r>
      <w:r>
        <w:rPr>
          <w:b w:val="false"/>
          <w:bCs w:val="false"/>
        </w:rPr>
        <w:t xml:space="preserve"> setting), and nav/footer/widget builders. This is real, working product, not a stub. However, against the FRD's "multi-site website builder platform" vision it falls short in every dimension that goes beyond a single flat homepage editor: there is no draft/publish/version-history/rollback workflow (only an ad-hoc "archived_configs on variant switch" mechanism), no true multi-site-per-account provisioning (1 tenant = 1 website, hard 1:1), no self-service custom-domain UI (the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domains</w:t>
      </w:r>
      <w:r>
        <w:rPr>
          <w:b w:val="false"/>
          <w:bCs w:val="false"/>
        </w:rPr>
        <w:t xml:space="preserve"> table and resolver exist and are structurally sound, but only a super-admin console-level seeding path was found — no CMS-facing "add my domain" screen), no generic Forms Builder (only hard-coded Contact + Admission Enquiry, no CAPTCHA/spam protection anywhere), no page-level SEO/OG/schema markup, no real analytics/visitor reporting beyond a single Redis counter, and no CMS role granularity (Editor/Reviewer/Publisher from FRD section 18 do not exist — it's binary tenant-admin access). A stored-XSS risk was also confirmed: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wysiwyg</w:t>
      </w:r>
      <w:r>
        <w:rPr>
          <w:b w:val="false"/>
          <w:bCs w:val="false"/>
        </w:rPr>
        <w:t xml:space="preserve"> field type is rendered as a plain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&lt;textarea&gt;</w:t>
      </w:r>
      <w:r>
        <w:rPr>
          <w:b w:val="false"/>
          <w:bCs w:val="false"/>
        </w:rPr>
        <w:t xml:space="preserve"> (no editor library is even installed) and its content is echoed with Blade's raw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{!! !!}</w:t>
      </w:r>
      <w:r>
        <w:rPr>
          <w:b w:val="false"/>
          <w:bCs w:val="false"/>
        </w:rPr>
        <w:t xml:space="preserve"> in 21 section partials with zero server-side or client-side sanitization.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Section-based drag-drop builder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SiteSection</w:t>
            </w:r>
            <w:r>
              <w:rPr>
                <w:b w:val="false"/>
                <w:bCs w:val="false"/>
              </w:rPr>
              <w:t xml:space="preserve"> model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app/Models/SiteSection.php</w:t>
            </w:r>
            <w:r>
              <w:rPr>
                <w:b w:val="false"/>
                <w:bCs w:val="false"/>
              </w:rPr>
              <w:t xml:space="preserve">)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display_order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</w:t>
            </w:r>
            <w:r>
              <w:rPr>
                <w:b w:val="false"/>
                <w:bCs w:val="false"/>
              </w:rPr>
              <w:t xml:space="preserve"> JSONB; reorder endpoint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/sections/reorder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app/Http/Controllers/Admin/BuilderApiController.php:91-103</w:t>
            </w:r>
            <w:r>
              <w:rPr>
                <w:b w:val="false"/>
                <w:bCs w:val="false"/>
              </w:rPr>
              <w:t xml:space="preserve">) does bulk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display_order</w:t>
            </w:r>
            <w:r>
              <w:rPr>
                <w:b w:val="false"/>
                <w:bCs w:val="false"/>
              </w:rPr>
              <w:t xml:space="preserve"> updates — functionally a "drag-drop reorder" but the actual Vue drag interaction library was not found (no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vuedraggable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sortablejs</w:t>
            </w:r>
            <w:r>
              <w:rPr>
                <w:b w:val="false"/>
                <w:bCs w:val="false"/>
              </w:rPr>
              <w:t xml:space="preserve"> reference located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resources/js/Pages/Admin/Sahodaya/SiteBuilder.vue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resources/js/Pages/Admin/School/SiteBuilder.vue</w:t>
            </w:r>
            <w:r>
              <w:rPr>
                <w:b w:val="false"/>
                <w:bCs w:val="false"/>
              </w:rPr>
              <w:t xml:space="preserve"> searches). Cannot rule out entirely without full 1183/885-line file read, but no drag library import was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Per-section visibility toggle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/sections/{id}/toggle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BuilderApiController::toggleSection()</w:t>
            </w:r>
            <w:r>
              <w:rPr>
                <w:b w:val="false"/>
                <w:bCs w:val="false"/>
              </w:rPr>
              <w:t xml:space="preserve"> flips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SiteSection::scopeActive()</w:t>
            </w:r>
            <w:r>
              <w:rPr>
                <w:b w:val="false"/>
                <w:bCs w:val="false"/>
              </w:rPr>
              <w:t xml:space="preserve"> filters render.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Skin/theme system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SkinPreset</w:t>
            </w:r>
            <w:r>
              <w:rPr>
                <w:b w:val="false"/>
                <w:bCs w:val="false"/>
              </w:rPr>
              <w:t xml:space="preserve"> model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skin_presets</w:t>
            </w:r>
            <w:r>
              <w:rPr>
                <w:b w:val="false"/>
                <w:bCs w:val="false"/>
              </w:rPr>
              <w:t xml:space="preserve"> table (name, slug, theme JSON, is_active, display_order) plus a separate ad-hoc tenant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theme</w:t>
            </w:r>
            <w:r>
              <w:rPr>
                <w:b w:val="false"/>
                <w:bCs w:val="false"/>
              </w:rPr>
              <w:t xml:space="preserve"> setting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getTheme()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saveTheme()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BuilderApiController</w:t>
            </w:r>
            <w:r>
              <w:rPr>
                <w:b w:val="false"/>
                <w:bCs w:val="false"/>
              </w:rPr>
              <w:t xml:space="preserve">). Two parallel, seemingly disconnected theme mechanisms exist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SkinPreset</w:t>
            </w:r>
            <w:r>
              <w:rPr>
                <w:b w:val="false"/>
                <w:bCs w:val="false"/>
              </w:rPr>
              <w:t xml:space="preserve"> catalog vs. per-tenant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theme</w:t>
            </w:r>
            <w:r>
              <w:rPr>
                <w:b w:val="false"/>
                <w:bCs w:val="false"/>
              </w:rPr>
              <w:t xml:space="preserve"> setting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SahodayaTenantBranding</w:t>
            </w:r>
            <w:r>
              <w:rPr>
                <w:b w:val="false"/>
                <w:bCs w:val="false"/>
              </w:rPr>
              <w:t xml:space="preserve">) — no evidence a preset actually gets "applied" to a tenant's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theme</w:t>
            </w:r>
            <w:r>
              <w:rPr>
                <w:b w:val="false"/>
                <w:bCs w:val="false"/>
              </w:rPr>
              <w:t xml:space="preserve"> setting in one action. Dark mode, custom CSS, and device-preview (FRD §15) not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Custom domain mapping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Partial/Weak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Real infra exists: stancl/tenancy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domains</w:t>
            </w:r>
            <w:r>
              <w:rPr>
                <w:b w:val="false"/>
                <w:bCs w:val="false"/>
              </w:rPr>
              <w:t xml:space="preserve"> table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database/migrations/2019_09_15_000020_create_domains_table.php</w:t>
            </w:r>
            <w:r>
              <w:rPr>
                <w:b w:val="false"/>
                <w:bCs w:val="false"/>
              </w:rPr>
              <w:t xml:space="preserve">, unique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domain</w:t>
            </w:r>
            <w:r>
              <w:rPr>
                <w:b w:val="false"/>
                <w:bCs w:val="false"/>
              </w:rPr>
              <w:t xml:space="preserve"> column, FK to tenant)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TenantRequestResolver::initializeFromHost()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app/Support/TenantRequestResolver.php</w:t>
            </w:r>
            <w:r>
              <w:rPr>
                <w:b w:val="false"/>
                <w:bCs w:val="false"/>
              </w:rPr>
              <w:t xml:space="preserve">) does exact-match lookup then subdomain fallback. </w:t>
            </w:r>
            <w:r>
              <w:rPr>
                <w:b/>
                <w:bCs/>
              </w:rPr>
              <w:t xml:space="preserve">But no CMS-facing controller/route to create/manage a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Domain</w:t>
            </w:r>
            <w:r>
              <w:rPr>
                <w:b/>
                <w:bCs/>
              </w:rPr>
              <w:t xml:space="preserve"> record was found</w:t>
            </w:r>
            <w:r>
              <w:rPr>
                <w:b w:val="false"/>
                <w:bCs w:val="false"/>
              </w:rPr>
              <w:t xml:space="preserve"> — 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StateDomain</w:t>
            </w:r>
            <w:r>
              <w:rPr>
                <w:b w:val="false"/>
                <w:bCs w:val="false"/>
              </w:rPr>
              <w:t xml:space="preserve"> (a *different*, unrelated table for outbound state-API integration, not public-site domain routing) has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</w:t>
            </w:r>
            <w:r>
              <w:rPr>
                <w:b w:val="false"/>
                <w:bCs w:val="false"/>
              </w:rPr>
              <w:t xml:space="preserve"> call site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app/Http/Controllers/Admin/StateFestProgramController.php:301</w:t>
            </w:r>
            <w:r>
              <w:rPr>
                <w:b w:val="false"/>
                <w:bCs w:val="false"/>
              </w:rPr>
              <w:t xml:space="preserve">). Self-service "assign domain" step from the FRD's Provisioning Wizard (§4) is missing.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SEO/meta management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Tenant-level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seo</w:t>
            </w:r>
            <w:r>
              <w:rPr>
                <w:b w:val="false"/>
                <w:bCs w:val="false"/>
              </w:rPr>
              <w:t xml:space="preserve"> setting (title/description/keywords/tagline)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SchoolAdmin/SettingsController.php:68-78</w:t>
            </w:r>
            <w:r>
              <w:rPr>
                <w:b w:val="false"/>
                <w:bCs w:val="false"/>
              </w:rPr>
              <w:t xml:space="preserve">; sitemap.xml + robots.txt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Public/SeoController.php</w:t>
            </w:r>
            <w:r>
              <w:rPr>
                <w:b w:val="false"/>
                <w:bCs w:val="false"/>
              </w:rPr>
              <w:t xml:space="preserve">. No per-page/per-section meta title/description, no Open Graph tags, no schema.org JSON-LD, no Search Console integration found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config/sections.php</w:t>
            </w:r>
            <w:r>
              <w:rPr>
                <w:b w:val="false"/>
                <w:bCs w:val="false"/>
              </w:rPr>
              <w:t xml:space="preserve"> field types or Blade layout.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Page/menu builder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Nav config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items[].children</w:t>
            </w:r>
            <w:r>
              <w:rPr>
                <w:b w:val="false"/>
                <w:bCs w:val="false"/>
              </w:rPr>
              <w:t xml:space="preserve"> (basic 2-level dropdown) and footer config builder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BuilderApiController::saveNav/saveFooter</w:t>
            </w:r>
            <w:r>
              <w:rPr>
                <w:b w:val="false"/>
                <w:bCs w:val="false"/>
              </w:rPr>
              <w:t xml:space="preserve">); no true "mega menu" (multi-column, image/icon-rich) builder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Multi-site management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SiteSection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SkinPreset</w:t>
            </w:r>
            <w:r>
              <w:rPr>
                <w:b w:val="false"/>
                <w:bCs w:val="false"/>
              </w:rPr>
              <w:t xml:space="preserve"> usage, nav/footer/theme settings are all scoped 1:1 to a single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. No model/route allows one Sahodaya (or State) account to provision/manage *multiple* separate public sites (e.g., a main site + a competition microsite + a landing page) as the FRD explicitly requires (§2 "Competition Microsites", "Landing Pages"; §3 "Unlimited websites").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Preview/publish workflow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draft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published_at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column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SiteSection</w:t>
            </w:r>
            <w:r>
              <w:rPr>
                <w:b w:val="false"/>
                <w:bCs w:val="false"/>
              </w:rPr>
              <w:t xml:space="preserve">; edits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PATCH /sections/{id}</w:t>
            </w:r>
            <w:r>
              <w:rPr>
                <w:b w:val="false"/>
                <w:bCs w:val="false"/>
              </w:rPr>
              <w:t xml:space="preserve"> apply immediately and are live instantly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updateSection()</w:t>
            </w:r>
            <w:r>
              <w:rPr>
                <w:b w:val="false"/>
                <w:bCs w:val="false"/>
              </w:rPr>
              <w:t xml:space="preserve"> calls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$section-&gt;update($data)</w:t>
            </w:r>
            <w:r>
              <w:rPr>
                <w:b w:val="false"/>
                <w:bCs w:val="false"/>
              </w:rPr>
              <w:t xml:space="preserve"> with no staging).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/preview</w:t>
            </w:r>
            <w:r>
              <w:rPr>
                <w:b w:val="false"/>
                <w:bCs w:val="false"/>
              </w:rPr>
              <w:t xml:space="preserve"> route or preview-mode flag found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SchoolAdmin/</w:t>
            </w:r>
            <w:r>
              <w:rPr>
                <w:b w:val="false"/>
                <w:bCs w:val="false"/>
              </w:rPr>
              <w:t xml:space="preserve">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SahodayaAdmin/</w:t>
            </w:r>
            <w:r>
              <w:rPr>
                <w:b w:val="false"/>
                <w:bCs w:val="false"/>
              </w:rPr>
              <w:t xml:space="preserve"> controllers.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 history / rollback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 (crude)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SiteSection::archiveCurrentConfig()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app/Models/SiteSection.php:32-46</w:t>
            </w:r>
            <w:r>
              <w:rPr>
                <w:b w:val="false"/>
                <w:bCs w:val="false"/>
              </w:rPr>
              <w:t xml:space="preserve">) stashes the *previous* config into 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archived_configs</w:t>
            </w:r>
            <w:r>
              <w:rPr>
                <w:b w:val="false"/>
                <w:bCs w:val="false"/>
              </w:rPr>
              <w:t xml:space="preserve"> JSON array </w:t>
            </w:r>
            <w:r>
              <w:rPr>
                <w:b/>
                <w:bCs/>
              </w:rPr>
              <w:t xml:space="preserve">only when the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variant</w:t>
            </w:r>
            <w:r>
              <w:rPr>
                <w:b/>
                <w:bCs/>
              </w:rPr>
              <w:t xml:space="preserve"> changes</w:t>
            </w:r>
            <w:r>
              <w:rPr>
                <w:b w:val="false"/>
                <w:bCs w:val="false"/>
              </w:rPr>
              <w:t xml:space="preserve"> — not on every content edit, and no UI/endpoint was found to browse or restore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archived_configs</w:t>
            </w:r>
            <w:r>
              <w:rPr>
                <w:b w:val="false"/>
                <w:bCs w:val="false"/>
              </w:rPr>
              <w:t xml:space="preserve">. This is not the version-history/rollback capability FRD §5 describes.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Builder Dashboard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Sahodaya/SiteBuilder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School/SiteBuilder</w:t>
      </w:r>
      <w:r>
        <w:rPr>
          <w:b w:val="false"/>
          <w:bCs w:val="false"/>
        </w:rPr>
        <w:t xml:space="preserve"> Inertia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Single-page dashboard listing all sections for the tenant's one site, plus nav/footer/theme/widgets tabs.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Lists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SiteSection::where('tenant_id', ...)-&gt;orderBy('display_order')-&gt;get()</w:t>
      </w:r>
      <w:r>
        <w:rPr>
          <w:b w:val="false"/>
          <w:bCs w:val="false"/>
        </w:rPr>
        <w:t xml:space="preserve">; passes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sectionTypes</w:t>
      </w:r>
      <w:r>
        <w:rPr>
          <w:b w:val="false"/>
          <w:bCs w:val="false"/>
        </w:rPr>
        <w:t xml:space="preserve"> catalog,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fieldDefs</w:t>
      </w:r>
      <w:r>
        <w:rPr>
          <w:b w:val="false"/>
          <w:bCs w:val="false"/>
        </w:rPr>
        <w:t xml:space="preserve"> registry, nav/footer/theme config to the Vue page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SahodayaAdmin/SiteBuilderController.php:16-42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Multi-site switcher, publish/draft toggle, preview link, page cloning, last-modified/audit trail display, per-page (vs. per-section) grouping (all sections appear to live flat on one "homepage" concept — no distinct CMS "pages" entity, only sections;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custom_page/freeform</w:t>
      </w:r>
      <w:r>
        <w:rPr>
          <w:b w:val="false"/>
          <w:bCs w:val="false"/>
        </w:rPr>
        <w:t xml:space="preserve"> variant is the only way to add extra content, but there's no routing/URL-slug management visible for creating new standalone pages beyond the home sections 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 structurally wrong, but two independent theming mechanisms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SkinPreset</w:t>
      </w:r>
      <w:r>
        <w:rPr>
          <w:b w:val="false"/>
          <w:bCs w:val="false"/>
        </w:rPr>
        <w:t xml:space="preserve"> catalog and tenant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theme</w:t>
      </w:r>
      <w:r>
        <w:rPr>
          <w:b w:val="false"/>
          <w:bCs w:val="false"/>
        </w:rPr>
        <w:t xml:space="preserve"> setting) risk confusing admins about which one is authoritative.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Add section, toggle active, reorder, edit (implied from routes) — delete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(no active/inactive filter, no section-type filter evident in controller).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sahodaya.admin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school.admin</w:t>
      </w:r>
      <w:r>
        <w:rPr>
          <w:b w:val="false"/>
          <w:bCs w:val="false"/>
        </w:rPr>
        <w:t xml:space="preserve"> middleware only — no Editor/Reviewer/Publisher separation (FRD §18).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found (no email/in-app notice on publish, no notification to reviewer for pending changes).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storeSection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updateSection</w:t>
      </w:r>
      <w:r>
        <w:rPr>
          <w:b w:val="false"/>
          <w:bCs w:val="false"/>
        </w:rPr>
        <w:t xml:space="preserve"> validate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section_type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variant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</w:t>
      </w:r>
      <w:r>
        <w:rPr>
          <w:b w:val="false"/>
          <w:bCs w:val="false"/>
        </w:rPr>
        <w:t xml:space="preserve"> shape generically but section catalog whitelist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assertAllowedSection</w:t>
      </w:r>
      <w:r>
        <w:rPr>
          <w:b w:val="false"/>
          <w:bCs w:val="false"/>
        </w:rPr>
        <w:t xml:space="preserve">) is enforced only at the Sahodaya/School wrapper layer, not centrally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BuilderApiController</w:t>
      </w:r>
      <w:r>
        <w:rPr>
          <w:b w:val="false"/>
          <w:bCs w:val="false"/>
        </w:rPr>
        <w:t xml:space="preserve"> itself — the shared central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Admin/BuilderApiController::storeSection</w:t>
      </w:r>
      <w:r>
        <w:rPr>
          <w:b w:val="false"/>
          <w:bCs w:val="false"/>
        </w:rPr>
        <w:t xml:space="preserve"> used by the super-admin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builder/</w:t>
      </w:r>
      <w:r>
        <w:rPr>
          <w:b w:val="false"/>
          <w:bCs w:val="false"/>
        </w:rPr>
        <w:t xml:space="preserve"> routes does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assertAllowedSection</w:t>
      </w:r>
      <w:r>
        <w:rPr>
          <w:b w:val="false"/>
          <w:bCs w:val="false"/>
        </w:rPr>
        <w:t xml:space="preserve">, so a super-admin (or anything hitting that endpoint directly) could assign any section_type/variant string with no catalog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</w:t>
      </w:r>
      <w:r>
        <w:rPr>
          <w:b w:val="false"/>
          <w:bCs w:val="false"/>
        </w:rPr>
        <w:t xml:space="preserve"> write calls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BuilderApiController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SiteBuilderApiController</w:t>
      </w:r>
      <w:r>
        <w:rPr>
          <w:b w:val="false"/>
          <w:bCs w:val="false"/>
        </w:rPr>
        <w:t xml:space="preserve"> (Sahodaya or School) despite an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</w:t>
      </w:r>
      <w:r>
        <w:rPr>
          <w:b w:val="false"/>
          <w:bCs w:val="false"/>
        </w:rPr>
        <w:t xml:space="preserve"> model existing elsewhere in the platform (FRD §18 requires audit logs).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GET/POST /sections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PATCH/DELETE /sections/{id}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 /sections/{id}/toggle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 /sections/reorder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GET/POST /nav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GET/POST /footer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GET/POST /theme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GET/POST /widgets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GET/POST /public-website</w:t>
      </w:r>
      <w:r>
        <w:rPr>
          <w:b w:val="false"/>
          <w:bCs w:val="false"/>
        </w:rPr>
        <w:t xml:space="preserve"> (enable/disable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(core module, mostly present but workflow gaps are severe).</w:t>
      </w:r>
    </w:p>
    <w:p>
      <w:pPr>
        <w:pStyle w:val="Heading2"/>
      </w:pPr>
      <w:r>
        <w:rPr>
          <w:b w:val="false"/>
          <w:bCs w:val="false"/>
        </w:rPr>
        <w:t xml:space="preserve">Section Editor (embedded in SiteBuilder page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SectionConfigForm.vue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Dynamically render a config form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field.type</w:t>
      </w:r>
      <w:r>
        <w:rPr>
          <w:b w:val="false"/>
          <w:bCs w:val="false"/>
        </w:rPr>
        <w:t xml:space="preserve">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config/sections.php</w:t>
      </w:r>
      <w:r>
        <w:rPr>
          <w:b w:val="false"/>
          <w:bCs w:val="false"/>
        </w:rPr>
        <w:t xml:space="preserve"> field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Supports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text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textarea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wysiwyg</w:t>
      </w:r>
      <w:r>
        <w:rPr>
          <w:b w:val="false"/>
          <w:bCs w:val="false"/>
        </w:rPr>
        <w:t xml:space="preserve"> (rendered as plain textarea),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email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url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number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color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media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multiselect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repeater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True rich-text editor (bold/italic/link/image toolbar)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wysiwyg</w:t>
      </w:r>
      <w:r>
        <w:rPr>
          <w:b w:val="false"/>
          <w:bCs w:val="false"/>
        </w:rPr>
        <w:t xml:space="preserve"> type is cosmetically named but functionally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&lt;textarea&gt;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resources/js/Components/SectionConfigForm.vue:58-62</w:t>
      </w:r>
      <w:r>
        <w:rPr>
          <w:b w:val="false"/>
          <w:bCs w:val="false"/>
        </w:rPr>
        <w:t xml:space="preserve">); no image-cropping/media-library picker UI evident beyond a raw upload endpoint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uploadMedia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SahodayaAdmin/SiteBuilderApiController.php:228-245</w:t>
      </w:r>
      <w:r>
        <w:rPr>
          <w:b w:val="false"/>
          <w:bCs w:val="false"/>
        </w:rPr>
        <w:t xml:space="preserve">); no per-section SEO fields; no "duplicate section" button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wysiwyg</w:t>
      </w:r>
      <w:r>
        <w:rPr>
          <w:b w:val="false"/>
          <w:bCs w:val="false"/>
        </w:rPr>
        <w:t xml:space="preserve"> content is saved as raw HTML string, then rendered with Blade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{!! !!}</w:t>
      </w:r>
      <w:r>
        <w:rPr>
          <w:b w:val="false"/>
          <w:bCs w:val="false"/>
        </w:rPr>
        <w:t xml:space="preserve"> unescaped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resources/views/sections/custom_page/freeform.blade.php:6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about/text-left.blade.php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mandatory_disclosure/accordion.blade.php</w:t>
      </w:r>
      <w:r>
        <w:rPr>
          <w:b w:val="false"/>
          <w:bCs w:val="false"/>
        </w:rPr>
        <w:t xml:space="preserve">, and 18 others — see Section 7 (Security).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(XSS) / Medium (missing WYSIWYG UX).</w:t>
      </w:r>
    </w:p>
    <w:p>
      <w:pPr>
        <w:pStyle w:val="Heading2"/>
      </w:pPr>
      <w:r>
        <w:rPr>
          <w:b w:val="false"/>
          <w:bCs w:val="false"/>
        </w:rPr>
        <w:t xml:space="preserve">Skin/Theme Picker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Builder/Theme.vue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SkinPresets/Index.vue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Choose a preset skin or hand-tune primary/secondary/accent colors and fonts.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SkinPreset::where('is_active', true)-&gt;orderBy('display_order')-&gt;get()</w:t>
      </w:r>
      <w:r>
        <w:rPr>
          <w:b w:val="false"/>
          <w:bCs w:val="false"/>
        </w:rPr>
        <w:t xml:space="preserve"> fed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Builder/Theme</w:t>
      </w:r>
      <w:r>
        <w:rPr>
          <w:b w:val="false"/>
          <w:bCs w:val="false"/>
        </w:rPr>
        <w:t xml:space="preserve"> Inertia page (super-admin only,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routes/web.php:168-173</w:t>
      </w:r>
      <w:r>
        <w:rPr>
          <w:b w:val="false"/>
          <w:bCs w:val="false"/>
        </w:rPr>
        <w:t xml:space="preserve">) and a standalone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/skin-presets</w:t>
      </w:r>
      <w:r>
        <w:rPr>
          <w:b w:val="false"/>
          <w:bCs w:val="false"/>
        </w:rPr>
        <w:t xml:space="preserve"> index page. Sahodaya-level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getTheme()/saveTheme()</w:t>
      </w:r>
      <w:r>
        <w:rPr>
          <w:b w:val="false"/>
          <w:bCs w:val="false"/>
        </w:rPr>
        <w:t xml:space="preserve"> validates hex colors + font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apply-preset-to-tenant action found (no controller method sets a tenant's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theme</w:t>
      </w:r>
      <w:r>
        <w:rPr>
          <w:b w:val="false"/>
          <w:bCs w:val="false"/>
        </w:rPr>
        <w:t xml:space="preserve"> setting from a chosen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SkinPreset</w:t>
      </w:r>
      <w:r>
        <w:rPr>
          <w:b w:val="false"/>
          <w:bCs w:val="false"/>
        </w:rPr>
        <w:t xml:space="preserve">); no dark-mode toggle; no custom CSS injection field; no device-preview (mobile/tablet/desktop) toggle in the builder UI evidenced by controller/route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Major.</w:t>
      </w:r>
    </w:p>
    <w:p>
      <w:pPr>
        <w:pStyle w:val="Heading2"/>
      </w:pPr>
      <w:r>
        <w:rPr>
          <w:b w:val="false"/>
          <w:bCs w:val="false"/>
        </w:rPr>
        <w:t xml:space="preserve">Domain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Per FRD, allow each Sahodaya/School to attach a custom domain or subdomain during provisioning.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Nothing tenant-facing.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domains</w:t>
      </w:r>
      <w:r>
        <w:rPr>
          <w:b w:val="false"/>
          <w:bCs w:val="false"/>
        </w:rPr>
        <w:t xml:space="preserve"> table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TenantRequestResolver</w:t>
      </w:r>
      <w:r>
        <w:rPr>
          <w:b w:val="false"/>
          <w:bCs w:val="false"/>
        </w:rPr>
        <w:t xml:space="preserve"> correctly resolve inbound requests, but the only place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</w:t>
      </w:r>
      <w:r>
        <w:rPr>
          <w:b w:val="false"/>
          <w:bCs w:val="false"/>
        </w:rPr>
        <w:t xml:space="preserve"> row could plausibly be created is undiscoverable in the CMS/admin UI routes searched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routes/tenant.php</w:t>
      </w:r>
      <w:r>
        <w:rPr>
          <w:b w:val="false"/>
          <w:bCs w:val="false"/>
        </w:rPr>
        <w:t xml:space="preserve">) — likely only seeded manually/via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 artisan tinker</w:t>
      </w:r>
      <w:r>
        <w:rPr>
          <w:b w:val="false"/>
          <w:bCs w:val="false"/>
        </w:rPr>
        <w:t xml:space="preserve"> or a DB seeder during tenant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Entire self-service domain management screen (add domain, verify DNS/TXT record, SSL status, primary-domain switch).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(blocks the FRD's core "separate domains/subdomains" pillar as a self-service capability).</w:t>
      </w:r>
    </w:p>
    <w:p>
      <w:pPr>
        <w:pStyle w:val="Heading2"/>
      </w:pPr>
      <w:r>
        <w:rPr>
          <w:b w:val="false"/>
          <w:bCs w:val="false"/>
        </w:rPr>
        <w:t xml:space="preserve">SEO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Meta tags, Open Graph, schema, sitemap, Search Console per FRD §16.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Only sitewide title/description/keywords/tagline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SchoolAdmin/SettingsController.php</w:t>
      </w:r>
      <w:r>
        <w:rPr>
          <w:b w:val="false"/>
          <w:bCs w:val="false"/>
        </w:rPr>
        <w:t xml:space="preserve">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sitemap.xml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robots.txt</w:t>
      </w:r>
      <w:r>
        <w:rPr>
          <w:b w:val="false"/>
          <w:bCs w:val="false"/>
        </w:rPr>
        <w:t xml:space="preserve"> auto-generated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Public/SeoController.php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Per-page meta, OG image/tags, JSON-LD schema markup, Search Console verification file/meta tag, "visitor reports"/"popular pages" reporting (FRD §16 bullet list almost entirely absent beyond sitemap+robots).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Major.</w:t>
      </w:r>
    </w:p>
    <w:p>
      <w:pPr>
        <w:pStyle w:val="Heading2"/>
      </w:pPr>
      <w:r>
        <w:rPr>
          <w:b w:val="false"/>
          <w:bCs w:val="false"/>
        </w:rPr>
        <w:t xml:space="preserve">Preview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FRD §5 "Draft/Preview/Publish".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Not found. Edits are immediate/live; no distinct "preview as visitor" route, no draft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site_sections</w:t>
      </w:r>
      <w:r>
        <w:rPr>
          <w:b w:val="false"/>
          <w:bCs w:val="false"/>
        </w:rPr>
        <w:t xml:space="preserve"> (migration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database/migrations/tenant/2026_05_24_000002_create_site_sections_table.php</w:t>
      </w:r>
      <w:r>
        <w:rPr>
          <w:b w:val="false"/>
          <w:bCs w:val="false"/>
        </w:rPr>
        <w:t xml:space="preserve">,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2026_06_19_000001_add_archived_configs_to_site_sections.php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Stores each homepage section instance per tenant (type, variant, order, active flag, JSON config, archived-config history).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id, tenant_id (string), section_type, variant, display_order, is_active, config (jsonb), archived_configs (jsonb), 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draft</w:t>
      </w:r>
      <w:r>
        <w:rPr>
          <w:b w:val="false"/>
          <w:bCs w:val="false"/>
        </w:rPr>
        <w:t xml:space="preserve"> (for preview/publish workflow),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published_at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scheduled_at</w:t>
      </w:r>
      <w:r>
        <w:rPr>
          <w:b w:val="false"/>
          <w:bCs w:val="false"/>
        </w:rPr>
        <w:t xml:space="preserve"> (FRD §8 "scheduled publishing"),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created_by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updated_by</w:t>
      </w:r>
      <w:r>
        <w:rPr>
          <w:b w:val="false"/>
          <w:bCs w:val="false"/>
        </w:rPr>
        <w:t xml:space="preserve"> (accountability/audit),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page_id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slug</w:t>
      </w:r>
      <w:r>
        <w:rPr>
          <w:b w:val="false"/>
          <w:bCs w:val="false"/>
        </w:rPr>
        <w:t xml:space="preserve"> (sections are not grouped into distinct addressable pages — everything is implicitly "the homepage" plus a single freeform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custom_page</w:t>
      </w:r>
      <w:r>
        <w:rPr>
          <w:b w:val="false"/>
          <w:bCs w:val="false"/>
        </w:rPr>
        <w:t xml:space="preserve"> variant with no evident slug/routing field for multiple custom pages),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locale</w:t>
      </w:r>
      <w:r>
        <w:rPr>
          <w:b w:val="false"/>
          <w:bCs w:val="false"/>
        </w:rPr>
        <w:t xml:space="preserve"> (FRD implies multi-language readiness is not explicit but "locale" setting exists at tenant level only, not per-section).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is a plain string column with </w:t>
      </w:r>
      <w:r>
        <w:rPr>
          <w:b/>
          <w:bCs/>
        </w:rPr>
        <w:t xml:space="preserve">no foreign key constraint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tenants.id</w:t>
      </w:r>
      <w:r>
        <w:rPr>
          <w:b w:val="false"/>
          <w:bCs w:val="false"/>
        </w:rPr>
        <w:t xml:space="preserve"> (unlike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state_domains.tenant_id</w:t>
      </w:r>
      <w:r>
        <w:rPr>
          <w:b w:val="false"/>
          <w:bCs w:val="false"/>
        </w:rPr>
        <w:t xml:space="preserve"> which does have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-&gt;foreign('tenant_id')-&gt;references('id')-&gt;on('tenants')</w:t>
      </w:r>
      <w:r>
        <w:rPr>
          <w:b w:val="false"/>
          <w:bCs w:val="false"/>
        </w:rPr>
        <w:t xml:space="preserve">) — referential integrity gap; a stray/typo tenant_id would silently create orphaned, unreachable sections. Index present: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['tenant_id','is_active','display_order']</w:t>
      </w:r>
      <w:r>
        <w:rPr>
          <w:b w:val="false"/>
          <w:bCs w:val="false"/>
        </w:rPr>
        <w:t xml:space="preserve"> (good, matches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scopeActive</w:t>
      </w:r>
      <w:r>
        <w:rPr>
          <w:b w:val="false"/>
          <w:bCs w:val="false"/>
        </w:rPr>
        <w:t xml:space="preserve"> query pattern).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archived_configs</w:t>
      </w:r>
      <w:r>
        <w:rPr>
          <w:b w:val="false"/>
          <w:bCs w:val="false"/>
        </w:rPr>
        <w:t xml:space="preserve"> is an unbounded, ever-growing JSON blob with no retention limit found in code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archiveCurrentConfig()</w:t>
      </w:r>
      <w:r>
        <w:rPr>
          <w:b w:val="false"/>
          <w:bCs w:val="false"/>
        </w:rPr>
        <w:t xml:space="preserve"> simply appends to an array indefinitely) — long-lived tenants could accumulate large JSON payloads bloating the row and every fetch.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skin_presets</w:t>
      </w:r>
      <w:r>
        <w:rPr>
          <w:b w:val="false"/>
          <w:bCs w:val="false"/>
        </w:rPr>
        <w:t xml:space="preserve"> (migration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2026_05_24_000008_create_skin_presets_table.php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Catalog of named theme presets (colors/fonts/etc. as JSON) selectable by tenants.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id, name, slug (unique), preview_image, description, theme (jsonb), is_active, display_order, 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/relationship column showing *which* tenants have adopted a given preset (no join table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tenant_skin_preset</w:t>
      </w:r>
      <w:r>
        <w:rPr>
          <w:b w:val="false"/>
          <w:bCs w:val="false"/>
        </w:rPr>
        <w:t xml:space="preserve"> found) — meaning there is no queryable record of "who is using preset X," undermining reporting and making bulk re-theming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FK needed (global catalog), but no index beyond implicit PK/unique slug;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display_order</w:t>
      </w:r>
      <w:r>
        <w:rPr>
          <w:b w:val="false"/>
          <w:bCs w:val="false"/>
        </w:rPr>
        <w:t xml:space="preserve"> unindexed (minor, low row count expected).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None severe; reasonable simple lookup table.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state_domains</w:t>
      </w:r>
      <w:r>
        <w:rPr>
          <w:b w:val="false"/>
          <w:bCs w:val="false"/>
        </w:rPr>
        <w:t xml:space="preserve"> (migration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2026_07_20_000001_state_domains_and_program_extensions.php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a website custom-domain table despite the name similarity to the FRD's "custom domain" requirement — this table stores State-level *outbound API* integration endpoints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api_base_url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api_client_id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api_client_secret_hash</w:t>
      </w:r>
      <w:r>
        <w:rPr>
          <w:b w:val="false"/>
          <w:bCs w:val="false"/>
        </w:rPr>
        <w:t xml:space="preserve">) used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fest_state_programs</w:t>
      </w:r>
      <w:r>
        <w:rPr>
          <w:b w:val="false"/>
          <w:bCs w:val="false"/>
        </w:rPr>
        <w:t xml:space="preserve"> for state qualifier submission flows, unrelated to public website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 (uuid), tenant_id (nullable, FK), name, domain, api_base_url, api_client_id, api_client_secret_hash, status, meta (json), 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 for its *actual* purpose</w:t>
      </w:r>
      <w:r>
        <w:rPr>
          <w:b w:val="false"/>
          <w:bCs w:val="false"/>
        </w:rPr>
        <w:t xml:space="preserve">: fine as-is for API integration use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Gap for FRD purposes</w:t>
      </w:r>
      <w:r>
        <w:rPr>
          <w:b w:val="false"/>
          <w:bCs w:val="false"/>
        </w:rPr>
        <w:t xml:space="preserve">: The FRD's "custom domain per website" requirement is actually served by the *separate* stancl/tenancy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domains</w:t>
      </w:r>
      <w:r>
        <w:rPr>
          <w:b w:val="false"/>
          <w:bCs w:val="false"/>
        </w:rPr>
        <w:t xml:space="preserve"> table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domains: id, domain (unique), tenant_id (FK), timestamps</w:t>
      </w:r>
      <w:r>
        <w:rPr>
          <w:b w:val="false"/>
          <w:bCs w:val="false"/>
        </w:rPr>
        <w:t xml:space="preserve">), which is minimal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is_primary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ssl_status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dns_verification_token</w:t>
      </w:r>
      <w:r>
        <w:rPr>
          <w:b w:val="false"/>
          <w:bCs w:val="false"/>
        </w:rPr>
        <w:t xml:space="preserve"> columns, meaning no DNS/SSL verification workflow can be built on top of it without schema changes.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state_domains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domains</w:t>
      </w:r>
      <w:r>
        <w:rPr>
          <w:b w:val="false"/>
          <w:bCs w:val="false"/>
        </w:rPr>
        <w:t xml:space="preserve"> naming collision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Having both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state_domains</w:t>
      </w:r>
      <w:r>
        <w:rPr>
          <w:b w:val="false"/>
          <w:bCs w:val="false"/>
        </w:rPr>
        <w:t xml:space="preserve"> table (API integration) and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domains</w:t>
      </w:r>
      <w:r>
        <w:rPr>
          <w:b w:val="false"/>
          <w:bCs w:val="false"/>
        </w:rPr>
        <w:t xml:space="preserve"> table (tenant-domain routing) with overlapping vocabulary is a maintainability/normalization smell — a future developer or the FRD author could easily conflate the two, as the audit prompt itself did (the FRD's list of "models to check" cites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StateDomain</w:t>
      </w:r>
      <w:r>
        <w:rPr>
          <w:b w:val="false"/>
          <w:bCs w:val="false"/>
        </w:rPr>
        <w:t xml:space="preserve"> under the website-builder module, but it is not the model backing the CMS's custom-domain feature).</w:t>
      </w:r>
    </w:p>
    <w:p>
      <w:pPr>
        <w:pStyle w:val="Heading1"/>
      </w:pPr>
      <w:r>
        <w:rPr>
          <w:b w:val="false"/>
          <w:bCs w:val="false"/>
        </w:rPr>
        <w:t xml:space="preserve">4. Section Type Coverage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Type (found in `resources/views/sections/`)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requires?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Implemented?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about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About)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 variants (text-left/right, two-column, with-motto, split-image, vision-mission)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about_sahodaya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(§11, implied)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variants incl. with-timeline, with-stats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academic_programmes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Academics)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tabs, cards, with-results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academic_quicklinks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year-tabs — platform-specific addition beyond FRD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achievements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Achievements)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cards, timeline, badge-wall, stats-banner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admissions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Admissions)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info-block, with-form, fee-structure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alumni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Alumni)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featured-grid, registration-form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 (school-specific 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feature-block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board_results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(implied via §21/School results)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toppers-cards, stats-plus-toppers, year-tabs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career_guidance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Career)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info-block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circulars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(§12 Downloads/§16)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accordion, category-filter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clubs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icon-grid, with-photos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contact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 Contact)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side-by-side, stacked, with-whatsapp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custom_page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(implied generic page builder)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(weak)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freeform only — single unescaped HTML blob, no structured blocks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downloads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(§6/§12)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card-grid, category-tabs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downloads_sahodaya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 Downloads)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sahodaya-grid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 Events)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card-grid, list, timeline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events_programs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 Events)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cards, timeline, upcoming-cards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facilities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Infrastructure)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icon-grid, image-cards, with-virtual-tour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gallery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(§6/§17 Photo gallery)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masonry-grid, carousel, album-based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governance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 Committee History, implied)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structure only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hero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 Hero)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 variants — best-covered type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house_system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color-cards, with-points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job_vacancies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 (career/HR, adjacent to §10 Career)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kalotsav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 Kalotsav)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registration-cta, results-tabs, scoreboard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management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(§10, implied trustees/management)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photo-cards, table-list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mandatory_disclosure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(§9, CBSE compliance)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structured, accordion — but no expiry-tracking backing data (see §6 Business Rules)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member_schools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(§12 Sahodaya Directory)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variants incl. map-view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 News)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variants incl. ticker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news_circulars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 News/Downloads combined)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modern-feed, grid, list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newsletter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 Newsletter)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subscribe-form only — no send/campaign feature, just capture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office_bearers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 Office Bearers)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photo-cards, modern-grid, table-list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portals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 (ERP integration links)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quick-links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principal_message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Principal's Message)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card-style, full-width, with-management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programmes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(§11, implied service list)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service-grid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publications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(§17 Prospectus/Brochures)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download-cards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sahodaya_home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sports_meet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(§11 Sports)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results-highlight, schedule-cards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(§10 Faculty)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photo-grid, table-list, department-tabs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statistics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(§12 implied stats)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variants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testimonials / testimonials_sahodaya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 but common CMS pattern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carousel, card-grid, principal-quotes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timeline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explicit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(extra)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useful_links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(§13 implied)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icon-grid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video_gallery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(§17 Video gallery)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youtube-grid, featured-embed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Committee</w:t>
            </w:r>
            <w:r>
              <w:rPr>
                <w:b w:val="false"/>
                <w:bCs w:val="false"/>
              </w:rPr>
              <w:t xml:space="preserve"> (generic, distinct from Office Bearers)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 Template &amp; Block Library)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"office_bearers"/"governance" exist; no standalone generic "Committee" block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FAQ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(§6, §13)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anywhere in section catalogs or views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Sponsors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Maps</w:t>
            </w:r>
            <w:r>
              <w:rPr>
                <w:b w:val="false"/>
                <w:bCs w:val="false"/>
              </w:rPr>
              <w:t xml:space="preserve"> (venue/location embeds)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(§6, §13 Venue Maps)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(contact sections have address text only, no map embed field observed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config/sections.php</w:t>
            </w:r>
            <w:r>
              <w:rPr>
                <w:b w:val="false"/>
                <w:bCs w:val="false"/>
              </w:rPr>
              <w:t xml:space="preserve"> field types)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CTA (call-to-action block)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as a standalone type (hero variants substitute partially)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Social Feed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(§6)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found; only static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social_links</w:t>
            </w:r>
            <w:r>
              <w:rPr>
                <w:b w:val="false"/>
                <w:bCs w:val="false"/>
              </w:rPr>
              <w:t xml:space="preserve"> in footer/widgets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School Directory</w:t>
            </w:r>
            <w:r>
              <w:rPr>
                <w:b w:val="false"/>
                <w:bCs w:val="false"/>
              </w:rPr>
              <w:t xml:space="preserve"> (public-facing searchable directory widget)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(§7, §13)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member_schools</w:t>
            </w:r>
            <w:r>
              <w:rPr>
                <w:b w:val="false"/>
                <w:bCs w:val="false"/>
              </w:rPr>
              <w:t xml:space="preserve"> section exists at Sahodaya level but framed as a static list, not the dynamic ERP widget described in §7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Certificate Verification widget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(§7)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among section types (may exist elsewhere in public portal — out of scope here, flag for FRD-19 cross-check)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Live Results / Points Table widget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(§7)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kalotsav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sports_meet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board_results</w:t>
            </w:r>
            <w:r>
              <w:rPr>
                <w:b w:val="false"/>
                <w:bCs w:val="false"/>
              </w:rPr>
              <w:t xml:space="preserve"> sections exist but are CMS-editable content blocks, not confirmed to be live ERP-data-bound "widgets" per §7's dynamic-widget framing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Summary</w:t>
      </w:r>
      <w:r>
        <w:rPr>
          <w:b w:val="false"/>
          <w:bCs w:val="false"/>
        </w:rPr>
        <w:t xml:space="preserve">: ~34 of ~41 FRD-implied section/template types are covered by real Blade partials; roughly 6 FRD-named block types (Committee-as-generic, FAQ, Sponsors, Maps, CTA, Social Feed) are entirely absent from both builder catalogs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SahodayaSiteBuilderCatalog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SchoolSiteBuilderCatalog</w:t>
      </w:r>
      <w:r>
        <w:rPr>
          <w:b w:val="false"/>
          <w:bCs w:val="false"/>
        </w:rPr>
        <w:t xml:space="preserve">).</w:t>
      </w:r>
    </w:p>
    <w:p>
      <w:pPr>
        <w:pStyle w:val="Heading1"/>
      </w:pPr>
      <w:r>
        <w:rPr>
          <w:b w:val="false"/>
          <w:bCs w:val="false"/>
        </w:rPr>
        <w:t xml:space="preserve">5. Report Audit</w:t>
      </w:r>
    </w:p>
    <w:p>
      <w:pPr>
        <w:spacing w:after="120"/>
      </w:pPr>
      <w:r>
        <w:rPr>
          <w:b w:val="false"/>
          <w:bCs w:val="false"/>
        </w:rPr>
        <w:t xml:space="preserve">FRD §16/§19 requires: Meta tags, Open Graph, Schema, XML Sitemap, Analytics, Search Console, </w:t>
      </w:r>
      <w:r>
        <w:rPr>
          <w:b/>
          <w:bCs/>
        </w:rPr>
        <w:t xml:space="preserve">Visitor reports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Popular pages</w:t>
      </w:r>
      <w:r>
        <w:rPr>
          <w:b w:val="false"/>
          <w:bCs w:val="false"/>
        </w:rPr>
        <w:t xml:space="preserve">; FRD §19 requires Content reports, Visitor reports, Download reports, Broken links, SEO audit, Compliance report, Expiry report.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XML Sitemap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Public/SeoController::sitemap()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robots.txt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Public/SeoController::robots()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Visitor/traffic analytics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  <w:r>
              <w:rPr>
                <w:b w:val="false"/>
                <w:bCs w:val="false"/>
              </w:rPr>
              <w:t xml:space="preserve"> (only a raw counter)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RendersPublicPages::renderPublic()</w:t>
            </w:r>
            <w:r>
              <w:rPr>
                <w:b w:val="false"/>
                <w:bCs w:val="false"/>
              </w:rPr>
              <w:t xml:space="preserve"> increments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TenantCache::store()-&gt;increment("tenant:{id}:visitors")</w:t>
            </w:r>
            <w:r>
              <w:rPr>
                <w:b w:val="false"/>
                <w:bCs w:val="false"/>
              </w:rPr>
              <w:t xml:space="preserve"> — a single running total, not a report (no daily/monthly breakdown, no page-level breakdown, no dashboard UI found consuming it beyond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visitor_counter</w:t>
            </w:r>
            <w:r>
              <w:rPr>
                <w:b w:val="false"/>
                <w:bCs w:val="false"/>
              </w:rPr>
              <w:t xml:space="preserve"> widget display)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Popular pages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Download reports (which files were downloaded, by whom/when)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Download</w:t>
            </w:r>
            <w:r>
              <w:rPr>
                <w:b w:val="false"/>
                <w:bCs w:val="false"/>
              </w:rPr>
              <w:t xml:space="preserve"> model exists (file catalog) but no download-event logging/report found in this module's controllers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Broken links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SEO audit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Compliance report (mandatory disclosure completeness/expiry)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mandatory_disclosure</w:t>
            </w:r>
            <w:r>
              <w:rPr>
                <w:b w:val="false"/>
                <w:bCs w:val="false"/>
              </w:rPr>
              <w:t xml:space="preserve"> section renders whatever is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config['disclosure']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config['docs']</w:t>
            </w:r>
            <w:r>
              <w:rPr>
                <w:b w:val="false"/>
                <w:bCs w:val="false"/>
              </w:rPr>
              <w:t xml:space="preserve"> but there is no automated completeness check or admin report flagging missing/expired documents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Expiry report (document validity: fire safety, NOC, etc.)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expiry_date</w:t>
            </w:r>
            <w:r>
              <w:rPr>
                <w:b w:val="false"/>
                <w:bCs w:val="false"/>
              </w:rPr>
              <w:t xml:space="preserve"> field found on any disclosure-related model/section config; FRD §9's "Validity &amp; expiry tracking" and "Renewal reminders" have zero backing implementation in this module (a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SchoolDocument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SchoolDocumentType</w:t>
            </w:r>
            <w:r>
              <w:rPr>
                <w:b w:val="false"/>
                <w:bCs w:val="false"/>
              </w:rPr>
              <w:t xml:space="preserve"> model exists elsewhere in the platform per the codebase map, but the mandatory-disclosure section view does not read from or link to it — it reads raw ad-hoc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$config['docs'][...]</w:t>
            </w:r>
            <w:r>
              <w:rPr>
                <w:b w:val="false"/>
                <w:bCs w:val="false"/>
              </w:rPr>
              <w:t xml:space="preserve"> URL strings with no dates)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Content reports (page/section count, last-edited, staleness)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6.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Business Rule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"Super Admin manages templates and provisioning."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Super-admin-only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builder/*</w:t>
            </w:r>
            <w:r>
              <w:rPr>
                <w:b w:val="false"/>
                <w:bCs w:val="false"/>
              </w:rPr>
              <w:t xml:space="preserve"> routes exist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routes/web.php:161-192</w:t>
            </w:r>
            <w:r>
              <w:rPr>
                <w:b w:val="false"/>
                <w:bCs w:val="false"/>
              </w:rPr>
              <w:t xml:space="preserve">, gated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super.admin</w:t>
            </w:r>
            <w:r>
              <w:rPr>
                <w:b w:val="false"/>
                <w:bCs w:val="false"/>
              </w:rPr>
              <w:t xml:space="preserve"> group),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Admin/BuilderApiController</w:t>
            </w:r>
            <w:r>
              <w:rPr>
                <w:b w:val="false"/>
                <w:bCs w:val="false"/>
              </w:rPr>
              <w:t xml:space="preserve"> is central-authority; but there is no formal "template" entity/catalog (e.g.,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WebsiteTemplate</w:t>
            </w:r>
            <w:r>
              <w:rPr>
                <w:b w:val="false"/>
                <w:bCs w:val="false"/>
              </w:rPr>
              <w:t xml:space="preserve"> model) distinct from the ad-hoc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CkscSiteTemplate::apply()</w:t>
            </w:r>
            <w:r>
              <w:rPr>
                <w:b w:val="false"/>
                <w:bCs w:val="false"/>
              </w:rPr>
              <w:t xml:space="preserve"> helper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SahodayaAdmin/SiteBuilderApiController.php:162-181</w:t>
            </w:r>
            <w:r>
              <w:rPr>
                <w:b w:val="false"/>
                <w:bCs w:val="false"/>
              </w:rPr>
              <w:t xml:space="preserve">) which is a single hardcoded named template, not a general template library per FRD §6/§4.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"ERP data is displayed through secure dynamic widgets."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verified as "secure dynamic"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Widgets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widgets</w:t>
            </w:r>
            <w:r>
              <w:rPr>
                <w:b w:val="false"/>
                <w:bCs w:val="false"/>
              </w:rPr>
              <w:t xml:space="preserve"> tenant setting: whatsapp, topbar, admission_banner, news_ticker, visitor_counter, social_strip, cbse_badge) are simple config toggles for static/semi-static display elements, not live ERP-data-bound widgets (Announcements/Calendar/Registrations/Live Results/Points Table/Certificate Verification listed in FRD §7 were not found wired into any section renderer in this module — cross-reference FRD-19 Public Portal for any overlap).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"CBSE school templates include mandatory disclosure pages by default."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mandatory_disclosure</w:t>
            </w:r>
            <w:r>
              <w:rPr>
                <w:b w:val="false"/>
                <w:bCs w:val="false"/>
              </w:rPr>
              <w:t xml:space="preserve"> section type exists and is selectable, but no code was found that automatically inserts/requires it when a new school tenant/site is provisioned (no seeder/default-section logic referencing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mandatory_disclosure</w:t>
            </w:r>
            <w:r>
              <w:rPr>
                <w:b w:val="false"/>
                <w:bCs w:val="false"/>
              </w:rPr>
              <w:t xml:space="preserve"> was found comparable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NavConfigDefaults</w:t>
            </w:r>
            <w:r>
              <w:rPr>
                <w:b w:val="false"/>
                <w:bCs w:val="false"/>
              </w:rPr>
              <w:t xml:space="preserve">). It is opt-in, not "by default."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"Document expiry reminders support compliance."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expiry field, no reminder job/notification found tied to mandatory-disclosure documents (see Section 5).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"Each website remains independently branded while following platform standards."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Independent branding is real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theme</w:t>
            </w:r>
            <w:r>
              <w:rPr>
                <w:b w:val="false"/>
                <w:bCs w:val="false"/>
              </w:rPr>
              <w:t xml:space="preserve"> setting,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SkinPreset</w:t>
            </w:r>
            <w:r>
              <w:rPr>
                <w:b w:val="false"/>
                <w:bCs w:val="false"/>
              </w:rPr>
              <w:t xml:space="preserve">, nav/footer/logo per tenant scoped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); "following platform standards" is unenforced/undefined in code — no validation preventing a tenant from picking clashing/invalid combinations beyond hex-color regex checks.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7. Code Quality/Performance/Security Spot-Check</w:t>
      </w:r>
    </w:p>
    <w:p>
      <w:pPr>
        <w:pStyle w:val="Heading2"/>
      </w:pPr>
      <w:r>
        <w:rPr>
          <w:b w:val="false"/>
          <w:bCs w:val="false"/>
        </w:rPr>
        <w:t xml:space="preserve">Custom-domain routing / tenant isolation risk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TenantRequestResolver::initializeFromHost()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app/Support/TenantRequestResolver.php:11-34</w:t>
      </w:r>
      <w:r>
        <w:rPr>
          <w:b w:val="false"/>
          <w:bCs w:val="false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Exact match: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Domain::where('domain', $host)-&gt;first()</w:t>
      </w:r>
      <w:r>
        <w:rPr>
          <w:b w:val="false"/>
          <w:bCs w:val="false"/>
        </w:rPr>
        <w:t xml:space="preserve"> — safe, exact string equality against a </w:t>
      </w:r>
      <w:r>
        <w:rPr>
          <w:b/>
          <w:bCs/>
        </w:rPr>
        <w:t xml:space="preserve">unique</w:t>
      </w:r>
      <w:r>
        <w:rPr>
          <w:b w:val="false"/>
          <w:bCs w:val="false"/>
        </w:rPr>
        <w:t xml:space="preserve">-constrained column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domains.domain</w:t>
      </w:r>
      <w:r>
        <w:rPr>
          <w:b w:val="false"/>
          <w:bCs w:val="false"/>
        </w:rPr>
        <w:t xml:space="preserve"> has a unique index per migration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2019_09_15_000020_create_domains_table.php:20</w:t>
      </w:r>
      <w:r>
        <w:rPr>
          <w:b w:val="false"/>
          <w:bCs w:val="false"/>
        </w:rPr>
        <w:t xml:space="preserve">), so two tenants cannot register the same domain, and lookups cannot ambiguously resolve to the wrong tenant via this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Subdomain fallback: strips the configured base domain suffix, then does another </w:t>
      </w:r>
      <w:r>
        <w:rPr>
          <w:b/>
          <w:bCs/>
        </w:rPr>
        <w:t xml:space="preserve">exact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Domain::where('domain', $subdomain)-&gt;first()</w:t>
      </w:r>
      <w:r>
        <w:rPr>
          <w:b w:val="false"/>
          <w:bCs w:val="false"/>
        </w:rPr>
        <w:t xml:space="preserve"> lookup (not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LIKE</w:t>
      </w:r>
      <w:r>
        <w:rPr>
          <w:b w:val="false"/>
          <w:bCs w:val="false"/>
        </w:rPr>
        <w:t xml:space="preserve">/fuzzy match) — this correctly avoids the specific bug the code comment calls out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malappuramsahodaya.test</w:t>
      </w:r>
      <w:r>
        <w:rPr>
          <w:b w:val="false"/>
          <w:bCs w:val="false"/>
        </w:rPr>
        <w:t xml:space="preserve"> wrongly parsed as a subdomain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sahodaya.test</w:t>
      </w:r>
      <w:r>
        <w:rPr>
          <w:b w:val="false"/>
          <w:bCs w:val="false"/>
        </w:rPr>
        <w:t xml:space="preserve">), because it still requires an exact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</w:t>
      </w:r>
      <w:r>
        <w:rPr>
          <w:b w:val="false"/>
          <w:bCs w:val="false"/>
        </w:rPr>
        <w:t xml:space="preserve"> row for the trimmed subdomain string.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No tenant is initialized if no match is found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throw TenantCouldNotBeIdentifiedOnDomainException</w:t>
      </w:r>
      <w:r>
        <w:rPr>
          <w:b w:val="false"/>
          <w:bCs w:val="false"/>
        </w:rPr>
        <w:t xml:space="preserve">) — fails closed, good.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Residual risk</w:t>
      </w:r>
      <w:r>
        <w:rPr>
          <w:b w:val="false"/>
          <w:bCs w:val="false"/>
        </w:rPr>
        <w:t xml:space="preserve">: There is </w:t>
      </w:r>
      <w:r>
        <w:rPr>
          <w:b/>
          <w:bCs/>
        </w:rPr>
        <w:t xml:space="preserve">no verification workflow</w:t>
      </w:r>
      <w:r>
        <w:rPr>
          <w:b w:val="false"/>
          <w:bCs w:val="false"/>
        </w:rPr>
        <w:t xml:space="preserve"> (DNS TXT/CNAME check) before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Domain</w:t>
      </w:r>
      <w:r>
        <w:rPr>
          <w:b w:val="false"/>
          <w:bCs w:val="false"/>
        </w:rPr>
        <w:t xml:space="preserve"> row is created, and since no admin-facing "add domain" endpoint was found at all in this codebase, it is unclear how domains are provisioned in production — if this happens via direct DB/artisan access without domain-ownership verification, a super-admin could accidentally (or a malicious insider could deliberately) point a domain string to the wrong tenant, since the FK/unique constraint prevents *duplicate* mappings but not *incorrect* ones. This is a process gap, not a code-logic bug in the resolver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Separate concern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InitializeTenancyByRouteTenant</w:t>
      </w:r>
      <w:r>
        <w:rPr>
          <w:b w:val="false"/>
          <w:bCs w:val="false"/>
        </w:rPr>
        <w:t xml:space="preserve"> (used for admin-panel/API routes with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{tenantId}</w:t>
      </w:r>
      <w:r>
        <w:rPr>
          <w:b w:val="false"/>
          <w:bCs w:val="false"/>
        </w:rPr>
        <w:t xml:space="preserve"> route param on the *central* domain) resolves tenant purely from the URL path segment with no ownership check against the authenticated user beyond downstream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school.admin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sahodaya.admin</w:t>
      </w:r>
      <w:r>
        <w:rPr>
          <w:b w:val="false"/>
          <w:bCs w:val="false"/>
        </w:rPr>
        <w:t xml:space="preserve"> middleware — this is standard and acceptable since those middlewares are expected to verify the authenticated user belongs to that tenant, but was not independently re-verified in this pass (out of scope; flagged for FRD-15 Security audit cross-check).</w:t>
      </w:r>
    </w:p>
    <w:p>
      <w:pPr>
        <w:pStyle w:val="Heading2"/>
      </w:pPr>
      <w:r>
        <w:rPr>
          <w:b w:val="false"/>
          <w:bCs w:val="false"/>
        </w:rPr>
        <w:t xml:space="preserve">XSS risk in free-text/HTML section content — </w:t>
      </w:r>
      <w:r>
        <w:rPr>
          <w:b/>
          <w:bCs/>
        </w:rPr>
        <w:t xml:space="preserve">Critical,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config/sections.php</w:t>
      </w:r>
      <w:r>
        <w:rPr>
          <w:b w:val="false"/>
          <w:bCs w:val="false"/>
        </w:rPr>
        <w:t xml:space="preserve"> declares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wysiwyg</w:t>
      </w:r>
      <w:r>
        <w:rPr>
          <w:b w:val="false"/>
          <w:bCs w:val="false"/>
        </w:rPr>
        <w:t xml:space="preserve"> field type used by several section variants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about/text-left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custom_page/freeform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mandatory_disclosure/accordion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Vue form renderer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resources/js/Components/SectionConfigForm.vue:58-62</w:t>
      </w:r>
      <w:r>
        <w:rPr>
          <w:b w:val="false"/>
          <w:bCs w:val="false"/>
        </w:rPr>
        <w:t xml:space="preserve">) treats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type === 'wysiwyg'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identically to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textarea</w:t>
      </w:r>
      <w:r>
        <w:rPr>
          <w:b w:val="false"/>
          <w:bCs w:val="false"/>
        </w:rPr>
        <w:t xml:space="preserve"> — a plain, unstyled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&lt;textarea v-model="model[field.key]"&gt;</w:t>
      </w:r>
      <w:r>
        <w:rPr>
          <w:b w:val="false"/>
          <w:bCs w:val="false"/>
        </w:rPr>
        <w:t xml:space="preserve">. No rich-text editor package (Tiptap/Quill/CKEditor/Trix/EditorJS) is present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package.json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 the render side, 21 Blade section partials output the corresponding config value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{!! $config['...'] !!}</w:t>
      </w:r>
      <w:r>
        <w:rPr>
          <w:b w:val="false"/>
          <w:bCs w:val="false"/>
        </w:rPr>
        <w:t xml:space="preserve"> (Blade's explicitly-unescaped syntax), e.g.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resources/views/sections/custom_page/freeform.blade.php:6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{!! $config['content'] ?? '' !!}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sanitization layer found</w:t>
      </w:r>
      <w:r>
        <w:rPr>
          <w:b w:val="false"/>
          <w:bCs w:val="false"/>
        </w:rPr>
        <w:t xml:space="preserve"> anywhere in the request lifecycle: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BuilderApiController::storeSection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updateSection</w:t>
      </w:r>
      <w:r>
        <w:rPr>
          <w:b w:val="false"/>
          <w:bCs w:val="false"/>
        </w:rPr>
        <w:t xml:space="preserve"> validate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section_type|variant|config(array)|is_active(bool)</w:t>
      </w:r>
      <w:r>
        <w:rPr>
          <w:b w:val="false"/>
          <w:bCs w:val="false"/>
        </w:rPr>
        <w:t xml:space="preserve"> — the nested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config.*</w:t>
      </w:r>
      <w:r>
        <w:rPr>
          <w:b w:val="false"/>
          <w:bCs w:val="false"/>
        </w:rPr>
        <w:t xml:space="preserve"> string values are never passed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strip_tags()</w:t>
      </w:r>
      <w:r>
        <w:rPr>
          <w:b w:val="false"/>
          <w:bCs w:val="false"/>
        </w:rPr>
        <w:t xml:space="preserve">, an HTML Purifier, or any allow-listing.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</w:t>
      </w:r>
      <w:r>
        <w:rPr>
          <w:b w:val="false"/>
          <w:bCs w:val="false"/>
        </w:rPr>
        <w:t xml:space="preserve">: Any user with CMS-admin access to a tenant (School Admin or Sahodaya Admin) can inject arbitrary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&lt;script&gt;</w:t>
      </w:r>
      <w:r>
        <w:rPr>
          <w:b w:val="false"/>
          <w:bCs w:val="false"/>
        </w:rPr>
        <w:t xml:space="preserve"> or event-handler HTML into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wysiwyg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textarea</w:t>
      </w:r>
      <w:r>
        <w:rPr>
          <w:b w:val="false"/>
          <w:bCs w:val="false"/>
        </w:rPr>
        <w:t xml:space="preserve">-backed field, which then executes in the browser of </w:t>
      </w:r>
      <w:r>
        <w:rPr>
          <w:b/>
          <w:bCs/>
        </w:rPr>
        <w:t xml:space="preserve">every public visitor</w:t>
      </w:r>
      <w:r>
        <w:rPr>
          <w:b w:val="false"/>
          <w:bCs w:val="false"/>
        </w:rPr>
        <w:t xml:space="preserve"> of that tenant's website — a stored XSS against the public internet-facing site, not just the admin panel. Because the app is same-codebase multi-tenant with shared session/cookie infrastructure (per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CODEBASE_MAP.md</w:t>
      </w:r>
      <w:r>
        <w:rPr>
          <w:b w:val="false"/>
          <w:bCs w:val="false"/>
        </w:rPr>
        <w:t xml:space="preserve">), the practical blast radius (e.g., whether it could pivot to steal a superadmin's session if they preview another tenant's site) depends on cookie scoping not verified in this pass, but at minimum it is a direct, well-formed stored-XSS vector against public site visitors, defacement, and phishing/credential-harvesting risk on a .edu-adjacent trusted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Severity</w:t>
      </w:r>
      <w:r>
        <w:rPr>
          <w:b w:val="false"/>
          <w:bCs w:val="false"/>
        </w:rPr>
        <w:t xml:space="preserve">: Critical — trivially exploitable by any of the ~hundreds of School/Sahodaya CMS admin accounts, no special privilege needed, persists until manually caught, and there's no server-side sanitization safety net.</w:t>
      </w:r>
    </w:p>
    <w:p>
      <w:pPr>
        <w:pStyle w:val="Heading2"/>
      </w:pPr>
      <w:r>
        <w:rPr>
          <w:b w:val="false"/>
          <w:bCs w:val="false"/>
        </w:rPr>
        <w:t xml:space="preserve">Other quality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site_sections.tenant_id</w:t>
      </w:r>
      <w:r>
        <w:rPr>
          <w:b w:val="false"/>
          <w:bCs w:val="false"/>
        </w:rPr>
        <w:t xml:space="preserve"> lacks a foreign key (Section 3) — data-integrity smell alongside the security items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archived_configs</w:t>
      </w:r>
      <w:r>
        <w:rPr>
          <w:b w:val="false"/>
          <w:bCs w:val="false"/>
        </w:rPr>
        <w:t xml:space="preserve"> unbounded append (Section 3) — future performance/storage concern for long-lived, frequently-edited tenants.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Two parallel theming systems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SkinPreset</w:t>
      </w:r>
      <w:r>
        <w:rPr>
          <w:b w:val="false"/>
          <w:bCs w:val="false"/>
        </w:rPr>
        <w:t xml:space="preserve"> catalog vs. ad-hoc tenant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theme</w:t>
      </w:r>
      <w:r>
        <w:rPr>
          <w:b w:val="false"/>
          <w:bCs w:val="false"/>
        </w:rPr>
        <w:t xml:space="preserve"> setting) with no observed bridge — likely to cause confusing/inconsistent behavior and duplicate maintenance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Admin/BuilderApiController::storeSection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updateSection</w:t>
      </w:r>
      <w:r>
        <w:rPr>
          <w:b w:val="false"/>
          <w:bCs w:val="false"/>
        </w:rPr>
        <w:t xml:space="preserve"> (the shared, central implementation reused by both Sahodaya and School wrappers) does not itself enforce the section-type/variant catalog allow-list — that check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assertAllowedSection</w:t>
      </w:r>
      <w:r>
        <w:rPr>
          <w:b w:val="false"/>
          <w:bCs w:val="false"/>
        </w:rPr>
        <w:t xml:space="preserve">) is bolted on only in the two thin wrapper controllers, meaning the safety check is one refactor away from being silently bypassed if a new caller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BuilderApiController</w:t>
      </w:r>
      <w:r>
        <w:rPr>
          <w:b w:val="false"/>
          <w:bCs w:val="false"/>
        </w:rPr>
        <w:t xml:space="preserve"> is added without replicating it.</w:t>
      </w:r>
    </w:p>
    <w:p>
      <w:pPr>
        <w:pStyle w:val="Heading1"/>
      </w:pPr>
      <w:r>
        <w:rPr>
          <w:b w:val="false"/>
          <w:bCs w:val="false"/>
        </w:rPr>
        <w:t xml:space="preserve">8.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Draft/Preview/Publish workflow with version history &amp; rollback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published_at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scheduled_at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created_by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updated_by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site_sections</w:t>
            </w:r>
            <w:r>
              <w:rPr>
                <w:b w:val="false"/>
                <w:bCs w:val="false"/>
              </w:rPr>
              <w:t xml:space="preserve">;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site_section_versions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Preview-mode toggle, "Publish"/"Schedule" buttons, version-history browser with restore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Save-as-draft → review → publish state machine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Content report (draft vs. published count)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reviewer/publisher on submission; notify author on publish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/sections/{id}/publish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/sections/{id}/versions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/sections/{id}/restore/{versionId}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/preview/{tenantId}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20-25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Self-service custom domain management (add/verify/SSL)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domains</w:t>
            </w:r>
            <w:r>
              <w:rPr>
                <w:b w:val="false"/>
                <w:bCs w:val="false"/>
              </w:rPr>
              <w:t xml:space="preserve"> table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is_primary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dns_token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ssl_status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"Domain Settings" screen: add domain, show DNS instructions, verification status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Domain-ownership verification (TXT record challenge) before activation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Domain status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admin on verification success/failure, SSL expiry warning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POST/GET/DELETE /tenants/{id}/domains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/domains/{id}/verify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12-15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Fix stored-XSS: real rich-text editor + sanitization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(or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content_sanitized</w:t>
            </w:r>
            <w:r>
              <w:rPr>
                <w:b w:val="false"/>
                <w:bCs w:val="false"/>
              </w:rPr>
              <w:t xml:space="preserve"> derived column)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Swap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wysiwyg</w:t>
            </w:r>
            <w:r>
              <w:rPr>
                <w:b w:val="false"/>
                <w:bCs w:val="false"/>
              </w:rPr>
              <w:t xml:space="preserve"> textarea for real editor (Tiptap/Quill) with restricted toolbar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Sanitize on save (HTML Purifier/allow-list) AND on render as defense-in-depth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Security alert on sanitizer rejection (optional)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storeSection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updateSection</w:t>
            </w:r>
            <w:r>
              <w:rPr>
                <w:b w:val="false"/>
                <w:bCs w:val="false"/>
              </w:rPr>
              <w:t xml:space="preserve"> validation to sanitize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config.*</w:t>
            </w:r>
            <w:r>
              <w:rPr>
                <w:b w:val="false"/>
                <w:bCs w:val="false"/>
              </w:rPr>
              <w:t xml:space="preserve"> HTML fields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Multi-site-per-account (microsites/landing pages)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sites</w:t>
            </w:r>
            <w:r>
              <w:rPr>
                <w:b w:val="false"/>
                <w:bCs w:val="false"/>
              </w:rPr>
              <w:t xml:space="preserve"> table (tenant_id, site_type, name, is_primary) decoupling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SiteSection</w:t>
            </w:r>
            <w:r>
              <w:rPr>
                <w:b w:val="false"/>
                <w:bCs w:val="false"/>
              </w:rPr>
              <w:t xml:space="preserve">/nav/footer/theme from raw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Site switcher in builder dashboard, "Create new site" wizard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Provisioning wizard per FRD §4 (template → domain → branding → CMS users → widgets → publish)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Per-site content/traffic reports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on new site created/published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CRUD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/sites</w:t>
            </w:r>
            <w:r>
              <w:rPr>
                <w:b w:val="false"/>
                <w:bCs w:val="false"/>
              </w:rPr>
              <w:t xml:space="preserve">, retrofit all builder endpoints to accept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25-30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Forms Builder (Feedback/Volunteer/Complaint/Custom) + spam protection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form_definitions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form_submissions</w:t>
            </w:r>
            <w:r>
              <w:rPr>
                <w:b w:val="false"/>
                <w:bCs w:val="false"/>
              </w:rPr>
              <w:t xml:space="preserve"> tables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 builder UI (drag fields), submissions inbox per form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Spam protection (reCAPTCHA/honeypot) on all public forms incl. existing Contact/Admission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Submission volume/spam-rate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admin on new submission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/forms</w:t>
            </w:r>
            <w:r>
              <w:rPr>
                <w:b w:val="false"/>
                <w:bCs w:val="false"/>
              </w:rPr>
              <w:t xml:space="preserve"> CRUD,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/forms/{id}/submissions</w:t>
            </w:r>
            <w:r>
              <w:rPr>
                <w:b w:val="false"/>
                <w:bCs w:val="false"/>
              </w:rPr>
              <w:t xml:space="preserve">, public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/forms/{id}/submit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15-18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section/block types: Committee (generic), FAQ, Sponsors, Maps, CTA, Social Feed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(uses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site_sections.config</w:t>
            </w:r>
            <w:r>
              <w:rPr>
                <w:b w:val="false"/>
                <w:bCs w:val="false"/>
              </w:rPr>
              <w:t xml:space="preserve"> JSONB)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 new section-type Blade partials + catalog entries + field defs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config/sections.php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SahodayaSiteBuilderCatalog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SchoolSiteBuilderCatalog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Per-page SEO metadata (title/description/OG image), schema.org JSON-LD, Search Console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seo_title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seo_description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og_image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schema_type</w:t>
            </w:r>
            <w:r>
              <w:rPr>
                <w:b w:val="false"/>
                <w:bCs w:val="false"/>
              </w:rPr>
              <w:t xml:space="preserve"> columns/JSON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site_sections</w:t>
            </w:r>
            <w:r>
              <w:rPr>
                <w:b w:val="false"/>
                <w:bCs w:val="false"/>
              </w:rPr>
              <w:t xml:space="preserve"> or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pages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SEO tab per section/page in builder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SEO audit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section config schema + render layer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Real analytics (visitor/traffic, popular pages) + Search Console link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page_views</w:t>
            </w:r>
            <w:r>
              <w:rPr>
                <w:b w:val="false"/>
                <w:bCs w:val="false"/>
              </w:rPr>
              <w:t xml:space="preserve"> table (or integrate GA4/Plausible)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Analytics dashboard widget in builder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Visitor report, popular-pages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Weekly digest email (optional)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/analytics/summary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/analytics/pages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12-15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Mandatory-disclosure document expiry tracking &amp; renewal reminders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Link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mandatory_disclosure</w:t>
            </w:r>
            <w:r>
              <w:rPr>
                <w:b w:val="false"/>
                <w:bCs w:val="false"/>
              </w:rPr>
              <w:t xml:space="preserve"> config to structured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SchoolDocument</w:t>
            </w:r>
            <w:r>
              <w:rPr>
                <w:b w:val="false"/>
                <w:bCs w:val="false"/>
              </w:rPr>
              <w:t xml:space="preserve">/expiry-dated table instead of raw URL strings in JSON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Expiry countdown badges on compliance section editor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Auto-flag/lock section render when critical docs expired (optional)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Compliance report, Expiry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Renewal-due email/in-app alerts (30/15/7-day)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SchoolDocument</w:t>
            </w:r>
            <w:r>
              <w:rPr>
                <w:b w:val="false"/>
                <w:bCs w:val="false"/>
              </w:rPr>
              <w:t xml:space="preserve"> linkage into section config resolution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Download/broken-link reporting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download_events</w:t>
            </w:r>
            <w:r>
              <w:rPr>
                <w:b w:val="false"/>
                <w:bCs w:val="false"/>
              </w:rPr>
              <w:t xml:space="preserve"> log table; scheduled link-checker job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screen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Nightly broken-link crawl job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Download report, broken-links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Alert on broken link found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/reports/downloads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/reports/broken-links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CMS role granularity (Editor/Reviewer/Publisher)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Role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Permission</w:t>
            </w:r>
            <w:r>
              <w:rPr>
                <w:b w:val="false"/>
                <w:bCs w:val="false"/>
              </w:rPr>
              <w:t xml:space="preserve"> with website-specific roles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 assignment UI scoped to site-builder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gate between Editor save and Publisher publish (ties to #1)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on role-based handoff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Permission checks in all builder controllers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Bridge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SkinPreset</w:t>
            </w:r>
            <w:r>
              <w:rPr>
                <w:b w:val="false"/>
                <w:bCs w:val="false"/>
              </w:rPr>
              <w:t xml:space="preserve"> catalog to actual tenant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theme</w:t>
            </w:r>
            <w:r>
              <w:rPr>
                <w:b w:val="false"/>
                <w:bCs w:val="false"/>
              </w:rPr>
              <w:t xml:space="preserve"> application; dark mode; custom CSS; device preview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"Apply preset" button, dark-mode toggle, custom-CSS textarea (sanitized/scoped), responsive preview frame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/theme/apply-preset/{presetId}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FK constraint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site_sections.tenant_id → tenants.id</w:t>
            </w:r>
            <w:r>
              <w:rPr>
                <w:b w:val="false"/>
                <w:bCs w:val="false"/>
              </w:rPr>
              <w:t xml:space="preserve">; cap/rotate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archived_configs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Migration to add FK + backfill check; add retention/pruning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archiveCurrentConfig()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Centralize section-type/variant allow-list enforcement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BuilderApiController</w:t>
            </w:r>
            <w:r>
              <w:rPr>
                <w:b w:val="false"/>
                <w:bCs w:val="false"/>
              </w:rPr>
              <w:t xml:space="preserve"> itself (not just wrappers)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Refactor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storeSection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updateSection</w:t>
            </w:r>
            <w:r>
              <w:rPr>
                <w:b w:val="false"/>
                <w:bCs w:val="false"/>
              </w:rPr>
              <w:t xml:space="preserve"> to accept a catalog resolver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FRD-20 — Multi-Site Website Builder / CMS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2026-07-09T21:19:25.726Z</dcterms:created>
  <dcterms:modified xsi:type="dcterms:W3CDTF">2026-07-09T21:19:25.726Z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