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FRD-08 – Custom Competition Management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Provide a low-code competition builder.</w:t>
      </w:r>
    </w:p>
    <w:p>
      <w:pPr>
        <w:pStyle w:val="ListBullet"/>
      </w:pPr>
      <w:r>
        <w:rPr>
          <w:sz w:val="22"/>
        </w:rPr>
        <w:t>Allow Sahodayas to create new competitions without development changes.</w:t>
      </w:r>
    </w:p>
    <w:p>
      <w:pPr>
        <w:pStyle w:val="ListBullet"/>
      </w:pPr>
      <w:r>
        <w:rPr>
          <w:sz w:val="22"/>
        </w:rPr>
        <w:t>Reuse Competition Engine, Finance, Documents, Notifications and Approval Engine.</w:t>
      </w:r>
    </w:p>
    <w:p>
      <w:pPr>
        <w:pStyle w:val="Heading2"/>
      </w:pPr>
      <w:r>
        <w:t>2. Supported Competition Examples</w:t>
      </w:r>
    </w:p>
    <w:p>
      <w:pPr>
        <w:pStyle w:val="ListBullet"/>
      </w:pPr>
      <w:r>
        <w:rPr>
          <w:sz w:val="22"/>
        </w:rPr>
        <w:t>Quiz</w:t>
      </w:r>
    </w:p>
    <w:p>
      <w:pPr>
        <w:pStyle w:val="ListBullet"/>
      </w:pPr>
      <w:r>
        <w:rPr>
          <w:sz w:val="22"/>
        </w:rPr>
        <w:t>Science Fest</w:t>
      </w:r>
    </w:p>
    <w:p>
      <w:pPr>
        <w:pStyle w:val="ListBullet"/>
      </w:pPr>
      <w:r>
        <w:rPr>
          <w:sz w:val="22"/>
        </w:rPr>
        <w:t>Mathematics Fest</w:t>
      </w:r>
    </w:p>
    <w:p>
      <w:pPr>
        <w:pStyle w:val="ListBullet"/>
      </w:pPr>
      <w:r>
        <w:rPr>
          <w:sz w:val="22"/>
        </w:rPr>
        <w:t>Robotics</w:t>
      </w:r>
    </w:p>
    <w:p>
      <w:pPr>
        <w:pStyle w:val="ListBullet"/>
      </w:pPr>
      <w:r>
        <w:rPr>
          <w:sz w:val="22"/>
        </w:rPr>
        <w:t>Coding Challenge</w:t>
      </w:r>
    </w:p>
    <w:p>
      <w:pPr>
        <w:pStyle w:val="ListBullet"/>
      </w:pPr>
      <w:r>
        <w:rPr>
          <w:sz w:val="22"/>
        </w:rPr>
        <w:t>AI Challenge</w:t>
      </w:r>
    </w:p>
    <w:p>
      <w:pPr>
        <w:pStyle w:val="ListBullet"/>
      </w:pPr>
      <w:r>
        <w:rPr>
          <w:sz w:val="22"/>
        </w:rPr>
        <w:t>Debate</w:t>
      </w:r>
    </w:p>
    <w:p>
      <w:pPr>
        <w:pStyle w:val="ListBullet"/>
      </w:pPr>
      <w:r>
        <w:rPr>
          <w:sz w:val="22"/>
        </w:rPr>
        <w:t>Elocution</w:t>
      </w:r>
    </w:p>
    <w:p>
      <w:pPr>
        <w:pStyle w:val="ListBullet"/>
      </w:pPr>
      <w:r>
        <w:rPr>
          <w:sz w:val="22"/>
        </w:rPr>
        <w:t>Reading Competition</w:t>
      </w:r>
    </w:p>
    <w:p>
      <w:pPr>
        <w:pStyle w:val="ListBullet"/>
      </w:pPr>
      <w:r>
        <w:rPr>
          <w:sz w:val="22"/>
        </w:rPr>
        <w:t>Innovation Expo</w:t>
      </w:r>
    </w:p>
    <w:p>
      <w:pPr>
        <w:pStyle w:val="ListBullet"/>
      </w:pPr>
      <w:r>
        <w:rPr>
          <w:sz w:val="22"/>
        </w:rPr>
        <w:t>Future CBSE Competitions</w:t>
      </w:r>
    </w:p>
    <w:p>
      <w:pPr>
        <w:pStyle w:val="Heading2"/>
      </w:pPr>
      <w:r>
        <w:t>3. Competition Builder</w:t>
      </w:r>
    </w:p>
    <w:p>
      <w:pPr>
        <w:pStyle w:val="ListBullet"/>
      </w:pPr>
      <w:r>
        <w:rPr>
          <w:sz w:val="22"/>
        </w:rPr>
        <w:t>Competition Name</w:t>
      </w:r>
    </w:p>
    <w:p>
      <w:pPr>
        <w:pStyle w:val="ListBullet"/>
      </w:pPr>
      <w:r>
        <w:rPr>
          <w:sz w:val="22"/>
        </w:rPr>
        <w:t>Competition Code</w:t>
      </w:r>
    </w:p>
    <w:p>
      <w:pPr>
        <w:pStyle w:val="ListBullet"/>
      </w:pPr>
      <w:r>
        <w:rPr>
          <w:sz w:val="22"/>
        </w:rPr>
        <w:t>Academic Year</w:t>
      </w:r>
    </w:p>
    <w:p>
      <w:pPr>
        <w:pStyle w:val="ListBullet"/>
      </w:pPr>
      <w:r>
        <w:rPr>
          <w:sz w:val="22"/>
        </w:rPr>
        <w:t>Competition Type</w:t>
      </w:r>
    </w:p>
    <w:p>
      <w:pPr>
        <w:pStyle w:val="ListBullet"/>
      </w:pPr>
      <w:r>
        <w:rPr>
          <w:sz w:val="22"/>
        </w:rPr>
        <w:t>Description</w:t>
      </w:r>
    </w:p>
    <w:p>
      <w:pPr>
        <w:pStyle w:val="ListBullet"/>
      </w:pPr>
      <w:r>
        <w:rPr>
          <w:sz w:val="22"/>
        </w:rPr>
        <w:t>Logo/Banner</w:t>
      </w:r>
    </w:p>
    <w:p>
      <w:pPr>
        <w:pStyle w:val="ListBullet"/>
      </w:pPr>
      <w:r>
        <w:rPr>
          <w:sz w:val="22"/>
        </w:rPr>
        <w:t>Registration Dates</w:t>
      </w:r>
    </w:p>
    <w:p>
      <w:pPr>
        <w:pStyle w:val="ListBullet"/>
      </w:pPr>
      <w:r>
        <w:rPr>
          <w:sz w:val="22"/>
        </w:rPr>
        <w:t>Competition Dates</w:t>
      </w:r>
    </w:p>
    <w:p>
      <w:pPr>
        <w:pStyle w:val="ListBullet"/>
      </w:pPr>
      <w:r>
        <w:rPr>
          <w:sz w:val="22"/>
        </w:rPr>
        <w:t>Result Date</w:t>
      </w:r>
    </w:p>
    <w:p>
      <w:pPr>
        <w:pStyle w:val="ListBullet"/>
      </w:pPr>
      <w:r>
        <w:rPr>
          <w:sz w:val="22"/>
        </w:rPr>
        <w:t>Competition Levels (School/Region/Sahodaya/State)</w:t>
      </w:r>
    </w:p>
    <w:p>
      <w:pPr>
        <w:pStyle w:val="Heading2"/>
      </w:pPr>
      <w:r>
        <w:t>4. Competition Area Builder</w:t>
      </w:r>
    </w:p>
    <w:p>
      <w:pPr>
        <w:pStyle w:val="ListBullet"/>
      </w:pPr>
      <w:r>
        <w:rPr>
          <w:sz w:val="22"/>
        </w:rPr>
        <w:t>Optional competition areas</w:t>
      </w:r>
    </w:p>
    <w:p>
      <w:pPr>
        <w:pStyle w:val="ListBullet"/>
      </w:pPr>
      <w:r>
        <w:rPr>
          <w:sz w:val="22"/>
        </w:rPr>
        <w:t>Create unlimited areas</w:t>
      </w:r>
    </w:p>
    <w:p>
      <w:pPr>
        <w:pStyle w:val="ListBullet"/>
      </w:pPr>
      <w:r>
        <w:rPr>
          <w:sz w:val="22"/>
        </w:rPr>
        <w:t>Examples: Junior Quiz, Senior Quiz, Physics, Chemistry, Biology</w:t>
      </w:r>
    </w:p>
    <w:p>
      <w:pPr>
        <w:pStyle w:val="ListBullet"/>
      </w:pPr>
      <w:r>
        <w:rPr>
          <w:sz w:val="22"/>
        </w:rPr>
        <w:t>Area-wise registration rules and fees</w:t>
      </w:r>
    </w:p>
    <w:p>
      <w:pPr>
        <w:pStyle w:val="Heading2"/>
      </w:pPr>
      <w:r>
        <w:t>5. Item Builder</w:t>
      </w:r>
    </w:p>
    <w:p>
      <w:pPr>
        <w:pStyle w:val="ListBullet"/>
      </w:pPr>
      <w:r>
        <w:rPr>
          <w:sz w:val="22"/>
        </w:rPr>
        <w:t>Unlimited items</w:t>
      </w:r>
    </w:p>
    <w:p>
      <w:pPr>
        <w:pStyle w:val="ListBullet"/>
      </w:pPr>
      <w:r>
        <w:rPr>
          <w:sz w:val="22"/>
        </w:rPr>
        <w:t>Individual / Team / Pair / Trio / Group</w:t>
      </w:r>
    </w:p>
    <w:p>
      <w:pPr>
        <w:pStyle w:val="ListBullet"/>
      </w:pPr>
      <w:r>
        <w:rPr>
          <w:sz w:val="22"/>
        </w:rPr>
        <w:t>Age Category</w:t>
      </w:r>
    </w:p>
    <w:p>
      <w:pPr>
        <w:pStyle w:val="ListBullet"/>
      </w:pPr>
      <w:r>
        <w:rPr>
          <w:sz w:val="22"/>
        </w:rPr>
        <w:t>Class Category</w:t>
      </w:r>
    </w:p>
    <w:p>
      <w:pPr>
        <w:pStyle w:val="ListBullet"/>
      </w:pPr>
      <w:r>
        <w:rPr>
          <w:sz w:val="22"/>
        </w:rPr>
        <w:t>Gender</w:t>
      </w:r>
    </w:p>
    <w:p>
      <w:pPr>
        <w:pStyle w:val="ListBullet"/>
      </w:pPr>
      <w:r>
        <w:rPr>
          <w:sz w:val="22"/>
        </w:rPr>
        <w:t>Participant Limits</w:t>
      </w:r>
    </w:p>
    <w:p>
      <w:pPr>
        <w:pStyle w:val="ListBullet"/>
      </w:pPr>
      <w:r>
        <w:rPr>
          <w:sz w:val="22"/>
        </w:rPr>
        <w:t>Team Size</w:t>
      </w:r>
    </w:p>
    <w:p>
      <w:pPr>
        <w:pStyle w:val="ListBullet"/>
      </w:pPr>
      <w:r>
        <w:rPr>
          <w:sz w:val="22"/>
        </w:rPr>
        <w:t>Venue</w:t>
      </w:r>
    </w:p>
    <w:p>
      <w:pPr>
        <w:pStyle w:val="ListBullet"/>
      </w:pPr>
      <w:r>
        <w:rPr>
          <w:sz w:val="22"/>
        </w:rPr>
        <w:t>Duration</w:t>
      </w:r>
    </w:p>
    <w:p>
      <w:pPr>
        <w:pStyle w:val="ListBullet"/>
      </w:pPr>
      <w:r>
        <w:rPr>
          <w:sz w:val="22"/>
        </w:rPr>
        <w:t>Result Method</w:t>
      </w:r>
    </w:p>
    <w:p>
      <w:pPr>
        <w:pStyle w:val="Heading2"/>
      </w:pPr>
      <w:r>
        <w:t>6. Eligibility Builder</w:t>
      </w:r>
    </w:p>
    <w:p>
      <w:pPr>
        <w:pStyle w:val="ListBullet"/>
      </w:pPr>
      <w:r>
        <w:rPr>
          <w:sz w:val="22"/>
        </w:rPr>
        <w:t>Student</w:t>
      </w:r>
    </w:p>
    <w:p>
      <w:pPr>
        <w:pStyle w:val="ListBullet"/>
      </w:pPr>
      <w:r>
        <w:rPr>
          <w:sz w:val="22"/>
        </w:rPr>
        <w:t>Teacher</w:t>
      </w:r>
    </w:p>
    <w:p>
      <w:pPr>
        <w:pStyle w:val="ListBullet"/>
      </w:pPr>
      <w:r>
        <w:rPr>
          <w:sz w:val="22"/>
        </w:rPr>
        <w:t>Student + Teacher</w:t>
      </w:r>
    </w:p>
    <w:p>
      <w:pPr>
        <w:pStyle w:val="ListBullet"/>
      </w:pPr>
      <w:r>
        <w:rPr>
          <w:sz w:val="22"/>
        </w:rPr>
        <w:t>Class</w:t>
      </w:r>
    </w:p>
    <w:p>
      <w:pPr>
        <w:pStyle w:val="ListBullet"/>
      </w:pPr>
      <w:r>
        <w:rPr>
          <w:sz w:val="22"/>
        </w:rPr>
        <w:t>Class Category</w:t>
      </w:r>
    </w:p>
    <w:p>
      <w:pPr>
        <w:pStyle w:val="ListBullet"/>
      </w:pPr>
      <w:r>
        <w:rPr>
          <w:sz w:val="22"/>
        </w:rPr>
        <w:t>Teacher Type</w:t>
      </w:r>
    </w:p>
    <w:p>
      <w:pPr>
        <w:pStyle w:val="ListBullet"/>
      </w:pPr>
      <w:r>
        <w:rPr>
          <w:sz w:val="22"/>
        </w:rPr>
        <w:t>Subject</w:t>
      </w:r>
    </w:p>
    <w:p>
      <w:pPr>
        <w:pStyle w:val="ListBullet"/>
      </w:pPr>
      <w:r>
        <w:rPr>
          <w:sz w:val="22"/>
        </w:rPr>
        <w:t>School</w:t>
      </w:r>
    </w:p>
    <w:p>
      <w:pPr>
        <w:pStyle w:val="ListBullet"/>
      </w:pPr>
      <w:r>
        <w:rPr>
          <w:sz w:val="22"/>
        </w:rPr>
        <w:t>Region</w:t>
      </w:r>
    </w:p>
    <w:p>
      <w:pPr>
        <w:pStyle w:val="ListBullet"/>
      </w:pPr>
      <w:r>
        <w:rPr>
          <w:sz w:val="22"/>
        </w:rPr>
        <w:t>Custom Candidate Selection</w:t>
      </w:r>
    </w:p>
    <w:p>
      <w:pPr>
        <w:pStyle w:val="Heading2"/>
      </w:pPr>
      <w:r>
        <w:t>7. Registration Workflow</w:t>
      </w:r>
    </w:p>
    <w:p>
      <w:r>
        <w:t>Competition</w:t>
        <w:br/>
        <w:t>↓</w:t>
        <w:br/>
        <w:t>Event Area</w:t>
        <w:br/>
        <w:t>↓</w:t>
        <w:br/>
        <w:t>Participant Pool</w:t>
        <w:br/>
        <w:t>↓</w:t>
        <w:br/>
        <w:t>Item Registration</w:t>
        <w:br/>
        <w:t>↓</w:t>
        <w:br/>
        <w:t>Fee Calculation</w:t>
        <w:br/>
        <w:t>↓</w:t>
        <w:br/>
        <w:t>Invoice</w:t>
        <w:br/>
        <w:t>↓</w:t>
        <w:br/>
        <w:t>Payment</w:t>
        <w:br/>
        <w:t>↓</w:t>
        <w:br/>
        <w:t>Verification</w:t>
        <w:br/>
        <w:t>↓</w:t>
        <w:br/>
        <w:t>Approval</w:t>
      </w:r>
    </w:p>
    <w:p>
      <w:pPr>
        <w:pStyle w:val="Heading2"/>
      </w:pPr>
      <w:r>
        <w:t>8. Fee Configuration</w:t>
      </w:r>
    </w:p>
    <w:p>
      <w:pPr>
        <w:pStyle w:val="ListBullet"/>
      </w:pPr>
      <w:r>
        <w:rPr>
          <w:sz w:val="22"/>
        </w:rPr>
        <w:t>Uses Finance Engine</w:t>
      </w:r>
    </w:p>
    <w:p>
      <w:pPr>
        <w:pStyle w:val="ListBullet"/>
      </w:pPr>
      <w:r>
        <w:rPr>
          <w:sz w:val="22"/>
        </w:rPr>
        <w:t>School Fee</w:t>
      </w:r>
    </w:p>
    <w:p>
      <w:pPr>
        <w:pStyle w:val="ListBullet"/>
      </w:pPr>
      <w:r>
        <w:rPr>
          <w:sz w:val="22"/>
        </w:rPr>
        <w:t>Student Fee</w:t>
      </w:r>
    </w:p>
    <w:p>
      <w:pPr>
        <w:pStyle w:val="ListBullet"/>
      </w:pPr>
      <w:r>
        <w:rPr>
          <w:sz w:val="22"/>
        </w:rPr>
        <w:t>Team Fee</w:t>
      </w:r>
    </w:p>
    <w:p>
      <w:pPr>
        <w:pStyle w:val="ListBullet"/>
      </w:pPr>
      <w:r>
        <w:rPr>
          <w:sz w:val="22"/>
        </w:rPr>
        <w:t>Competition Fee</w:t>
      </w:r>
    </w:p>
    <w:p>
      <w:pPr>
        <w:pStyle w:val="ListBullet"/>
      </w:pPr>
      <w:r>
        <w:rPr>
          <w:sz w:val="22"/>
        </w:rPr>
        <w:t>Area Fee</w:t>
      </w:r>
    </w:p>
    <w:p>
      <w:pPr>
        <w:pStyle w:val="ListBullet"/>
      </w:pPr>
      <w:r>
        <w:rPr>
          <w:sz w:val="22"/>
        </w:rPr>
        <w:t>Item Fee</w:t>
      </w:r>
    </w:p>
    <w:p>
      <w:pPr>
        <w:pStyle w:val="ListBullet"/>
      </w:pPr>
      <w:r>
        <w:rPr>
          <w:sz w:val="22"/>
        </w:rPr>
        <w:t>Free Quota</w:t>
      </w:r>
    </w:p>
    <w:p>
      <w:pPr>
        <w:pStyle w:val="ListBullet"/>
      </w:pPr>
      <w:r>
        <w:rPr>
          <w:sz w:val="22"/>
        </w:rPr>
        <w:t>Late Fee</w:t>
      </w:r>
    </w:p>
    <w:p>
      <w:pPr>
        <w:pStyle w:val="ListBullet"/>
      </w:pPr>
      <w:r>
        <w:rPr>
          <w:sz w:val="22"/>
        </w:rPr>
        <w:t>Discount</w:t>
      </w:r>
    </w:p>
    <w:p>
      <w:pPr>
        <w:pStyle w:val="ListBullet"/>
      </w:pPr>
      <w:r>
        <w:rPr>
          <w:sz w:val="22"/>
        </w:rPr>
        <w:t>Waiver</w:t>
      </w:r>
    </w:p>
    <w:p>
      <w:pPr>
        <w:pStyle w:val="Heading2"/>
      </w:pPr>
      <w:r>
        <w:t>9. Attendance &amp; Evaluation</w:t>
      </w:r>
    </w:p>
    <w:p>
      <w:pPr>
        <w:pStyle w:val="ListBullet"/>
      </w:pPr>
      <w:r>
        <w:rPr>
          <w:sz w:val="22"/>
        </w:rPr>
        <w:t>Attendance marking</w:t>
      </w:r>
    </w:p>
    <w:p>
      <w:pPr>
        <w:pStyle w:val="ListBullet"/>
      </w:pPr>
      <w:r>
        <w:rPr>
          <w:sz w:val="22"/>
        </w:rPr>
        <w:t>Present/Absent/Withheld</w:t>
      </w:r>
    </w:p>
    <w:p>
      <w:pPr>
        <w:pStyle w:val="ListBullet"/>
      </w:pPr>
      <w:r>
        <w:rPr>
          <w:sz w:val="22"/>
        </w:rPr>
        <w:t>Marks</w:t>
      </w:r>
    </w:p>
    <w:p>
      <w:pPr>
        <w:pStyle w:val="ListBullet"/>
      </w:pPr>
      <w:r>
        <w:rPr>
          <w:sz w:val="22"/>
        </w:rPr>
        <w:t>Grade</w:t>
      </w:r>
    </w:p>
    <w:p>
      <w:pPr>
        <w:pStyle w:val="ListBullet"/>
      </w:pPr>
      <w:r>
        <w:rPr>
          <w:sz w:val="22"/>
        </w:rPr>
        <w:t>Rank</w:t>
      </w:r>
    </w:p>
    <w:p>
      <w:pPr>
        <w:pStyle w:val="ListBullet"/>
      </w:pPr>
      <w:r>
        <w:rPr>
          <w:sz w:val="22"/>
        </w:rPr>
        <w:t>Points</w:t>
      </w:r>
    </w:p>
    <w:p>
      <w:pPr>
        <w:pStyle w:val="ListBullet"/>
      </w:pPr>
      <w:r>
        <w:rPr>
          <w:sz w:val="22"/>
        </w:rPr>
        <w:t>Pass/Fail</w:t>
      </w:r>
    </w:p>
    <w:p>
      <w:pPr>
        <w:pStyle w:val="ListBullet"/>
      </w:pPr>
      <w:r>
        <w:rPr>
          <w:sz w:val="22"/>
        </w:rPr>
        <w:t>Judge scoring (optional)</w:t>
      </w:r>
    </w:p>
    <w:p>
      <w:pPr>
        <w:pStyle w:val="Heading2"/>
      </w:pPr>
      <w:r>
        <w:t>10. Qualification</w:t>
      </w:r>
    </w:p>
    <w:p>
      <w:pPr>
        <w:pStyle w:val="ListBullet"/>
      </w:pPr>
      <w:r>
        <w:rPr>
          <w:sz w:val="22"/>
        </w:rPr>
        <w:t>School → Sahodaya</w:t>
      </w:r>
    </w:p>
    <w:p>
      <w:pPr>
        <w:pStyle w:val="ListBullet"/>
      </w:pPr>
      <w:r>
        <w:rPr>
          <w:sz w:val="22"/>
        </w:rPr>
        <w:t>School → Region → Sahodaya</w:t>
      </w:r>
    </w:p>
    <w:p>
      <w:pPr>
        <w:pStyle w:val="ListBullet"/>
      </w:pPr>
      <w:r>
        <w:rPr>
          <w:sz w:val="22"/>
        </w:rPr>
        <w:t>School → Sahodaya → State</w:t>
      </w:r>
    </w:p>
    <w:p>
      <w:pPr>
        <w:pStyle w:val="ListBullet"/>
      </w:pPr>
      <w:r>
        <w:rPr>
          <w:sz w:val="22"/>
        </w:rPr>
        <w:t>Configurable qualification rules</w:t>
      </w:r>
    </w:p>
    <w:p>
      <w:pPr>
        <w:pStyle w:val="ListBullet"/>
      </w:pPr>
      <w:r>
        <w:rPr>
          <w:sz w:val="22"/>
        </w:rPr>
        <w:t>Tie/Lot support</w:t>
      </w:r>
    </w:p>
    <w:p>
      <w:pPr>
        <w:pStyle w:val="Heading2"/>
      </w:pPr>
      <w:r>
        <w:t>11. Documents</w:t>
      </w:r>
    </w:p>
    <w:p>
      <w:pPr>
        <w:pStyle w:val="ListBullet"/>
      </w:pPr>
      <w:r>
        <w:rPr>
          <w:sz w:val="22"/>
        </w:rPr>
        <w:t>Participant ID Card (optional)</w:t>
      </w:r>
    </w:p>
    <w:p>
      <w:pPr>
        <w:pStyle w:val="ListBullet"/>
      </w:pPr>
      <w:r>
        <w:rPr>
          <w:sz w:val="22"/>
        </w:rPr>
        <w:t>Attendance Sheet</w:t>
      </w:r>
    </w:p>
    <w:p>
      <w:pPr>
        <w:pStyle w:val="ListBullet"/>
      </w:pPr>
      <w:r>
        <w:rPr>
          <w:sz w:val="22"/>
        </w:rPr>
        <w:t>Score Sheet</w:t>
      </w:r>
    </w:p>
    <w:p>
      <w:pPr>
        <w:pStyle w:val="ListBullet"/>
      </w:pPr>
      <w:r>
        <w:rPr>
          <w:sz w:val="22"/>
        </w:rPr>
        <w:t>Result Sheet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12. Reports</w:t>
      </w:r>
    </w:p>
    <w:p>
      <w:pPr>
        <w:pStyle w:val="ListBullet"/>
      </w:pPr>
      <w:r>
        <w:rPr>
          <w:sz w:val="22"/>
        </w:rPr>
        <w:t>Registration Summary</w:t>
      </w:r>
    </w:p>
    <w:p>
      <w:pPr>
        <w:pStyle w:val="ListBullet"/>
      </w:pPr>
      <w:r>
        <w:rPr>
          <w:sz w:val="22"/>
        </w:rPr>
        <w:t>Area-wise Participation</w:t>
      </w:r>
    </w:p>
    <w:p>
      <w:pPr>
        <w:pStyle w:val="ListBullet"/>
      </w:pPr>
      <w:r>
        <w:rPr>
          <w:sz w:val="22"/>
        </w:rPr>
        <w:t>Item-wise Participation</w:t>
      </w:r>
    </w:p>
    <w:p>
      <w:pPr>
        <w:pStyle w:val="ListBullet"/>
      </w:pPr>
      <w:r>
        <w:rPr>
          <w:sz w:val="22"/>
        </w:rPr>
        <w:t>School Summary</w:t>
      </w:r>
    </w:p>
    <w:p>
      <w:pPr>
        <w:pStyle w:val="ListBullet"/>
      </w:pPr>
      <w:r>
        <w:rPr>
          <w:sz w:val="22"/>
        </w:rPr>
        <w:t>Fee Collection</w:t>
      </w:r>
    </w:p>
    <w:p>
      <w:pPr>
        <w:pStyle w:val="ListBullet"/>
      </w:pPr>
      <w:r>
        <w:rPr>
          <w:sz w:val="22"/>
        </w:rPr>
        <w:t>Attendance</w:t>
      </w:r>
    </w:p>
    <w:p>
      <w:pPr>
        <w:pStyle w:val="ListBullet"/>
      </w:pPr>
      <w:r>
        <w:rPr>
          <w:sz w:val="22"/>
        </w:rPr>
        <w:t>Results</w:t>
      </w:r>
    </w:p>
    <w:p>
      <w:pPr>
        <w:pStyle w:val="ListBullet"/>
      </w:pPr>
      <w:r>
        <w:rPr>
          <w:sz w:val="22"/>
        </w:rPr>
        <w:t>Certificates Issued</w:t>
      </w:r>
    </w:p>
    <w:p>
      <w:pPr>
        <w:pStyle w:val="Heading2"/>
      </w:pPr>
      <w:r>
        <w:t>13. Notifications</w:t>
      </w:r>
    </w:p>
    <w:p>
      <w:pPr>
        <w:pStyle w:val="ListBullet"/>
      </w:pPr>
      <w:r>
        <w:rPr>
          <w:sz w:val="22"/>
        </w:rPr>
        <w:t>Registration Open</w:t>
      </w:r>
    </w:p>
    <w:p>
      <w:pPr>
        <w:pStyle w:val="ListBullet"/>
      </w:pPr>
      <w:r>
        <w:rPr>
          <w:sz w:val="22"/>
        </w:rPr>
        <w:t>Payment Pending</w:t>
      </w:r>
    </w:p>
    <w:p>
      <w:pPr>
        <w:pStyle w:val="ListBullet"/>
      </w:pPr>
      <w:r>
        <w:rPr>
          <w:sz w:val="22"/>
        </w:rPr>
        <w:t>Registration Approved</w:t>
      </w:r>
    </w:p>
    <w:p>
      <w:pPr>
        <w:pStyle w:val="ListBullet"/>
      </w:pPr>
      <w:r>
        <w:rPr>
          <w:sz w:val="22"/>
        </w:rPr>
        <w:t>Competition Reminder</w:t>
      </w:r>
    </w:p>
    <w:p>
      <w:pPr>
        <w:pStyle w:val="ListBullet"/>
      </w:pPr>
      <w:r>
        <w:rPr>
          <w:sz w:val="22"/>
        </w:rPr>
        <w:t>Result Published</w:t>
      </w:r>
    </w:p>
    <w:p>
      <w:pPr>
        <w:pStyle w:val="ListBullet"/>
      </w:pPr>
      <w:r>
        <w:rPr>
          <w:sz w:val="22"/>
        </w:rPr>
        <w:t>Certificate Available</w:t>
      </w:r>
    </w:p>
    <w:p>
      <w:pPr>
        <w:pStyle w:val="Heading2"/>
      </w:pPr>
      <w:r>
        <w:t>14. Business Rules</w:t>
      </w:r>
    </w:p>
    <w:p>
      <w:pPr>
        <w:pStyle w:val="ListBullet"/>
      </w:pPr>
      <w:r>
        <w:rPr>
          <w:sz w:val="22"/>
        </w:rPr>
        <w:t>Competition Areas are optional.</w:t>
      </w:r>
    </w:p>
    <w:p>
      <w:pPr>
        <w:pStyle w:val="ListBullet"/>
      </w:pPr>
      <w:r>
        <w:rPr>
          <w:sz w:val="22"/>
        </w:rPr>
        <w:t>Unlimited competitions can be created.</w:t>
      </w:r>
    </w:p>
    <w:p>
      <w:pPr>
        <w:pStyle w:val="ListBullet"/>
      </w:pPr>
      <w:r>
        <w:rPr>
          <w:sz w:val="22"/>
        </w:rPr>
        <w:t>No code changes required for new competition types.</w:t>
      </w:r>
    </w:p>
    <w:p>
      <w:pPr>
        <w:pStyle w:val="ListBullet"/>
      </w:pPr>
      <w:r>
        <w:rPr>
          <w:sz w:val="22"/>
        </w:rPr>
        <w:t>Uses shared Competition, Finance, Approval, Document and Notification engines.</w:t>
      </w:r>
    </w:p>
    <w:p>
      <w:pPr>
        <w:pStyle w:val="ListBullet"/>
      </w:pPr>
      <w:r>
        <w:rPr>
          <w:sz w:val="22"/>
        </w:rPr>
        <w:t>Supports future CBSE and Sahodaya competitions.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