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Remaining Work — Detailed Task List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2026-07-12 · Task IDs match the in-app task tracker (#76-157)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6 remaining actionable tasks, all in Academic Results/Toppers (of an original 82 tracked; 75 are now done or descoped — see note below). Sports Management, Teacher Registry, Student Registry, Teacher Training, and Talent Search/MCQ Exams are all fully done and not included. TC/Transfer Certificate workflow, student class-promotion/rollover, and the Division/Section field are excluded per the client's scope decisions ("not our purpose" / "dont need section for students").</w:t>
      </w:r>
    </w:p>
    <w:p>
      <w:pPr>
        <w:pStyle w:val="Heading1"/>
        <w:spacing w:after="150" w:before="300"/>
      </w:pPr>
      <w:r>
        <w:t xml:space="preserve">Done — Student Registry (FRD-02, student side)</w:t>
      </w:r>
    </w:p>
    <w:p>
      <w:pPr>
        <w:spacing w:after="120"/>
      </w:pPr>
      <w:r>
        <w:rPr>
          <w:i/>
          <w:iCs/>
          <w:color w:val="16794d"/>
        </w:rPr>
        <w:t xml:space="preserve">All 10 remaining tasks (#76-77, #79-86) found already implemented in the working tree and committed: reject-with-remarks + bulk reject, all 4 FRD notification triggers, dead-method cleanup, CSV duplicate-check, TC report gating, SoftDeletes, roster CSV/XLSX/PDF export, fest/sports controller split, composite DB index. #78 (Division/Section field) remains Descoped per client scope decision.</w:t>
      </w:r>
    </w:p>
    <w:p>
      <w:pPr>
        <w:pStyle w:val="Heading1"/>
        <w:spacing w:after="150" w:before="300"/>
      </w:pPr>
      <w:r>
        <w:t xml:space="preserve">Done — Teacher Training (FRD-09)</w:t>
      </w:r>
    </w:p>
    <w:p>
      <w:pPr>
        <w:spacing w:after="120"/>
      </w:pPr>
      <w:r>
        <w:rPr>
          <w:i/>
          <w:iCs/>
          <w:color w:val="16794d"/>
        </w:rPr>
        <w:t xml:space="preserve">All 26 tasks (#87-112, Critical through Low) found already implemented in the working tree and committed: pending-school resolution, report-filter fixes, attendance-based certificate eligibility, feedback module, bulk registration/CSV, CPD tracking, eligibility builder, Resource Person management, differentiated fees, category master, multi-type certificates, notifications, waiting list, invoices, ID cards, correction-approval attendance states, and more.</w:t>
      </w:r>
    </w:p>
    <w:p>
      <w:pPr>
        <w:pStyle w:val="Heading1"/>
        <w:spacing w:after="150" w:before="300"/>
      </w:pPr>
      <w:r>
        <w:t xml:space="preserve">Done — Talent Search / MCQ Exams (FRD-07)</w:t>
      </w:r>
    </w:p>
    <w:p>
      <w:pPr>
        <w:spacing w:after="120"/>
      </w:pPr>
      <w:r>
        <w:rPr>
          <w:i/>
          <w:iCs/>
          <w:color w:val="16794d"/>
        </w:rPr>
        <w:t xml:space="preserve">All 19 tasks (#113-127 plus the earlier Critical tier) found already implemented in the working tree and committed: teacher exam registration, result/school/malpractice reports, rank_eligible wiring, reminder/certificate notifications, seat allocation, exam-code + window fields, printable documents, Excel import, public certificate verification, negative marking.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Academic Results, Toppers &amp; Achievements (FRD-21) — 6 tasks remaining, ~8-12 pd</w:t>
      </w:r>
    </w:p>
    <w:p>
      <w:pPr>
        <w:spacing w:after="120"/>
      </w:pPr>
      <w:r>
        <w:t xml:space="preserve">24 of 30 checklist items are done and committed — Ranking Engine, Awards Engine, Academic Performance Index engine, verification/approval/publish workflow, public portal upgrade, Sahodaya + School dashboards, and 6 FRD notifications among them. The 6 items below are what's left: two are cleanup on features that already work (dual-write / fallback data not fully cut over), one is 3 missing report variants, and the rest are small hardening items.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Real Stream master cleanup
exam_streams table + stream_id FK exist and are committed, but BoardExamSubjects.php still retains the old hardcoded list as a fallback — not fully cut over.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Subject-wise topper normalization cleanup
topper_subject_marks table exists and is committed, but the old subject_marks JSON column on Topper was never dropped — currently dual-write.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Merit Register + remaining core reports
Only 2 of 5 named reports exist (Subject Merit Register, Excellence Report). School Result Summary, Overall Ranking, Pass % Report, Class X + Stream Merit Registers still missing.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 trail wiring
No DataChangeLogger calls found on BoardResult/Topper/Achievement mutations, no Audit History tab.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Validation hardening
App-level pass_count &lt;= total_appeared and dup-rank checks exist; no DB-level constraint enforces it.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Remove/wire dead subject_stats column
Still unused — remove or wire into the subject normalization work above.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2026-07-11T20:53:29.608Z</dcterms:created>
  <dcterms:modified xsi:type="dcterms:W3CDTF">2026-07-11T20:53:29.608Z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