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sz w:val="2"/>
          <w:lang w:eastAsia="ja-JP"/>
        </w:rPr>
        <w:id w:val="-364287418"/>
        <w:docPartObj>
          <w:docPartGallery w:val="Cover Pages"/>
          <w:docPartUnique/>
        </w:docPartObj>
      </w:sdtPr>
      <w:sdtEndPr>
        <w:rPr>
          <w:sz w:val="22"/>
        </w:rPr>
      </w:sdtEndPr>
      <w:sdtContent>
        <w:p w14:paraId="595F6A5B" w14:textId="708D3B35" w:rsidR="00A81488" w:rsidRDefault="00A81488">
          <w:pPr>
            <w:pStyle w:val="NoSpacing"/>
            <w:rPr>
              <w:sz w:val="2"/>
            </w:rPr>
          </w:pPr>
        </w:p>
        <w:p w14:paraId="3C800B1D" w14:textId="58F55E2D" w:rsidR="00A81488" w:rsidRDefault="00A81488">
          <w:r>
            <w:rPr>
              <w:noProof/>
            </w:rPr>
            <mc:AlternateContent>
              <mc:Choice Requires="wps">
                <w:drawing>
                  <wp:anchor distT="0" distB="0" distL="114300" distR="114300" simplePos="0" relativeHeight="251661312" behindDoc="0" locked="0" layoutInCell="1" allowOverlap="1" wp14:anchorId="17371A26" wp14:editId="37F2E9A4">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DC7F8"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945932C" w14:textId="082D1B33" w:rsidR="00DC2C5F" w:rsidRDefault="00DC2C5F">
                                    <w:pPr>
                                      <w:pStyle w:val="NoSpacing"/>
                                      <w:rPr>
                                        <w:rFonts w:asciiTheme="majorHAnsi" w:eastAsiaTheme="majorEastAsia" w:hAnsiTheme="majorHAnsi" w:cstheme="majorBidi"/>
                                        <w:caps/>
                                        <w:color w:val="5DC7F8" w:themeColor="text2" w:themeTint="99"/>
                                        <w:sz w:val="68"/>
                                        <w:szCs w:val="68"/>
                                      </w:rPr>
                                    </w:pPr>
                                    <w:r>
                                      <w:rPr>
                                        <w:rFonts w:asciiTheme="majorHAnsi" w:eastAsiaTheme="majorEastAsia" w:hAnsiTheme="majorHAnsi" w:cstheme="majorBidi"/>
                                        <w:caps/>
                                        <w:color w:val="5DC7F8" w:themeColor="text2" w:themeTint="99"/>
                                        <w:sz w:val="64"/>
                                        <w:szCs w:val="64"/>
                                      </w:rPr>
                                      <w:t>Cloud migration document</w:t>
                                    </w:r>
                                  </w:p>
                                </w:sdtContent>
                              </w:sdt>
                              <w:p w14:paraId="2D2BFA8B" w14:textId="25AFCF9B" w:rsidR="00DC2C5F" w:rsidRDefault="00DC2C5F">
                                <w:pPr>
                                  <w:pStyle w:val="NoSpacing"/>
                                  <w:spacing w:before="120"/>
                                  <w:rPr>
                                    <w:color w:val="FFC000" w:themeColor="accent1"/>
                                    <w:sz w:val="36"/>
                                    <w:szCs w:val="36"/>
                                  </w:rPr>
                                </w:pPr>
                              </w:p>
                              <w:p w14:paraId="0B376E22" w14:textId="77777777" w:rsidR="00DC2C5F" w:rsidRDefault="00DC2C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7371A26"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5DC7F8"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945932C" w14:textId="082D1B33" w:rsidR="00DC2C5F" w:rsidRDefault="00DC2C5F">
                              <w:pPr>
                                <w:pStyle w:val="NoSpacing"/>
                                <w:rPr>
                                  <w:rFonts w:asciiTheme="majorHAnsi" w:eastAsiaTheme="majorEastAsia" w:hAnsiTheme="majorHAnsi" w:cstheme="majorBidi"/>
                                  <w:caps/>
                                  <w:color w:val="5DC7F8" w:themeColor="text2" w:themeTint="99"/>
                                  <w:sz w:val="68"/>
                                  <w:szCs w:val="68"/>
                                </w:rPr>
                              </w:pPr>
                              <w:r>
                                <w:rPr>
                                  <w:rFonts w:asciiTheme="majorHAnsi" w:eastAsiaTheme="majorEastAsia" w:hAnsiTheme="majorHAnsi" w:cstheme="majorBidi"/>
                                  <w:caps/>
                                  <w:color w:val="5DC7F8" w:themeColor="text2" w:themeTint="99"/>
                                  <w:sz w:val="64"/>
                                  <w:szCs w:val="64"/>
                                </w:rPr>
                                <w:t>Cloud migration document</w:t>
                              </w:r>
                            </w:p>
                          </w:sdtContent>
                        </w:sdt>
                        <w:p w14:paraId="2D2BFA8B" w14:textId="25AFCF9B" w:rsidR="00DC2C5F" w:rsidRDefault="00DC2C5F">
                          <w:pPr>
                            <w:pStyle w:val="NoSpacing"/>
                            <w:spacing w:before="120"/>
                            <w:rPr>
                              <w:color w:val="FFC000" w:themeColor="accent1"/>
                              <w:sz w:val="36"/>
                              <w:szCs w:val="36"/>
                            </w:rPr>
                          </w:pPr>
                        </w:p>
                        <w:p w14:paraId="0B376E22" w14:textId="77777777" w:rsidR="00DC2C5F" w:rsidRDefault="00DC2C5F"/>
                      </w:txbxContent>
                    </v:textbox>
                    <w10:wrap anchorx="page" anchory="margin"/>
                  </v:shape>
                </w:pict>
              </mc:Fallback>
            </mc:AlternateContent>
          </w:r>
          <w:r>
            <w:rPr>
              <w:noProof/>
              <w:color w:val="FFC000" w:themeColor="accent1"/>
              <w:sz w:val="36"/>
              <w:szCs w:val="36"/>
            </w:rPr>
            <mc:AlternateContent>
              <mc:Choice Requires="wpg">
                <w:drawing>
                  <wp:anchor distT="0" distB="0" distL="114300" distR="114300" simplePos="0" relativeHeight="251660288" behindDoc="1" locked="0" layoutInCell="1" allowOverlap="1" wp14:anchorId="7CF9F724" wp14:editId="1C8B139F">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FDE3554"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027CAF03" w14:textId="5C1839F4" w:rsidR="00A81488" w:rsidRDefault="00A81488">
          <w:r>
            <w:br w:type="page"/>
          </w:r>
        </w:p>
      </w:sdtContent>
    </w:sdt>
    <w:sdt>
      <w:sdtPr>
        <w:rPr>
          <w:rFonts w:asciiTheme="minorHAnsi" w:eastAsiaTheme="minorEastAsia" w:hAnsiTheme="minorHAnsi" w:cstheme="minorBidi"/>
          <w:caps w:val="0"/>
          <w:color w:val="auto"/>
          <w:spacing w:val="0"/>
        </w:rPr>
        <w:id w:val="-1403915903"/>
        <w:docPartObj>
          <w:docPartGallery w:val="Table of Contents"/>
          <w:docPartUnique/>
        </w:docPartObj>
      </w:sdtPr>
      <w:sdtEndPr>
        <w:rPr>
          <w:b/>
          <w:bCs/>
          <w:noProof/>
        </w:rPr>
      </w:sdtEndPr>
      <w:sdtContent>
        <w:p w14:paraId="4C51D77F" w14:textId="2AB75446" w:rsidR="00A81488" w:rsidRDefault="00A81488">
          <w:pPr>
            <w:pStyle w:val="TOCHeading"/>
          </w:pPr>
          <w:r>
            <w:t>Contents</w:t>
          </w:r>
        </w:p>
        <w:p w14:paraId="28F4A082" w14:textId="5D3EA142" w:rsidR="00327868" w:rsidRDefault="00A81488">
          <w:pPr>
            <w:pStyle w:val="TOC1"/>
            <w:tabs>
              <w:tab w:val="right" w:leader="dot" w:pos="9350"/>
            </w:tabs>
            <w:rPr>
              <w:noProof/>
              <w:lang w:val="en-IN" w:eastAsia="en-IN"/>
            </w:rPr>
          </w:pPr>
          <w:r>
            <w:rPr>
              <w:b/>
              <w:bCs/>
              <w:noProof/>
            </w:rPr>
            <w:fldChar w:fldCharType="begin"/>
          </w:r>
          <w:r>
            <w:rPr>
              <w:b/>
              <w:bCs/>
              <w:noProof/>
            </w:rPr>
            <w:instrText xml:space="preserve"> TOC \o "1-3" \h \z \u </w:instrText>
          </w:r>
          <w:r>
            <w:rPr>
              <w:b/>
              <w:bCs/>
              <w:noProof/>
            </w:rPr>
            <w:fldChar w:fldCharType="separate"/>
          </w:r>
          <w:hyperlink w:anchor="_Toc526093938" w:history="1">
            <w:r w:rsidR="00327868" w:rsidRPr="00E1550B">
              <w:rPr>
                <w:rStyle w:val="Hyperlink"/>
                <w:noProof/>
              </w:rPr>
              <w:t>Requirement-Application configurations</w:t>
            </w:r>
            <w:r w:rsidR="00327868">
              <w:rPr>
                <w:noProof/>
                <w:webHidden/>
              </w:rPr>
              <w:tab/>
            </w:r>
            <w:r w:rsidR="00327868">
              <w:rPr>
                <w:noProof/>
                <w:webHidden/>
              </w:rPr>
              <w:fldChar w:fldCharType="begin"/>
            </w:r>
            <w:r w:rsidR="00327868">
              <w:rPr>
                <w:noProof/>
                <w:webHidden/>
              </w:rPr>
              <w:instrText xml:space="preserve"> PAGEREF _Toc526093938 \h </w:instrText>
            </w:r>
            <w:r w:rsidR="00327868">
              <w:rPr>
                <w:noProof/>
                <w:webHidden/>
              </w:rPr>
            </w:r>
            <w:r w:rsidR="00327868">
              <w:rPr>
                <w:noProof/>
                <w:webHidden/>
              </w:rPr>
              <w:fldChar w:fldCharType="separate"/>
            </w:r>
            <w:r w:rsidR="00327868">
              <w:rPr>
                <w:noProof/>
                <w:webHidden/>
              </w:rPr>
              <w:t>2</w:t>
            </w:r>
            <w:r w:rsidR="00327868">
              <w:rPr>
                <w:noProof/>
                <w:webHidden/>
              </w:rPr>
              <w:fldChar w:fldCharType="end"/>
            </w:r>
          </w:hyperlink>
        </w:p>
        <w:p w14:paraId="4BBE6C26" w14:textId="43980CDA" w:rsidR="00327868" w:rsidRDefault="00C275D3">
          <w:pPr>
            <w:pStyle w:val="TOC2"/>
            <w:tabs>
              <w:tab w:val="right" w:leader="dot" w:pos="9350"/>
            </w:tabs>
            <w:rPr>
              <w:noProof/>
              <w:lang w:val="en-IN" w:eastAsia="en-IN"/>
            </w:rPr>
          </w:pPr>
          <w:hyperlink w:anchor="_Toc526093939" w:history="1">
            <w:r w:rsidR="00327868" w:rsidRPr="00E1550B">
              <w:rPr>
                <w:rStyle w:val="Hyperlink"/>
                <w:noProof/>
              </w:rPr>
              <w:t>Configuration transformation</w:t>
            </w:r>
            <w:r w:rsidR="00327868">
              <w:rPr>
                <w:noProof/>
                <w:webHidden/>
              </w:rPr>
              <w:tab/>
            </w:r>
            <w:r w:rsidR="00327868">
              <w:rPr>
                <w:noProof/>
                <w:webHidden/>
              </w:rPr>
              <w:fldChar w:fldCharType="begin"/>
            </w:r>
            <w:r w:rsidR="00327868">
              <w:rPr>
                <w:noProof/>
                <w:webHidden/>
              </w:rPr>
              <w:instrText xml:space="preserve"> PAGEREF _Toc526093939 \h </w:instrText>
            </w:r>
            <w:r w:rsidR="00327868">
              <w:rPr>
                <w:noProof/>
                <w:webHidden/>
              </w:rPr>
            </w:r>
            <w:r w:rsidR="00327868">
              <w:rPr>
                <w:noProof/>
                <w:webHidden/>
              </w:rPr>
              <w:fldChar w:fldCharType="separate"/>
            </w:r>
            <w:r w:rsidR="00327868">
              <w:rPr>
                <w:noProof/>
                <w:webHidden/>
              </w:rPr>
              <w:t>2</w:t>
            </w:r>
            <w:r w:rsidR="00327868">
              <w:rPr>
                <w:noProof/>
                <w:webHidden/>
              </w:rPr>
              <w:fldChar w:fldCharType="end"/>
            </w:r>
          </w:hyperlink>
        </w:p>
        <w:p w14:paraId="6347CE3C" w14:textId="30BC09D4" w:rsidR="00327868" w:rsidRDefault="00C275D3">
          <w:pPr>
            <w:pStyle w:val="TOC3"/>
            <w:tabs>
              <w:tab w:val="right" w:leader="dot" w:pos="9350"/>
            </w:tabs>
            <w:rPr>
              <w:noProof/>
              <w:lang w:val="en-IN" w:eastAsia="en-IN"/>
            </w:rPr>
          </w:pPr>
          <w:hyperlink w:anchor="_Toc526093940" w:history="1">
            <w:r w:rsidR="00327868" w:rsidRPr="00E1550B">
              <w:rPr>
                <w:rStyle w:val="Hyperlink"/>
                <w:noProof/>
              </w:rPr>
              <w:t>References</w:t>
            </w:r>
            <w:r w:rsidR="00327868">
              <w:rPr>
                <w:noProof/>
                <w:webHidden/>
              </w:rPr>
              <w:tab/>
            </w:r>
            <w:r w:rsidR="00327868">
              <w:rPr>
                <w:noProof/>
                <w:webHidden/>
              </w:rPr>
              <w:fldChar w:fldCharType="begin"/>
            </w:r>
            <w:r w:rsidR="00327868">
              <w:rPr>
                <w:noProof/>
                <w:webHidden/>
              </w:rPr>
              <w:instrText xml:space="preserve"> PAGEREF _Toc526093940 \h </w:instrText>
            </w:r>
            <w:r w:rsidR="00327868">
              <w:rPr>
                <w:noProof/>
                <w:webHidden/>
              </w:rPr>
            </w:r>
            <w:r w:rsidR="00327868">
              <w:rPr>
                <w:noProof/>
                <w:webHidden/>
              </w:rPr>
              <w:fldChar w:fldCharType="separate"/>
            </w:r>
            <w:r w:rsidR="00327868">
              <w:rPr>
                <w:noProof/>
                <w:webHidden/>
              </w:rPr>
              <w:t>3</w:t>
            </w:r>
            <w:r w:rsidR="00327868">
              <w:rPr>
                <w:noProof/>
                <w:webHidden/>
              </w:rPr>
              <w:fldChar w:fldCharType="end"/>
            </w:r>
          </w:hyperlink>
        </w:p>
        <w:p w14:paraId="54BFCB3B" w14:textId="3AE6920C" w:rsidR="00327868" w:rsidRDefault="00C275D3">
          <w:pPr>
            <w:pStyle w:val="TOC2"/>
            <w:tabs>
              <w:tab w:val="right" w:leader="dot" w:pos="9350"/>
            </w:tabs>
            <w:rPr>
              <w:noProof/>
              <w:lang w:val="en-IN" w:eastAsia="en-IN"/>
            </w:rPr>
          </w:pPr>
          <w:hyperlink w:anchor="_Toc526093941" w:history="1">
            <w:r w:rsidR="00327868" w:rsidRPr="00E1550B">
              <w:rPr>
                <w:rStyle w:val="Hyperlink"/>
                <w:noProof/>
              </w:rPr>
              <w:t>Apply transformation at the time of deployment.</w:t>
            </w:r>
            <w:r w:rsidR="00327868">
              <w:rPr>
                <w:noProof/>
                <w:webHidden/>
              </w:rPr>
              <w:tab/>
            </w:r>
            <w:r w:rsidR="00327868">
              <w:rPr>
                <w:noProof/>
                <w:webHidden/>
              </w:rPr>
              <w:fldChar w:fldCharType="begin"/>
            </w:r>
            <w:r w:rsidR="00327868">
              <w:rPr>
                <w:noProof/>
                <w:webHidden/>
              </w:rPr>
              <w:instrText xml:space="preserve"> PAGEREF _Toc526093941 \h </w:instrText>
            </w:r>
            <w:r w:rsidR="00327868">
              <w:rPr>
                <w:noProof/>
                <w:webHidden/>
              </w:rPr>
            </w:r>
            <w:r w:rsidR="00327868">
              <w:rPr>
                <w:noProof/>
                <w:webHidden/>
              </w:rPr>
              <w:fldChar w:fldCharType="separate"/>
            </w:r>
            <w:r w:rsidR="00327868">
              <w:rPr>
                <w:noProof/>
                <w:webHidden/>
              </w:rPr>
              <w:t>4</w:t>
            </w:r>
            <w:r w:rsidR="00327868">
              <w:rPr>
                <w:noProof/>
                <w:webHidden/>
              </w:rPr>
              <w:fldChar w:fldCharType="end"/>
            </w:r>
          </w:hyperlink>
        </w:p>
        <w:p w14:paraId="5CE484CD" w14:textId="6A077710" w:rsidR="00327868" w:rsidRDefault="00C275D3">
          <w:pPr>
            <w:pStyle w:val="TOC1"/>
            <w:tabs>
              <w:tab w:val="right" w:leader="dot" w:pos="9350"/>
            </w:tabs>
            <w:rPr>
              <w:noProof/>
              <w:lang w:val="en-IN" w:eastAsia="en-IN"/>
            </w:rPr>
          </w:pPr>
          <w:hyperlink w:anchor="_Toc526093942" w:history="1">
            <w:r w:rsidR="00327868" w:rsidRPr="00E1550B">
              <w:rPr>
                <w:rStyle w:val="Hyperlink"/>
                <w:noProof/>
              </w:rPr>
              <w:t>Requirement-File share</w:t>
            </w:r>
            <w:r w:rsidR="00327868">
              <w:rPr>
                <w:noProof/>
                <w:webHidden/>
              </w:rPr>
              <w:tab/>
            </w:r>
            <w:r w:rsidR="00327868">
              <w:rPr>
                <w:noProof/>
                <w:webHidden/>
              </w:rPr>
              <w:fldChar w:fldCharType="begin"/>
            </w:r>
            <w:r w:rsidR="00327868">
              <w:rPr>
                <w:noProof/>
                <w:webHidden/>
              </w:rPr>
              <w:instrText xml:space="preserve"> PAGEREF _Toc526093942 \h </w:instrText>
            </w:r>
            <w:r w:rsidR="00327868">
              <w:rPr>
                <w:noProof/>
                <w:webHidden/>
              </w:rPr>
            </w:r>
            <w:r w:rsidR="00327868">
              <w:rPr>
                <w:noProof/>
                <w:webHidden/>
              </w:rPr>
              <w:fldChar w:fldCharType="separate"/>
            </w:r>
            <w:r w:rsidR="00327868">
              <w:rPr>
                <w:noProof/>
                <w:webHidden/>
              </w:rPr>
              <w:t>6</w:t>
            </w:r>
            <w:r w:rsidR="00327868">
              <w:rPr>
                <w:noProof/>
                <w:webHidden/>
              </w:rPr>
              <w:fldChar w:fldCharType="end"/>
            </w:r>
          </w:hyperlink>
        </w:p>
        <w:p w14:paraId="45C79BAB" w14:textId="62964DC6" w:rsidR="00327868" w:rsidRDefault="00C275D3">
          <w:pPr>
            <w:pStyle w:val="TOC2"/>
            <w:tabs>
              <w:tab w:val="right" w:leader="dot" w:pos="9350"/>
            </w:tabs>
            <w:rPr>
              <w:noProof/>
              <w:lang w:val="en-IN" w:eastAsia="en-IN"/>
            </w:rPr>
          </w:pPr>
          <w:hyperlink w:anchor="_Toc526093943" w:history="1">
            <w:r w:rsidR="00327868" w:rsidRPr="00E1550B">
              <w:rPr>
                <w:rStyle w:val="Hyperlink"/>
                <w:noProof/>
              </w:rPr>
              <w:t>Handling files from .Net applications</w:t>
            </w:r>
            <w:r w:rsidR="00327868">
              <w:rPr>
                <w:noProof/>
                <w:webHidden/>
              </w:rPr>
              <w:tab/>
            </w:r>
            <w:r w:rsidR="00327868">
              <w:rPr>
                <w:noProof/>
                <w:webHidden/>
              </w:rPr>
              <w:fldChar w:fldCharType="begin"/>
            </w:r>
            <w:r w:rsidR="00327868">
              <w:rPr>
                <w:noProof/>
                <w:webHidden/>
              </w:rPr>
              <w:instrText xml:space="preserve"> PAGEREF _Toc526093943 \h </w:instrText>
            </w:r>
            <w:r w:rsidR="00327868">
              <w:rPr>
                <w:noProof/>
                <w:webHidden/>
              </w:rPr>
            </w:r>
            <w:r w:rsidR="00327868">
              <w:rPr>
                <w:noProof/>
                <w:webHidden/>
              </w:rPr>
              <w:fldChar w:fldCharType="separate"/>
            </w:r>
            <w:r w:rsidR="00327868">
              <w:rPr>
                <w:noProof/>
                <w:webHidden/>
              </w:rPr>
              <w:t>6</w:t>
            </w:r>
            <w:r w:rsidR="00327868">
              <w:rPr>
                <w:noProof/>
                <w:webHidden/>
              </w:rPr>
              <w:fldChar w:fldCharType="end"/>
            </w:r>
          </w:hyperlink>
        </w:p>
        <w:p w14:paraId="15ABB7E1" w14:textId="13326E02" w:rsidR="00327868" w:rsidRDefault="00C275D3">
          <w:pPr>
            <w:pStyle w:val="TOC3"/>
            <w:tabs>
              <w:tab w:val="right" w:leader="dot" w:pos="9350"/>
            </w:tabs>
            <w:rPr>
              <w:noProof/>
              <w:lang w:val="en-IN" w:eastAsia="en-IN"/>
            </w:rPr>
          </w:pPr>
          <w:hyperlink w:anchor="_Toc526093944" w:history="1">
            <w:r w:rsidR="00327868" w:rsidRPr="00E1550B">
              <w:rPr>
                <w:rStyle w:val="Hyperlink"/>
                <w:noProof/>
              </w:rPr>
              <w:t>References</w:t>
            </w:r>
            <w:r w:rsidR="00327868">
              <w:rPr>
                <w:noProof/>
                <w:webHidden/>
              </w:rPr>
              <w:tab/>
            </w:r>
            <w:r w:rsidR="00327868">
              <w:rPr>
                <w:noProof/>
                <w:webHidden/>
              </w:rPr>
              <w:fldChar w:fldCharType="begin"/>
            </w:r>
            <w:r w:rsidR="00327868">
              <w:rPr>
                <w:noProof/>
                <w:webHidden/>
              </w:rPr>
              <w:instrText xml:space="preserve"> PAGEREF _Toc526093944 \h </w:instrText>
            </w:r>
            <w:r w:rsidR="00327868">
              <w:rPr>
                <w:noProof/>
                <w:webHidden/>
              </w:rPr>
            </w:r>
            <w:r w:rsidR="00327868">
              <w:rPr>
                <w:noProof/>
                <w:webHidden/>
              </w:rPr>
              <w:fldChar w:fldCharType="separate"/>
            </w:r>
            <w:r w:rsidR="00327868">
              <w:rPr>
                <w:noProof/>
                <w:webHidden/>
              </w:rPr>
              <w:t>7</w:t>
            </w:r>
            <w:r w:rsidR="00327868">
              <w:rPr>
                <w:noProof/>
                <w:webHidden/>
              </w:rPr>
              <w:fldChar w:fldCharType="end"/>
            </w:r>
          </w:hyperlink>
        </w:p>
        <w:p w14:paraId="77B9F486" w14:textId="03B164C6" w:rsidR="00327868" w:rsidRDefault="00C275D3">
          <w:pPr>
            <w:pStyle w:val="TOC1"/>
            <w:tabs>
              <w:tab w:val="right" w:leader="dot" w:pos="9350"/>
            </w:tabs>
            <w:rPr>
              <w:noProof/>
              <w:lang w:val="en-IN" w:eastAsia="en-IN"/>
            </w:rPr>
          </w:pPr>
          <w:hyperlink w:anchor="_Toc526093945" w:history="1">
            <w:r w:rsidR="00327868" w:rsidRPr="00E1550B">
              <w:rPr>
                <w:rStyle w:val="Hyperlink"/>
                <w:noProof/>
              </w:rPr>
              <w:t>Requirement- Move current database to cloud</w:t>
            </w:r>
            <w:r w:rsidR="00327868">
              <w:rPr>
                <w:noProof/>
                <w:webHidden/>
              </w:rPr>
              <w:tab/>
            </w:r>
            <w:r w:rsidR="00327868">
              <w:rPr>
                <w:noProof/>
                <w:webHidden/>
              </w:rPr>
              <w:fldChar w:fldCharType="begin"/>
            </w:r>
            <w:r w:rsidR="00327868">
              <w:rPr>
                <w:noProof/>
                <w:webHidden/>
              </w:rPr>
              <w:instrText xml:space="preserve"> PAGEREF _Toc526093945 \h </w:instrText>
            </w:r>
            <w:r w:rsidR="00327868">
              <w:rPr>
                <w:noProof/>
                <w:webHidden/>
              </w:rPr>
            </w:r>
            <w:r w:rsidR="00327868">
              <w:rPr>
                <w:noProof/>
                <w:webHidden/>
              </w:rPr>
              <w:fldChar w:fldCharType="separate"/>
            </w:r>
            <w:r w:rsidR="00327868">
              <w:rPr>
                <w:noProof/>
                <w:webHidden/>
              </w:rPr>
              <w:t>8</w:t>
            </w:r>
            <w:r w:rsidR="00327868">
              <w:rPr>
                <w:noProof/>
                <w:webHidden/>
              </w:rPr>
              <w:fldChar w:fldCharType="end"/>
            </w:r>
          </w:hyperlink>
        </w:p>
        <w:p w14:paraId="33E6A4F4" w14:textId="0F6CE78C" w:rsidR="00327868" w:rsidRDefault="00C275D3">
          <w:pPr>
            <w:pStyle w:val="TOC2"/>
            <w:tabs>
              <w:tab w:val="right" w:leader="dot" w:pos="9350"/>
            </w:tabs>
            <w:rPr>
              <w:noProof/>
              <w:lang w:val="en-IN" w:eastAsia="en-IN"/>
            </w:rPr>
          </w:pPr>
          <w:hyperlink w:anchor="_Toc526093946" w:history="1">
            <w:r w:rsidR="00327868" w:rsidRPr="00E1550B">
              <w:rPr>
                <w:rStyle w:val="Hyperlink"/>
                <w:noProof/>
              </w:rPr>
              <w:t>Firewall configuration</w:t>
            </w:r>
            <w:r w:rsidR="00327868">
              <w:rPr>
                <w:noProof/>
                <w:webHidden/>
              </w:rPr>
              <w:tab/>
            </w:r>
            <w:r w:rsidR="00327868">
              <w:rPr>
                <w:noProof/>
                <w:webHidden/>
              </w:rPr>
              <w:fldChar w:fldCharType="begin"/>
            </w:r>
            <w:r w:rsidR="00327868">
              <w:rPr>
                <w:noProof/>
                <w:webHidden/>
              </w:rPr>
              <w:instrText xml:space="preserve"> PAGEREF _Toc526093946 \h </w:instrText>
            </w:r>
            <w:r w:rsidR="00327868">
              <w:rPr>
                <w:noProof/>
                <w:webHidden/>
              </w:rPr>
            </w:r>
            <w:r w:rsidR="00327868">
              <w:rPr>
                <w:noProof/>
                <w:webHidden/>
              </w:rPr>
              <w:fldChar w:fldCharType="separate"/>
            </w:r>
            <w:r w:rsidR="00327868">
              <w:rPr>
                <w:noProof/>
                <w:webHidden/>
              </w:rPr>
              <w:t>8</w:t>
            </w:r>
            <w:r w:rsidR="00327868">
              <w:rPr>
                <w:noProof/>
                <w:webHidden/>
              </w:rPr>
              <w:fldChar w:fldCharType="end"/>
            </w:r>
          </w:hyperlink>
        </w:p>
        <w:p w14:paraId="3252EA40" w14:textId="2521517C" w:rsidR="00327868" w:rsidRDefault="00C275D3">
          <w:pPr>
            <w:pStyle w:val="TOC2"/>
            <w:tabs>
              <w:tab w:val="right" w:leader="dot" w:pos="9350"/>
            </w:tabs>
            <w:rPr>
              <w:noProof/>
              <w:lang w:val="en-IN" w:eastAsia="en-IN"/>
            </w:rPr>
          </w:pPr>
          <w:hyperlink w:anchor="_Toc526093947" w:history="1">
            <w:r w:rsidR="00327868" w:rsidRPr="00E1550B">
              <w:rPr>
                <w:rStyle w:val="Hyperlink"/>
                <w:noProof/>
              </w:rPr>
              <w:t>Moving DB to Azure SQL Server VM</w:t>
            </w:r>
            <w:r w:rsidR="00327868">
              <w:rPr>
                <w:noProof/>
                <w:webHidden/>
              </w:rPr>
              <w:tab/>
            </w:r>
            <w:r w:rsidR="00327868">
              <w:rPr>
                <w:noProof/>
                <w:webHidden/>
              </w:rPr>
              <w:fldChar w:fldCharType="begin"/>
            </w:r>
            <w:r w:rsidR="00327868">
              <w:rPr>
                <w:noProof/>
                <w:webHidden/>
              </w:rPr>
              <w:instrText xml:space="preserve"> PAGEREF _Toc526093947 \h </w:instrText>
            </w:r>
            <w:r w:rsidR="00327868">
              <w:rPr>
                <w:noProof/>
                <w:webHidden/>
              </w:rPr>
            </w:r>
            <w:r w:rsidR="00327868">
              <w:rPr>
                <w:noProof/>
                <w:webHidden/>
              </w:rPr>
              <w:fldChar w:fldCharType="separate"/>
            </w:r>
            <w:r w:rsidR="00327868">
              <w:rPr>
                <w:noProof/>
                <w:webHidden/>
              </w:rPr>
              <w:t>8</w:t>
            </w:r>
            <w:r w:rsidR="00327868">
              <w:rPr>
                <w:noProof/>
                <w:webHidden/>
              </w:rPr>
              <w:fldChar w:fldCharType="end"/>
            </w:r>
          </w:hyperlink>
        </w:p>
        <w:p w14:paraId="31F16946" w14:textId="3CB7B99A" w:rsidR="00327868" w:rsidRDefault="00C275D3">
          <w:pPr>
            <w:pStyle w:val="TOC2"/>
            <w:tabs>
              <w:tab w:val="right" w:leader="dot" w:pos="9350"/>
            </w:tabs>
            <w:rPr>
              <w:noProof/>
              <w:lang w:val="en-IN" w:eastAsia="en-IN"/>
            </w:rPr>
          </w:pPr>
          <w:hyperlink w:anchor="_Toc526093948" w:history="1">
            <w:r w:rsidR="00327868" w:rsidRPr="00E1550B">
              <w:rPr>
                <w:rStyle w:val="Hyperlink"/>
                <w:noProof/>
              </w:rPr>
              <w:t>Connecting to remote SQL Server from SQL management studio</w:t>
            </w:r>
            <w:r w:rsidR="00327868">
              <w:rPr>
                <w:noProof/>
                <w:webHidden/>
              </w:rPr>
              <w:tab/>
            </w:r>
            <w:r w:rsidR="00327868">
              <w:rPr>
                <w:noProof/>
                <w:webHidden/>
              </w:rPr>
              <w:fldChar w:fldCharType="begin"/>
            </w:r>
            <w:r w:rsidR="00327868">
              <w:rPr>
                <w:noProof/>
                <w:webHidden/>
              </w:rPr>
              <w:instrText xml:space="preserve"> PAGEREF _Toc526093948 \h </w:instrText>
            </w:r>
            <w:r w:rsidR="00327868">
              <w:rPr>
                <w:noProof/>
                <w:webHidden/>
              </w:rPr>
            </w:r>
            <w:r w:rsidR="00327868">
              <w:rPr>
                <w:noProof/>
                <w:webHidden/>
              </w:rPr>
              <w:fldChar w:fldCharType="separate"/>
            </w:r>
            <w:r w:rsidR="00327868">
              <w:rPr>
                <w:noProof/>
                <w:webHidden/>
              </w:rPr>
              <w:t>10</w:t>
            </w:r>
            <w:r w:rsidR="00327868">
              <w:rPr>
                <w:noProof/>
                <w:webHidden/>
              </w:rPr>
              <w:fldChar w:fldCharType="end"/>
            </w:r>
          </w:hyperlink>
        </w:p>
        <w:p w14:paraId="15607BF9" w14:textId="2E7E6018" w:rsidR="00327868" w:rsidRDefault="00C275D3">
          <w:pPr>
            <w:pStyle w:val="TOC3"/>
            <w:tabs>
              <w:tab w:val="right" w:leader="dot" w:pos="9350"/>
            </w:tabs>
            <w:rPr>
              <w:noProof/>
              <w:lang w:val="en-IN" w:eastAsia="en-IN"/>
            </w:rPr>
          </w:pPr>
          <w:hyperlink w:anchor="_Toc526093949" w:history="1">
            <w:r w:rsidR="00327868" w:rsidRPr="00E1550B">
              <w:rPr>
                <w:rStyle w:val="Hyperlink"/>
                <w:noProof/>
              </w:rPr>
              <w:t>References</w:t>
            </w:r>
            <w:r w:rsidR="00327868">
              <w:rPr>
                <w:noProof/>
                <w:webHidden/>
              </w:rPr>
              <w:tab/>
            </w:r>
            <w:r w:rsidR="00327868">
              <w:rPr>
                <w:noProof/>
                <w:webHidden/>
              </w:rPr>
              <w:fldChar w:fldCharType="begin"/>
            </w:r>
            <w:r w:rsidR="00327868">
              <w:rPr>
                <w:noProof/>
                <w:webHidden/>
              </w:rPr>
              <w:instrText xml:space="preserve"> PAGEREF _Toc526093949 \h </w:instrText>
            </w:r>
            <w:r w:rsidR="00327868">
              <w:rPr>
                <w:noProof/>
                <w:webHidden/>
              </w:rPr>
            </w:r>
            <w:r w:rsidR="00327868">
              <w:rPr>
                <w:noProof/>
                <w:webHidden/>
              </w:rPr>
              <w:fldChar w:fldCharType="separate"/>
            </w:r>
            <w:r w:rsidR="00327868">
              <w:rPr>
                <w:noProof/>
                <w:webHidden/>
              </w:rPr>
              <w:t>10</w:t>
            </w:r>
            <w:r w:rsidR="00327868">
              <w:rPr>
                <w:noProof/>
                <w:webHidden/>
              </w:rPr>
              <w:fldChar w:fldCharType="end"/>
            </w:r>
          </w:hyperlink>
        </w:p>
        <w:p w14:paraId="7AC5043E" w14:textId="12FA5752" w:rsidR="00A81488" w:rsidRDefault="00A81488">
          <w:r>
            <w:rPr>
              <w:b/>
              <w:bCs/>
              <w:noProof/>
            </w:rPr>
            <w:fldChar w:fldCharType="end"/>
          </w:r>
        </w:p>
      </w:sdtContent>
    </w:sdt>
    <w:p w14:paraId="2A71ED82" w14:textId="6FB15E54" w:rsidR="00A81488" w:rsidRDefault="00A81488">
      <w:pPr>
        <w:rPr>
          <w:rFonts w:asciiTheme="majorHAnsi" w:eastAsiaTheme="majorEastAsia" w:hAnsiTheme="majorHAnsi" w:cstheme="majorBidi"/>
          <w:caps/>
          <w:color w:val="0673A5" w:themeColor="text2" w:themeShade="BF"/>
          <w:spacing w:val="10"/>
          <w:sz w:val="52"/>
          <w:szCs w:val="52"/>
        </w:rPr>
      </w:pPr>
      <w:r>
        <w:br w:type="page"/>
      </w:r>
    </w:p>
    <w:p w14:paraId="39AE8B79" w14:textId="5875635E" w:rsidR="004E1AED" w:rsidRPr="004E1AED" w:rsidRDefault="00312592" w:rsidP="004E1AED">
      <w:pPr>
        <w:pStyle w:val="Title"/>
      </w:pPr>
      <w:r>
        <w:lastRenderedPageBreak/>
        <w:t>Cloud migration guidelines</w:t>
      </w:r>
    </w:p>
    <w:p w14:paraId="2BB74E84" w14:textId="3A9C3431" w:rsidR="00CE4349" w:rsidRDefault="00CE4349"/>
    <w:p w14:paraId="48B477F9" w14:textId="61500AAA" w:rsidR="00CE4349" w:rsidRDefault="00CE4349" w:rsidP="00CE4349">
      <w:pPr>
        <w:pStyle w:val="Heading1"/>
      </w:pPr>
      <w:bookmarkStart w:id="1" w:name="_Toc526093945"/>
      <w:r>
        <w:t>Requirement- Move current database to cloud</w:t>
      </w:r>
      <w:bookmarkEnd w:id="1"/>
    </w:p>
    <w:p w14:paraId="72F888AD" w14:textId="28F0674C" w:rsidR="00EA5DC8" w:rsidRDefault="00F0011D" w:rsidP="004A7C8C">
      <w:r>
        <w:t>Out of the available options to port existing on-prem SQL server database to Azure</w:t>
      </w:r>
      <w:r w:rsidR="00EA5DC8">
        <w:t>, the easiest option is to use SQL server hosted on a VM (IaaS). In this model, SQL server database would be preinstalled on Azure VM running Windows Server OS.</w:t>
      </w:r>
      <w:r w:rsidR="00EA5DC8" w:rsidRPr="00EA5DC8">
        <w:t xml:space="preserve"> </w:t>
      </w:r>
    </w:p>
    <w:p w14:paraId="29B79651" w14:textId="5E302045" w:rsidR="00A839EE" w:rsidRDefault="00A839EE" w:rsidP="00A839EE">
      <w:pPr>
        <w:pStyle w:val="Heading2"/>
      </w:pPr>
      <w:bookmarkStart w:id="2" w:name="_Toc526093946"/>
      <w:r>
        <w:t>Firewall configuration</w:t>
      </w:r>
      <w:bookmarkEnd w:id="2"/>
    </w:p>
    <w:p w14:paraId="051AE3DD" w14:textId="775D5A73" w:rsidR="00A839EE" w:rsidRDefault="00A839EE" w:rsidP="004A7C8C">
      <w:r>
        <w:t>For remote connection to work make sure following port\services are enabled in Network Service Group.</w:t>
      </w:r>
    </w:p>
    <w:p w14:paraId="5363EE81" w14:textId="12A19975" w:rsidR="00A839EE" w:rsidRDefault="00A839EE" w:rsidP="004A7C8C">
      <w:r>
        <w:rPr>
          <w:noProof/>
        </w:rPr>
        <w:drawing>
          <wp:inline distT="0" distB="0" distL="0" distR="0" wp14:anchorId="5C88C6F0" wp14:editId="0885CC10">
            <wp:extent cx="5943600" cy="2343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43150"/>
                    </a:xfrm>
                    <a:prstGeom prst="rect">
                      <a:avLst/>
                    </a:prstGeom>
                  </pic:spPr>
                </pic:pic>
              </a:graphicData>
            </a:graphic>
          </wp:inline>
        </w:drawing>
      </w:r>
    </w:p>
    <w:tbl>
      <w:tblPr>
        <w:tblStyle w:val="TableGrid"/>
        <w:tblW w:w="0" w:type="auto"/>
        <w:tblLook w:val="04A0" w:firstRow="1" w:lastRow="0" w:firstColumn="1" w:lastColumn="0" w:noHBand="0" w:noVBand="1"/>
      </w:tblPr>
      <w:tblGrid>
        <w:gridCol w:w="921"/>
        <w:gridCol w:w="8429"/>
      </w:tblGrid>
      <w:tr w:rsidR="00B14368" w14:paraId="70948595" w14:textId="77777777" w:rsidTr="00B14368">
        <w:tc>
          <w:tcPr>
            <w:tcW w:w="704" w:type="dxa"/>
          </w:tcPr>
          <w:p w14:paraId="362AE9E1" w14:textId="00DC88DA" w:rsidR="00B14368" w:rsidRPr="00B14368" w:rsidRDefault="00B14368" w:rsidP="004A7C8C">
            <w:pPr>
              <w:rPr>
                <w:b/>
              </w:rPr>
            </w:pPr>
            <w:r w:rsidRPr="00B14368">
              <w:rPr>
                <w:b/>
              </w:rPr>
              <w:t>Port</w:t>
            </w:r>
          </w:p>
        </w:tc>
        <w:tc>
          <w:tcPr>
            <w:tcW w:w="8646" w:type="dxa"/>
          </w:tcPr>
          <w:p w14:paraId="275B31DC" w14:textId="0A0D56C4" w:rsidR="00B14368" w:rsidRPr="00B14368" w:rsidRDefault="00B14368" w:rsidP="004A7C8C">
            <w:pPr>
              <w:rPr>
                <w:b/>
              </w:rPr>
            </w:pPr>
            <w:r w:rsidRPr="00B14368">
              <w:rPr>
                <w:b/>
              </w:rPr>
              <w:t>Description</w:t>
            </w:r>
          </w:p>
        </w:tc>
      </w:tr>
      <w:tr w:rsidR="00B14368" w14:paraId="5AC95570" w14:textId="77777777" w:rsidTr="00B14368">
        <w:tc>
          <w:tcPr>
            <w:tcW w:w="704" w:type="dxa"/>
          </w:tcPr>
          <w:p w14:paraId="65B5F84F" w14:textId="7A2EF8EA" w:rsidR="00B14368" w:rsidRPr="00B14368" w:rsidRDefault="00B14368" w:rsidP="00B14368">
            <w:pPr>
              <w:spacing w:before="0" w:line="264" w:lineRule="auto"/>
            </w:pPr>
            <w:r w:rsidRPr="00B14368">
              <w:t>3389</w:t>
            </w:r>
          </w:p>
        </w:tc>
        <w:tc>
          <w:tcPr>
            <w:tcW w:w="8646" w:type="dxa"/>
          </w:tcPr>
          <w:p w14:paraId="1103D32E" w14:textId="3FFE1BA7" w:rsidR="00B14368" w:rsidRPr="00B14368" w:rsidRDefault="00B14368" w:rsidP="00B14368">
            <w:pPr>
              <w:spacing w:before="0" w:line="264" w:lineRule="auto"/>
            </w:pPr>
            <w:r w:rsidRPr="00B14368">
              <w:t>Enable this port for remote desktop protocol (rdp) to work.</w:t>
            </w:r>
          </w:p>
        </w:tc>
      </w:tr>
      <w:tr w:rsidR="00B14368" w14:paraId="344B6EC3" w14:textId="77777777" w:rsidTr="00B14368">
        <w:tc>
          <w:tcPr>
            <w:tcW w:w="704" w:type="dxa"/>
          </w:tcPr>
          <w:p w14:paraId="5D7B3AFE" w14:textId="10205E52" w:rsidR="00B14368" w:rsidRPr="00B14368" w:rsidRDefault="00B14368" w:rsidP="00B14368">
            <w:pPr>
              <w:spacing w:before="0" w:line="264" w:lineRule="auto"/>
            </w:pPr>
            <w:r w:rsidRPr="00B14368">
              <w:t>1433</w:t>
            </w:r>
          </w:p>
        </w:tc>
        <w:tc>
          <w:tcPr>
            <w:tcW w:w="8646" w:type="dxa"/>
          </w:tcPr>
          <w:p w14:paraId="5B9312F7" w14:textId="24F3F659" w:rsidR="00B14368" w:rsidRPr="00B14368" w:rsidRDefault="00B14368" w:rsidP="00B14368">
            <w:pPr>
              <w:spacing w:before="0" w:line="264" w:lineRule="auto"/>
            </w:pPr>
            <w:r w:rsidRPr="00B14368">
              <w:t>This is the SQL database port.</w:t>
            </w:r>
          </w:p>
        </w:tc>
      </w:tr>
      <w:tr w:rsidR="00B14368" w14:paraId="11A1449C" w14:textId="77777777" w:rsidTr="00B14368">
        <w:tc>
          <w:tcPr>
            <w:tcW w:w="704" w:type="dxa"/>
          </w:tcPr>
          <w:p w14:paraId="39F69300" w14:textId="5250BA0A" w:rsidR="00B14368" w:rsidRPr="00B14368" w:rsidRDefault="00B14368" w:rsidP="00B14368">
            <w:pPr>
              <w:spacing w:before="0" w:line="264" w:lineRule="auto"/>
            </w:pPr>
            <w:r w:rsidRPr="00B14368">
              <w:t>445,139</w:t>
            </w:r>
          </w:p>
        </w:tc>
        <w:tc>
          <w:tcPr>
            <w:tcW w:w="8646" w:type="dxa"/>
          </w:tcPr>
          <w:p w14:paraId="437243D6" w14:textId="1A79BF9C" w:rsidR="00B14368" w:rsidRPr="00B14368" w:rsidRDefault="00B14368" w:rsidP="00B14368">
            <w:pPr>
              <w:spacing w:before="0" w:line="264" w:lineRule="auto"/>
            </w:pPr>
            <w:r w:rsidRPr="00B14368">
              <w:t>File sharing port. These ports are required for accessing shared folders remotely.</w:t>
            </w:r>
          </w:p>
        </w:tc>
      </w:tr>
      <w:tr w:rsidR="00B14368" w14:paraId="5DDD700A" w14:textId="77777777" w:rsidTr="00B14368">
        <w:tc>
          <w:tcPr>
            <w:tcW w:w="704" w:type="dxa"/>
          </w:tcPr>
          <w:p w14:paraId="278B46DC" w14:textId="7110EAD1" w:rsidR="00B14368" w:rsidRPr="00B14368" w:rsidRDefault="00B14368" w:rsidP="00B14368">
            <w:pPr>
              <w:spacing w:before="0" w:line="264" w:lineRule="auto"/>
            </w:pPr>
            <w:r w:rsidRPr="00B14368">
              <w:t>443</w:t>
            </w:r>
          </w:p>
        </w:tc>
        <w:tc>
          <w:tcPr>
            <w:tcW w:w="8646" w:type="dxa"/>
          </w:tcPr>
          <w:p w14:paraId="252A2BC2" w14:textId="11BE1CF7" w:rsidR="00B14368" w:rsidRPr="00B14368" w:rsidRDefault="00B14368" w:rsidP="00B14368">
            <w:pPr>
              <w:spacing w:before="0" w:line="264" w:lineRule="auto"/>
            </w:pPr>
            <w:r w:rsidRPr="00B14368">
              <w:t>Required to access any web sites hosted on the VM over https.</w:t>
            </w:r>
          </w:p>
        </w:tc>
      </w:tr>
    </w:tbl>
    <w:p w14:paraId="2290C96A" w14:textId="77777777" w:rsidR="00B14368" w:rsidRDefault="00B14368" w:rsidP="004A7C8C"/>
    <w:p w14:paraId="0D5E8FF6" w14:textId="1D2FC5BE" w:rsidR="00EA5DC8" w:rsidRDefault="00EA5DC8" w:rsidP="00EA5DC8">
      <w:pPr>
        <w:pStyle w:val="Heading2"/>
      </w:pPr>
      <w:bookmarkStart w:id="3" w:name="_Toc526093947"/>
      <w:r>
        <w:t>Moving DB to Azure SQL Server VM</w:t>
      </w:r>
      <w:bookmarkEnd w:id="3"/>
    </w:p>
    <w:p w14:paraId="34B1D24C" w14:textId="77777777" w:rsidR="00F0250A" w:rsidRDefault="00F0250A" w:rsidP="00F0250A">
      <w:r>
        <w:t>Create an Azure VM including SQL server standard edition with following configuration</w:t>
      </w:r>
    </w:p>
    <w:p w14:paraId="24DD78FD" w14:textId="5F775168" w:rsidR="00F0250A" w:rsidRPr="00F0250A" w:rsidRDefault="00F0250A" w:rsidP="00F0250A">
      <w:pPr>
        <w:rPr>
          <w:i/>
        </w:rPr>
      </w:pPr>
      <w:r w:rsidRPr="00F0250A">
        <w:rPr>
          <w:i/>
        </w:rPr>
        <w:t>E2s v3 (2 vCPU(s), 16 GB RAM)</w:t>
      </w:r>
    </w:p>
    <w:p w14:paraId="7F7AF844" w14:textId="0E6A3AAB" w:rsidR="00F0250A" w:rsidRDefault="00F0250A" w:rsidP="00F0250A">
      <w:r>
        <w:t>As part of the configuration make sure to opt for public IP so that you can connect to VM remotely. Public IP of the VM can be obtained from its “Overview” page.</w:t>
      </w:r>
    </w:p>
    <w:p w14:paraId="1C596EBE" w14:textId="5D30C2FB" w:rsidR="0030423E" w:rsidRDefault="0030423E" w:rsidP="00F0250A">
      <w:r>
        <w:rPr>
          <w:noProof/>
        </w:rPr>
        <w:drawing>
          <wp:inline distT="0" distB="0" distL="0" distR="0" wp14:anchorId="32B4F3B9" wp14:editId="14A808E6">
            <wp:extent cx="5943600" cy="1938337"/>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164"/>
                    <a:stretch/>
                  </pic:blipFill>
                  <pic:spPr bwMode="auto">
                    <a:xfrm>
                      <a:off x="0" y="0"/>
                      <a:ext cx="5943600" cy="1938337"/>
                    </a:xfrm>
                    <a:prstGeom prst="rect">
                      <a:avLst/>
                    </a:prstGeom>
                    <a:ln>
                      <a:noFill/>
                    </a:ln>
                    <a:extLst>
                      <a:ext uri="{53640926-AAD7-44D8-BBD7-CCE9431645EC}">
                        <a14:shadowObscured xmlns:a14="http://schemas.microsoft.com/office/drawing/2010/main"/>
                      </a:ext>
                    </a:extLst>
                  </pic:spPr>
                </pic:pic>
              </a:graphicData>
            </a:graphic>
          </wp:inline>
        </w:drawing>
      </w:r>
    </w:p>
    <w:p w14:paraId="207CAFC0" w14:textId="77FB7F70" w:rsidR="00F0250A" w:rsidRDefault="00F0250A" w:rsidP="00F0250A">
      <w:r>
        <w:t>To port the Database, you can use one of the following options.</w:t>
      </w:r>
    </w:p>
    <w:p w14:paraId="5A5E8AB1" w14:textId="64D23C9A" w:rsidR="00F0250A" w:rsidRDefault="00F0250A" w:rsidP="00F0250A">
      <w:pPr>
        <w:pStyle w:val="ListParagraph"/>
        <w:numPr>
          <w:ilvl w:val="0"/>
          <w:numId w:val="19"/>
        </w:numPr>
      </w:pPr>
      <w:r>
        <w:t>C</w:t>
      </w:r>
      <w:r w:rsidR="00694EE5">
        <w:t>reate a mapped drive to VM to f:\ , copy database files(.mdf) to VM &amp; restore it on VM using SQL management studio.</w:t>
      </w:r>
    </w:p>
    <w:p w14:paraId="49E60E4B" w14:textId="77777777" w:rsidR="0030423E" w:rsidRDefault="0030423E" w:rsidP="0030423E">
      <w:pPr>
        <w:pStyle w:val="ListParagraph"/>
      </w:pPr>
    </w:p>
    <w:tbl>
      <w:tblPr>
        <w:tblStyle w:val="TableGrid"/>
        <w:tblW w:w="0" w:type="auto"/>
        <w:tblInd w:w="720" w:type="dxa"/>
        <w:tblLook w:val="04A0" w:firstRow="1" w:lastRow="0" w:firstColumn="1" w:lastColumn="0" w:noHBand="0" w:noVBand="1"/>
      </w:tblPr>
      <w:tblGrid>
        <w:gridCol w:w="3479"/>
        <w:gridCol w:w="5151"/>
      </w:tblGrid>
      <w:tr w:rsidR="00044FE0" w14:paraId="0411F362" w14:textId="6DAAC374" w:rsidTr="0030423E">
        <w:tc>
          <w:tcPr>
            <w:tcW w:w="3670" w:type="dxa"/>
          </w:tcPr>
          <w:p w14:paraId="7357A2EA" w14:textId="77777777" w:rsidR="0030423E" w:rsidRDefault="0030423E" w:rsidP="00DC2C5F">
            <w:pPr>
              <w:pStyle w:val="ListParagraph"/>
              <w:ind w:left="0"/>
            </w:pPr>
            <w:r w:rsidRPr="0030423E">
              <w:rPr>
                <w:noProof/>
              </w:rPr>
              <w:drawing>
                <wp:inline distT="0" distB="0" distL="0" distR="0" wp14:anchorId="3FB29A31" wp14:editId="55E7C81D">
                  <wp:extent cx="1600200" cy="13379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9666" cy="1354221"/>
                          </a:xfrm>
                          <a:prstGeom prst="rect">
                            <a:avLst/>
                          </a:prstGeom>
                        </pic:spPr>
                      </pic:pic>
                    </a:graphicData>
                  </a:graphic>
                </wp:inline>
              </w:drawing>
            </w:r>
          </w:p>
        </w:tc>
        <w:tc>
          <w:tcPr>
            <w:tcW w:w="4960" w:type="dxa"/>
          </w:tcPr>
          <w:p w14:paraId="4B191959" w14:textId="66C88041" w:rsidR="0030423E" w:rsidRPr="0030423E" w:rsidRDefault="0030423E" w:rsidP="00DC2C5F">
            <w:pPr>
              <w:pStyle w:val="ListParagraph"/>
              <w:ind w:left="0"/>
              <w:rPr>
                <w:noProof/>
              </w:rPr>
            </w:pPr>
            <w:r w:rsidRPr="0030423E">
              <w:rPr>
                <w:noProof/>
              </w:rPr>
              <w:drawing>
                <wp:inline distT="0" distB="0" distL="0" distR="0" wp14:anchorId="34ED2EAE" wp14:editId="5A6E4E69">
                  <wp:extent cx="3133725" cy="12993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6545" cy="1312966"/>
                          </a:xfrm>
                          <a:prstGeom prst="rect">
                            <a:avLst/>
                          </a:prstGeom>
                        </pic:spPr>
                      </pic:pic>
                    </a:graphicData>
                  </a:graphic>
                </wp:inline>
              </w:drawing>
            </w:r>
          </w:p>
        </w:tc>
      </w:tr>
    </w:tbl>
    <w:p w14:paraId="198BD9AC" w14:textId="0C3EBD8B" w:rsidR="0030423E" w:rsidRDefault="00694EE5" w:rsidP="00694EE5">
      <w:pPr>
        <w:pStyle w:val="ListParagraph"/>
        <w:numPr>
          <w:ilvl w:val="0"/>
          <w:numId w:val="19"/>
        </w:numPr>
      </w:pPr>
      <w:r>
        <w:t xml:space="preserve">Place database files to be copied on VM on your local machine. In the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7087"/>
      </w:tblGrid>
      <w:tr w:rsidR="00694EE5" w14:paraId="5A5FAFA8" w14:textId="77777777" w:rsidTr="00694EE5">
        <w:tc>
          <w:tcPr>
            <w:tcW w:w="2263" w:type="dxa"/>
          </w:tcPr>
          <w:p w14:paraId="6466E318" w14:textId="4C7DA496" w:rsidR="00694EE5" w:rsidRDefault="00694EE5" w:rsidP="00694EE5">
            <w:pPr>
              <w:jc w:val="center"/>
            </w:pPr>
            <w:r>
              <w:rPr>
                <w:noProof/>
              </w:rPr>
              <w:drawing>
                <wp:inline distT="0" distB="0" distL="0" distR="0" wp14:anchorId="0B1FFA9E" wp14:editId="7F077C13">
                  <wp:extent cx="1162050" cy="67107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78688" cy="680681"/>
                          </a:xfrm>
                          <a:prstGeom prst="rect">
                            <a:avLst/>
                          </a:prstGeom>
                        </pic:spPr>
                      </pic:pic>
                    </a:graphicData>
                  </a:graphic>
                </wp:inline>
              </w:drawing>
            </w:r>
          </w:p>
        </w:tc>
        <w:tc>
          <w:tcPr>
            <w:tcW w:w="7087" w:type="dxa"/>
          </w:tcPr>
          <w:p w14:paraId="5A22F58C" w14:textId="37817F71" w:rsidR="00694EE5" w:rsidRDefault="00694EE5" w:rsidP="00694EE5">
            <w:pPr>
              <w:jc w:val="center"/>
            </w:pPr>
            <w:r>
              <w:rPr>
                <w:noProof/>
              </w:rPr>
              <w:drawing>
                <wp:inline distT="0" distB="0" distL="0" distR="0" wp14:anchorId="7E02D4A9" wp14:editId="0DCB7B3B">
                  <wp:extent cx="3490913" cy="1673848"/>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3405" cy="1694223"/>
                          </a:xfrm>
                          <a:prstGeom prst="rect">
                            <a:avLst/>
                          </a:prstGeom>
                        </pic:spPr>
                      </pic:pic>
                    </a:graphicData>
                  </a:graphic>
                </wp:inline>
              </w:drawing>
            </w:r>
          </w:p>
        </w:tc>
      </w:tr>
      <w:tr w:rsidR="00694EE5" w14:paraId="7BDD8B59" w14:textId="77777777" w:rsidTr="00694EE5">
        <w:tc>
          <w:tcPr>
            <w:tcW w:w="2263" w:type="dxa"/>
          </w:tcPr>
          <w:p w14:paraId="7512A5AB" w14:textId="6C03863A" w:rsidR="00694EE5" w:rsidRDefault="00694EE5" w:rsidP="00694EE5">
            <w:pPr>
              <w:rPr>
                <w:noProof/>
              </w:rPr>
            </w:pPr>
            <w:r>
              <w:rPr>
                <w:noProof/>
              </w:rPr>
              <w:t>Click on “Show options” button</w:t>
            </w:r>
          </w:p>
        </w:tc>
        <w:tc>
          <w:tcPr>
            <w:tcW w:w="7087" w:type="dxa"/>
          </w:tcPr>
          <w:p w14:paraId="676A80D6" w14:textId="06AF2EB2" w:rsidR="00694EE5" w:rsidRDefault="00694EE5" w:rsidP="00694EE5">
            <w:pPr>
              <w:rPr>
                <w:noProof/>
              </w:rPr>
            </w:pPr>
            <w:r>
              <w:rPr>
                <w:noProof/>
              </w:rPr>
              <w:t>Click on More button &amp; select the local drive that you want to access from the VM.</w:t>
            </w:r>
          </w:p>
        </w:tc>
      </w:tr>
      <w:tr w:rsidR="00694EE5" w14:paraId="76DDD492" w14:textId="77777777" w:rsidTr="00694EE5">
        <w:tc>
          <w:tcPr>
            <w:tcW w:w="9350" w:type="dxa"/>
            <w:gridSpan w:val="2"/>
          </w:tcPr>
          <w:p w14:paraId="62767E72" w14:textId="521D3DAC" w:rsidR="00694EE5" w:rsidRDefault="00694EE5" w:rsidP="00694EE5">
            <w:pPr>
              <w:jc w:val="center"/>
              <w:rPr>
                <w:noProof/>
              </w:rPr>
            </w:pPr>
            <w:r w:rsidRPr="00694EE5">
              <w:rPr>
                <w:noProof/>
              </w:rPr>
              <w:drawing>
                <wp:inline distT="0" distB="0" distL="0" distR="0" wp14:anchorId="46D3D5FC" wp14:editId="33067DC0">
                  <wp:extent cx="4643437" cy="192534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9303" cy="1931919"/>
                          </a:xfrm>
                          <a:prstGeom prst="rect">
                            <a:avLst/>
                          </a:prstGeom>
                        </pic:spPr>
                      </pic:pic>
                    </a:graphicData>
                  </a:graphic>
                </wp:inline>
              </w:drawing>
            </w:r>
          </w:p>
        </w:tc>
      </w:tr>
      <w:tr w:rsidR="00694EE5" w14:paraId="472446A3" w14:textId="77777777" w:rsidTr="00694EE5">
        <w:tc>
          <w:tcPr>
            <w:tcW w:w="9350" w:type="dxa"/>
            <w:gridSpan w:val="2"/>
          </w:tcPr>
          <w:p w14:paraId="2F5358F3" w14:textId="77777777" w:rsidR="00694EE5" w:rsidRDefault="00694EE5" w:rsidP="00694EE5">
            <w:pPr>
              <w:jc w:val="center"/>
              <w:rPr>
                <w:noProof/>
              </w:rPr>
            </w:pPr>
            <w:r>
              <w:rPr>
                <w:noProof/>
              </w:rPr>
              <w:t>When you login into VM, you can see the shared drive.Now, copy the database files from shared drive onto VM for restoring.</w:t>
            </w:r>
          </w:p>
          <w:p w14:paraId="22A57186" w14:textId="77777777" w:rsidR="00C50545" w:rsidRDefault="00C50545" w:rsidP="00694EE5">
            <w:pPr>
              <w:jc w:val="center"/>
              <w:rPr>
                <w:noProof/>
              </w:rPr>
            </w:pPr>
          </w:p>
          <w:p w14:paraId="5753FD3A" w14:textId="0EDC04DB" w:rsidR="00C50545" w:rsidRDefault="00C50545" w:rsidP="00C50545">
            <w:pPr>
              <w:pStyle w:val="Heading2"/>
              <w:outlineLvl w:val="1"/>
              <w:rPr>
                <w:noProof/>
              </w:rPr>
            </w:pPr>
            <w:bookmarkStart w:id="4" w:name="_Toc526093948"/>
            <w:r>
              <w:rPr>
                <w:noProof/>
              </w:rPr>
              <w:t>Connecting to remote SQL Server from SQL management studio</w:t>
            </w:r>
            <w:bookmarkEnd w:id="4"/>
          </w:p>
          <w:p w14:paraId="7E109715" w14:textId="5F81796E" w:rsidR="00C50545" w:rsidRDefault="00C50545" w:rsidP="00C50545">
            <w:pPr>
              <w:rPr>
                <w:noProof/>
              </w:rPr>
            </w:pPr>
            <w:r>
              <w:rPr>
                <w:noProof/>
              </w:rPr>
              <w:t>SQL Server running on Azure VM can be connected from local instance of SQL management studio using VMs IP and SQL user configured in the database.</w:t>
            </w:r>
          </w:p>
          <w:p w14:paraId="36C538E4" w14:textId="1B8883BA" w:rsidR="00C50545" w:rsidRPr="00694EE5" w:rsidRDefault="00C50545" w:rsidP="00C50545">
            <w:pPr>
              <w:jc w:val="center"/>
              <w:rPr>
                <w:noProof/>
              </w:rPr>
            </w:pPr>
            <w:r>
              <w:rPr>
                <w:noProof/>
              </w:rPr>
              <w:drawing>
                <wp:inline distT="0" distB="0" distL="0" distR="0" wp14:anchorId="5F323030" wp14:editId="35F271C1">
                  <wp:extent cx="1724025" cy="12012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40576" cy="1212748"/>
                          </a:xfrm>
                          <a:prstGeom prst="rect">
                            <a:avLst/>
                          </a:prstGeom>
                        </pic:spPr>
                      </pic:pic>
                    </a:graphicData>
                  </a:graphic>
                </wp:inline>
              </w:drawing>
            </w:r>
          </w:p>
        </w:tc>
      </w:tr>
    </w:tbl>
    <w:p w14:paraId="3B0539EA" w14:textId="021F767B" w:rsidR="00694EE5" w:rsidRDefault="00870B8B" w:rsidP="00870B8B">
      <w:pPr>
        <w:pStyle w:val="Heading3"/>
      </w:pPr>
      <w:bookmarkStart w:id="5" w:name="_Toc526093949"/>
      <w:r>
        <w:t>References</w:t>
      </w:r>
      <w:bookmarkEnd w:id="5"/>
    </w:p>
    <w:p w14:paraId="472852A2" w14:textId="5C4C9D5B" w:rsidR="00870B8B" w:rsidRDefault="00870B8B" w:rsidP="00694EE5">
      <w:r>
        <w:t xml:space="preserve">Database restoration - </w:t>
      </w:r>
      <w:r w:rsidRPr="00870B8B">
        <w:t>https://campus.barracuda.com/product/backup/doc/15892599/how-to-restore-a-microsoft-sql-database-to-a-point-in-time/</w:t>
      </w:r>
    </w:p>
    <w:p w14:paraId="4BE68DDA" w14:textId="743AD9B6" w:rsidR="00327868" w:rsidRDefault="00327868">
      <w:r>
        <w:br w:type="page"/>
      </w:r>
    </w:p>
    <w:p w14:paraId="10BEFF4D" w14:textId="50F16B1E" w:rsidR="00DC2C5F" w:rsidRDefault="00DC2C5F" w:rsidP="004B2D4D">
      <w:pPr>
        <w:pStyle w:val="Heading1"/>
      </w:pPr>
      <w:r>
        <w:t xml:space="preserve">Requirement </w:t>
      </w:r>
      <w:r w:rsidR="004B2D4D">
        <w:t>–</w:t>
      </w:r>
      <w:r>
        <w:t xml:space="preserve"> </w:t>
      </w:r>
      <w:r w:rsidR="004B2D4D">
        <w:t>Hosting Web Application on Azure</w:t>
      </w:r>
    </w:p>
    <w:p w14:paraId="17D72C4F" w14:textId="77777777" w:rsidR="00E42F51" w:rsidRDefault="003346F9">
      <w:r>
        <w:t xml:space="preserve">The existing Web applications can be hosted as Web App services in Azure &amp; </w:t>
      </w:r>
      <w:r w:rsidR="00E42F51">
        <w:t xml:space="preserve">following are the different options available under App services. </w:t>
      </w:r>
    </w:p>
    <w:p w14:paraId="745EB704" w14:textId="7EFF0106" w:rsidR="00DC2C5F" w:rsidRDefault="00E42F51">
      <w:r>
        <w:t>To start with Shared tier could be used and Standard tier can be opted in future based on requirement.</w:t>
      </w:r>
    </w:p>
    <w:tbl>
      <w:tblPr>
        <w:tblStyle w:val="TableGrid"/>
        <w:tblW w:w="0" w:type="auto"/>
        <w:tblLook w:val="04A0" w:firstRow="1" w:lastRow="0" w:firstColumn="1" w:lastColumn="0" w:noHBand="0" w:noVBand="1"/>
      </w:tblPr>
      <w:tblGrid>
        <w:gridCol w:w="846"/>
        <w:gridCol w:w="8504"/>
      </w:tblGrid>
      <w:tr w:rsidR="003346F9" w:rsidRPr="003346F9" w14:paraId="2B268818" w14:textId="77777777" w:rsidTr="00E42F51">
        <w:tc>
          <w:tcPr>
            <w:tcW w:w="846" w:type="dxa"/>
          </w:tcPr>
          <w:p w14:paraId="4C88163C" w14:textId="71649613" w:rsidR="003346F9" w:rsidRPr="003346F9" w:rsidRDefault="003346F9">
            <w:pPr>
              <w:rPr>
                <w:b/>
                <w:sz w:val="14"/>
              </w:rPr>
            </w:pPr>
            <w:r w:rsidRPr="003346F9">
              <w:rPr>
                <w:b/>
                <w:sz w:val="14"/>
              </w:rPr>
              <w:t>Tier</w:t>
            </w:r>
          </w:p>
        </w:tc>
        <w:tc>
          <w:tcPr>
            <w:tcW w:w="8504" w:type="dxa"/>
          </w:tcPr>
          <w:p w14:paraId="1BC9E36D" w14:textId="2D3BFE7C" w:rsidR="003346F9" w:rsidRPr="003346F9" w:rsidRDefault="003346F9">
            <w:pPr>
              <w:rPr>
                <w:b/>
                <w:sz w:val="14"/>
              </w:rPr>
            </w:pPr>
            <w:r w:rsidRPr="003346F9">
              <w:rPr>
                <w:b/>
                <w:sz w:val="14"/>
              </w:rPr>
              <w:t>Description</w:t>
            </w:r>
          </w:p>
        </w:tc>
      </w:tr>
      <w:tr w:rsidR="003346F9" w:rsidRPr="003346F9" w14:paraId="3C5FB559" w14:textId="77777777" w:rsidTr="00E42F51">
        <w:tc>
          <w:tcPr>
            <w:tcW w:w="846" w:type="dxa"/>
          </w:tcPr>
          <w:p w14:paraId="6EDFFDFE" w14:textId="4B7AFE03" w:rsidR="003346F9" w:rsidRPr="003346F9" w:rsidRDefault="003346F9" w:rsidP="00E42F51">
            <w:pPr>
              <w:spacing w:before="0"/>
              <w:rPr>
                <w:sz w:val="14"/>
              </w:rPr>
            </w:pPr>
            <w:r w:rsidRPr="003346F9">
              <w:rPr>
                <w:sz w:val="14"/>
              </w:rPr>
              <w:t>Free</w:t>
            </w:r>
          </w:p>
        </w:tc>
        <w:tc>
          <w:tcPr>
            <w:tcW w:w="8504" w:type="dxa"/>
          </w:tcPr>
          <w:p w14:paraId="221FE34D" w14:textId="7FB592EA" w:rsidR="003346F9" w:rsidRPr="003346F9" w:rsidRDefault="003346F9" w:rsidP="00E42F51">
            <w:pPr>
              <w:spacing w:before="0"/>
              <w:rPr>
                <w:sz w:val="14"/>
              </w:rPr>
            </w:pPr>
            <w:r w:rsidRPr="003346F9">
              <w:rPr>
                <w:sz w:val="14"/>
              </w:rPr>
              <w:t>Use the Free plan to quickly evaluate App Service and convert the app at any time to one of the paid plans without delays or downtime.</w:t>
            </w:r>
          </w:p>
        </w:tc>
      </w:tr>
      <w:tr w:rsidR="003346F9" w:rsidRPr="003346F9" w14:paraId="47114669" w14:textId="77777777" w:rsidTr="00E42F51">
        <w:tc>
          <w:tcPr>
            <w:tcW w:w="846" w:type="dxa"/>
            <w:shd w:val="clear" w:color="auto" w:fill="DADADA" w:themeFill="background2" w:themeFillShade="E6"/>
          </w:tcPr>
          <w:p w14:paraId="799A7018" w14:textId="77777777" w:rsidR="003346F9" w:rsidRPr="003346F9" w:rsidRDefault="003346F9" w:rsidP="00E42F51">
            <w:pPr>
              <w:spacing w:before="0"/>
              <w:rPr>
                <w:sz w:val="14"/>
              </w:rPr>
            </w:pPr>
            <w:r w:rsidRPr="003346F9">
              <w:rPr>
                <w:sz w:val="14"/>
              </w:rPr>
              <w:t>Shared</w:t>
            </w:r>
          </w:p>
          <w:p w14:paraId="27E08307" w14:textId="77777777" w:rsidR="003346F9" w:rsidRPr="003346F9" w:rsidRDefault="003346F9" w:rsidP="00E42F51">
            <w:pPr>
              <w:spacing w:before="0"/>
              <w:rPr>
                <w:sz w:val="14"/>
              </w:rPr>
            </w:pPr>
          </w:p>
        </w:tc>
        <w:tc>
          <w:tcPr>
            <w:tcW w:w="8504" w:type="dxa"/>
            <w:shd w:val="clear" w:color="auto" w:fill="DADADA" w:themeFill="background2" w:themeFillShade="E6"/>
          </w:tcPr>
          <w:p w14:paraId="6B0F5A8A" w14:textId="07A4F0B2" w:rsidR="00365013" w:rsidRPr="003346F9" w:rsidRDefault="003346F9" w:rsidP="00365013">
            <w:pPr>
              <w:spacing w:before="0"/>
              <w:rPr>
                <w:sz w:val="14"/>
              </w:rPr>
            </w:pPr>
            <w:r w:rsidRPr="003346F9">
              <w:rPr>
                <w:sz w:val="14"/>
              </w:rPr>
              <w:t xml:space="preserve">Develop and test in an environment using features such as custom domain names and more, before moving to production. </w:t>
            </w:r>
            <w:r w:rsidRPr="00E42F51">
              <w:rPr>
                <w:b/>
                <w:sz w:val="14"/>
              </w:rPr>
              <w:t>Shared is also suitable for low traffic sites.</w:t>
            </w:r>
            <w:r w:rsidR="00365013">
              <w:rPr>
                <w:b/>
                <w:sz w:val="14"/>
              </w:rPr>
              <w:t xml:space="preserve"> </w:t>
            </w:r>
            <w:r w:rsidR="00365013" w:rsidRPr="00365013">
              <w:rPr>
                <w:sz w:val="14"/>
              </w:rPr>
              <w:t>In the Shared tier, each app receives a quota of CPU minutes, so each app is charged hourly for the CPU quota.</w:t>
            </w:r>
          </w:p>
        </w:tc>
      </w:tr>
      <w:tr w:rsidR="003346F9" w:rsidRPr="003346F9" w14:paraId="5F115F5A" w14:textId="77777777" w:rsidTr="00E42F51">
        <w:tc>
          <w:tcPr>
            <w:tcW w:w="846" w:type="dxa"/>
          </w:tcPr>
          <w:p w14:paraId="71D5AC88" w14:textId="568827B1" w:rsidR="003346F9" w:rsidRPr="003346F9" w:rsidRDefault="003346F9" w:rsidP="00E42F51">
            <w:pPr>
              <w:spacing w:before="0"/>
              <w:rPr>
                <w:sz w:val="14"/>
              </w:rPr>
            </w:pPr>
            <w:r w:rsidRPr="003346F9">
              <w:rPr>
                <w:sz w:val="14"/>
              </w:rPr>
              <w:t>Basic</w:t>
            </w:r>
          </w:p>
        </w:tc>
        <w:tc>
          <w:tcPr>
            <w:tcW w:w="8504" w:type="dxa"/>
          </w:tcPr>
          <w:p w14:paraId="2D48DB4A" w14:textId="2D5D671D" w:rsidR="003346F9" w:rsidRPr="003346F9" w:rsidRDefault="003346F9" w:rsidP="00E42F51">
            <w:pPr>
              <w:spacing w:before="0"/>
              <w:rPr>
                <w:sz w:val="14"/>
              </w:rPr>
            </w:pPr>
            <w:r w:rsidRPr="003346F9">
              <w:rPr>
                <w:sz w:val="14"/>
              </w:rPr>
              <w:t>Designed for apps that have lower traffic requirements and do not need more advanced autoscale and traffic management features.</w:t>
            </w:r>
          </w:p>
        </w:tc>
      </w:tr>
      <w:tr w:rsidR="003346F9" w:rsidRPr="003346F9" w14:paraId="57762FB6" w14:textId="77777777" w:rsidTr="00E42F51">
        <w:trPr>
          <w:trHeight w:val="416"/>
        </w:trPr>
        <w:tc>
          <w:tcPr>
            <w:tcW w:w="846" w:type="dxa"/>
          </w:tcPr>
          <w:p w14:paraId="3D2EC9DE" w14:textId="77777777" w:rsidR="003346F9" w:rsidRPr="003346F9" w:rsidRDefault="003346F9" w:rsidP="00E42F51">
            <w:pPr>
              <w:spacing w:before="0"/>
              <w:rPr>
                <w:sz w:val="14"/>
              </w:rPr>
            </w:pPr>
            <w:r w:rsidRPr="003346F9">
              <w:rPr>
                <w:sz w:val="14"/>
              </w:rPr>
              <w:t>Standard</w:t>
            </w:r>
          </w:p>
          <w:p w14:paraId="403E3B1B" w14:textId="77777777" w:rsidR="003346F9" w:rsidRPr="003346F9" w:rsidRDefault="003346F9" w:rsidP="00E42F51">
            <w:pPr>
              <w:spacing w:before="0"/>
              <w:rPr>
                <w:sz w:val="14"/>
              </w:rPr>
            </w:pPr>
          </w:p>
        </w:tc>
        <w:tc>
          <w:tcPr>
            <w:tcW w:w="8504" w:type="dxa"/>
          </w:tcPr>
          <w:p w14:paraId="2E6E45BD" w14:textId="367FA76B" w:rsidR="003346F9" w:rsidRPr="003346F9" w:rsidRDefault="003346F9" w:rsidP="00E42F51">
            <w:pPr>
              <w:spacing w:before="0"/>
              <w:rPr>
                <w:sz w:val="14"/>
              </w:rPr>
            </w:pPr>
            <w:r w:rsidRPr="003346F9">
              <w:rPr>
                <w:sz w:val="14"/>
              </w:rPr>
              <w:t>Designed for production API, Mobile and Web apps. There are no limits on the number of apps/domains you can host.</w:t>
            </w:r>
          </w:p>
        </w:tc>
      </w:tr>
      <w:tr w:rsidR="003346F9" w:rsidRPr="003346F9" w14:paraId="6D765731" w14:textId="77777777" w:rsidTr="00E42F51">
        <w:tc>
          <w:tcPr>
            <w:tcW w:w="846" w:type="dxa"/>
          </w:tcPr>
          <w:p w14:paraId="2E0E117A" w14:textId="77777777" w:rsidR="003346F9" w:rsidRPr="003346F9" w:rsidRDefault="003346F9" w:rsidP="00E42F51">
            <w:pPr>
              <w:spacing w:before="0"/>
              <w:rPr>
                <w:sz w:val="14"/>
              </w:rPr>
            </w:pPr>
            <w:r w:rsidRPr="003346F9">
              <w:rPr>
                <w:sz w:val="14"/>
              </w:rPr>
              <w:t>Premium</w:t>
            </w:r>
          </w:p>
          <w:p w14:paraId="595E67C3" w14:textId="77777777" w:rsidR="003346F9" w:rsidRPr="003346F9" w:rsidRDefault="003346F9" w:rsidP="00E42F51">
            <w:pPr>
              <w:spacing w:before="0"/>
              <w:rPr>
                <w:sz w:val="14"/>
              </w:rPr>
            </w:pPr>
          </w:p>
        </w:tc>
        <w:tc>
          <w:tcPr>
            <w:tcW w:w="8504" w:type="dxa"/>
          </w:tcPr>
          <w:p w14:paraId="15BF7849" w14:textId="28C65D36" w:rsidR="003346F9" w:rsidRPr="003346F9" w:rsidRDefault="003346F9" w:rsidP="00E42F51">
            <w:pPr>
              <w:spacing w:before="0"/>
              <w:rPr>
                <w:sz w:val="14"/>
              </w:rPr>
            </w:pPr>
            <w:r w:rsidRPr="003346F9">
              <w:rPr>
                <w:sz w:val="14"/>
              </w:rPr>
              <w:t>Designed for production apps. Supports larger numbers of scale instances, additional connectors and BizTalk capabilities, while including all the advanced capabilities found in the Standard plan.</w:t>
            </w:r>
          </w:p>
        </w:tc>
      </w:tr>
    </w:tbl>
    <w:p w14:paraId="3ED1422D" w14:textId="77777777" w:rsidR="00E05DBA" w:rsidRDefault="00E05DBA"/>
    <w:p w14:paraId="695B7B00" w14:textId="12AAF709" w:rsidR="00E05DBA" w:rsidRDefault="00E05DBA" w:rsidP="00E05DBA">
      <w:pPr>
        <w:pStyle w:val="Heading2"/>
      </w:pPr>
      <w:r>
        <w:t>Custom domain name</w:t>
      </w:r>
    </w:p>
    <w:p w14:paraId="2539DAFE" w14:textId="7CE49CAC" w:rsidR="004B2D4D" w:rsidRDefault="00365013">
      <w:r>
        <w:t>Since the current Web applications required to share session and cookie its suggested to configure custom domain names for these application since sharing of cookie is not allowed for *.azurewebsites.net site.</w:t>
      </w:r>
    </w:p>
    <w:p w14:paraId="29D21A4E" w14:textId="646C5CFC" w:rsidR="0005267D" w:rsidRDefault="00365013">
      <w:r>
        <w:t>For assigning custom domain name use the Custom domains m</w:t>
      </w:r>
      <w:r w:rsidR="0005267D">
        <w:t>enu in the app service window.</w:t>
      </w:r>
      <w:r w:rsidR="00240EF6">
        <w:t xml:space="preserve"> Click on “Add hostname” button to add custom domain name to the app service. You need to first create A &amp; CName records using your Domain name provider site &amp; later try to assign custom host names using below shown window.</w:t>
      </w:r>
    </w:p>
    <w:p w14:paraId="6C638CE7" w14:textId="3D7AF155" w:rsidR="0005267D" w:rsidRDefault="0005267D">
      <w:r w:rsidRPr="0005267D">
        <w:rPr>
          <w:noProof/>
        </w:rPr>
        <w:drawing>
          <wp:inline distT="0" distB="0" distL="0" distR="0" wp14:anchorId="3089310E" wp14:editId="1C7F3F9A">
            <wp:extent cx="5943600" cy="33274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27400"/>
                    </a:xfrm>
                    <a:prstGeom prst="rect">
                      <a:avLst/>
                    </a:prstGeom>
                  </pic:spPr>
                </pic:pic>
              </a:graphicData>
            </a:graphic>
          </wp:inline>
        </w:drawing>
      </w:r>
    </w:p>
    <w:p w14:paraId="21E48CA8" w14:textId="6D422D7F" w:rsidR="00365013" w:rsidRDefault="00365013" w:rsidP="00365013">
      <w:pPr>
        <w:pStyle w:val="Heading3"/>
      </w:pPr>
      <w:r>
        <w:t>References</w:t>
      </w:r>
    </w:p>
    <w:p w14:paraId="66242731" w14:textId="64405496" w:rsidR="00365013" w:rsidRPr="00102189" w:rsidRDefault="0005267D">
      <w:pPr>
        <w:rPr>
          <w:sz w:val="18"/>
        </w:rPr>
      </w:pPr>
      <w:r w:rsidRPr="00102189">
        <w:rPr>
          <w:sz w:val="18"/>
        </w:rPr>
        <w:t>App service plans-</w:t>
      </w:r>
      <w:hyperlink r:id="rId20" w:history="1">
        <w:r w:rsidRPr="00102189">
          <w:rPr>
            <w:rStyle w:val="Hyperlink"/>
            <w:sz w:val="18"/>
          </w:rPr>
          <w:t>https://docs.microsoft.com/en-us/azure/app-service/azure-web-sites-web-hosting-plans-in-depth-overview</w:t>
        </w:r>
      </w:hyperlink>
    </w:p>
    <w:p w14:paraId="12F9FD93" w14:textId="008A0D57" w:rsidR="0005267D" w:rsidRPr="00102189" w:rsidRDefault="0005267D">
      <w:pPr>
        <w:rPr>
          <w:sz w:val="18"/>
        </w:rPr>
      </w:pPr>
      <w:r w:rsidRPr="00102189">
        <w:rPr>
          <w:sz w:val="18"/>
        </w:rPr>
        <w:t xml:space="preserve">Custom </w:t>
      </w:r>
      <w:r w:rsidR="00461873" w:rsidRPr="00102189">
        <w:rPr>
          <w:sz w:val="18"/>
        </w:rPr>
        <w:t>domain</w:t>
      </w:r>
      <w:r w:rsidRPr="00102189">
        <w:rPr>
          <w:sz w:val="18"/>
        </w:rPr>
        <w:t xml:space="preserve"> name configuration - </w:t>
      </w:r>
      <w:hyperlink r:id="rId21" w:history="1">
        <w:r w:rsidRPr="00102189">
          <w:rPr>
            <w:rStyle w:val="Hyperlink"/>
            <w:sz w:val="18"/>
          </w:rPr>
          <w:t>https://github.com/Huachao/azure-content/blob/master/articles/app-service-web/web-sites-custom-domain-name.md</w:t>
        </w:r>
      </w:hyperlink>
    </w:p>
    <w:p w14:paraId="2CE8ED39" w14:textId="545BD1F2" w:rsidR="00E05DBA" w:rsidRDefault="00E05DBA" w:rsidP="00E05DBA">
      <w:pPr>
        <w:pStyle w:val="Heading2"/>
      </w:pPr>
      <w:r>
        <w:t>Changes required in app to share cookie &amp; session across the apps</w:t>
      </w:r>
    </w:p>
    <w:p w14:paraId="61920DAC" w14:textId="1610203E" w:rsidR="00E05DBA" w:rsidRDefault="00E05DBA">
      <w:r>
        <w:t>For sharing the cookie and sessions across the app make sure domain name is set for application &amp; form authentication cookies.</w:t>
      </w:r>
    </w:p>
    <w:p w14:paraId="03B1BADA" w14:textId="75F0A286" w:rsidR="004E73A7" w:rsidRDefault="004E73A7">
      <w:r>
        <w:tab/>
        <w:t xml:space="preserve">Also, change session settings to use SQL server based session so that apps can share common session. </w:t>
      </w:r>
    </w:p>
    <w:tbl>
      <w:tblPr>
        <w:tblStyle w:val="TableGrid"/>
        <w:tblW w:w="0" w:type="auto"/>
        <w:tblLook w:val="04A0" w:firstRow="1" w:lastRow="0" w:firstColumn="1" w:lastColumn="0" w:noHBand="0" w:noVBand="1"/>
      </w:tblPr>
      <w:tblGrid>
        <w:gridCol w:w="9350"/>
      </w:tblGrid>
      <w:tr w:rsidR="00E05DBA" w14:paraId="490B7F16" w14:textId="77777777" w:rsidTr="00E05DBA">
        <w:tc>
          <w:tcPr>
            <w:tcW w:w="9350" w:type="dxa"/>
          </w:tcPr>
          <w:p w14:paraId="5F643DF5" w14:textId="3E819CC6" w:rsidR="00E05DBA" w:rsidRPr="00E05DBA" w:rsidRDefault="00E05DBA" w:rsidP="00E05DBA">
            <w:pPr>
              <w:autoSpaceDE w:val="0"/>
              <w:autoSpaceDN w:val="0"/>
              <w:adjustRightInd w:val="0"/>
              <w:spacing w:before="0"/>
              <w:rPr>
                <w:rFonts w:ascii="Consolas" w:hAnsi="Consolas" w:cs="Consolas"/>
                <w:color w:val="000000"/>
                <w:sz w:val="16"/>
                <w:szCs w:val="19"/>
                <w:lang w:val="en-IN"/>
              </w:rPr>
            </w:pPr>
            <w:r w:rsidRPr="00E05DBA">
              <w:rPr>
                <w:rFonts w:ascii="Consolas" w:hAnsi="Consolas" w:cs="Consolas"/>
                <w:color w:val="0000FF"/>
                <w:sz w:val="16"/>
                <w:szCs w:val="19"/>
                <w:lang w:val="en-IN"/>
              </w:rPr>
              <w:t>&lt;</w:t>
            </w:r>
            <w:r w:rsidRPr="00E05DBA">
              <w:rPr>
                <w:rFonts w:ascii="Consolas" w:hAnsi="Consolas" w:cs="Consolas"/>
                <w:color w:val="A31515"/>
                <w:sz w:val="16"/>
                <w:szCs w:val="19"/>
                <w:lang w:val="en-IN"/>
              </w:rPr>
              <w:t>httpCookies</w:t>
            </w:r>
            <w:r w:rsidRPr="00E05DBA">
              <w:rPr>
                <w:rFonts w:ascii="Consolas" w:hAnsi="Consolas" w:cs="Consolas"/>
                <w:color w:val="0000FF"/>
                <w:sz w:val="16"/>
                <w:szCs w:val="19"/>
                <w:lang w:val="en-IN"/>
              </w:rPr>
              <w:t xml:space="preserve"> </w:t>
            </w:r>
            <w:r w:rsidRPr="00E05DBA">
              <w:rPr>
                <w:rFonts w:ascii="Consolas" w:hAnsi="Consolas" w:cs="Consolas"/>
                <w:color w:val="FF0000"/>
                <w:sz w:val="16"/>
                <w:szCs w:val="19"/>
                <w:lang w:val="en-IN"/>
              </w:rPr>
              <w:t>domain</w:t>
            </w:r>
            <w:r w:rsidRPr="00E05DBA">
              <w:rPr>
                <w:rFonts w:ascii="Consolas" w:hAnsi="Consolas" w:cs="Consolas"/>
                <w:color w:val="0000FF"/>
                <w:sz w:val="16"/>
                <w:szCs w:val="19"/>
                <w:lang w:val="en-IN"/>
              </w:rPr>
              <w:t>=</w:t>
            </w:r>
            <w:r w:rsidRPr="00E05DBA">
              <w:rPr>
                <w:rFonts w:ascii="Consolas" w:hAnsi="Consolas" w:cs="Consolas"/>
                <w:color w:val="000000"/>
                <w:sz w:val="16"/>
                <w:szCs w:val="19"/>
                <w:lang w:val="en-IN"/>
              </w:rPr>
              <w:t>"</w:t>
            </w:r>
            <w:r w:rsidR="00D61661" w:rsidRPr="004E73A7">
              <w:rPr>
                <w:rFonts w:ascii="Consolas" w:hAnsi="Consolas" w:cs="Consolas"/>
                <w:color w:val="0000FF"/>
                <w:sz w:val="16"/>
                <w:szCs w:val="19"/>
                <w:highlight w:val="yellow"/>
                <w:lang w:val="en-IN"/>
              </w:rPr>
              <w:t>mydomain.com</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/&gt;</w:t>
            </w:r>
          </w:p>
          <w:p w14:paraId="6D817027" w14:textId="1A9B0A57" w:rsidR="00E05DBA" w:rsidRPr="00E05DBA" w:rsidRDefault="00E05DBA" w:rsidP="00E05DBA">
            <w:pPr>
              <w:autoSpaceDE w:val="0"/>
              <w:autoSpaceDN w:val="0"/>
              <w:adjustRightInd w:val="0"/>
              <w:spacing w:before="0"/>
              <w:rPr>
                <w:rFonts w:ascii="Consolas" w:hAnsi="Consolas" w:cs="Consolas"/>
                <w:color w:val="000000"/>
                <w:sz w:val="16"/>
                <w:szCs w:val="19"/>
                <w:lang w:val="en-IN"/>
              </w:rPr>
            </w:pPr>
            <w:r w:rsidRPr="00E05DBA">
              <w:rPr>
                <w:rFonts w:ascii="Consolas" w:hAnsi="Consolas" w:cs="Consolas"/>
                <w:color w:val="0000FF"/>
                <w:sz w:val="16"/>
                <w:szCs w:val="19"/>
                <w:lang w:val="en-IN"/>
              </w:rPr>
              <w:t>&lt;</w:t>
            </w:r>
            <w:r w:rsidRPr="00E05DBA">
              <w:rPr>
                <w:rFonts w:ascii="Consolas" w:hAnsi="Consolas" w:cs="Consolas"/>
                <w:color w:val="A31515"/>
                <w:sz w:val="16"/>
                <w:szCs w:val="19"/>
                <w:lang w:val="en-IN"/>
              </w:rPr>
              <w:t>sessionState</w:t>
            </w:r>
            <w:r w:rsidRPr="00E05DBA">
              <w:rPr>
                <w:rFonts w:ascii="Consolas" w:hAnsi="Consolas" w:cs="Consolas"/>
                <w:color w:val="0000FF"/>
                <w:sz w:val="16"/>
                <w:szCs w:val="19"/>
                <w:lang w:val="en-IN"/>
              </w:rPr>
              <w:t xml:space="preserve"> </w:t>
            </w:r>
            <w:r w:rsidRPr="00E05DBA">
              <w:rPr>
                <w:rFonts w:ascii="Consolas" w:hAnsi="Consolas" w:cs="Consolas"/>
                <w:color w:val="FF0000"/>
                <w:sz w:val="16"/>
                <w:szCs w:val="19"/>
                <w:lang w:val="en-IN"/>
              </w:rPr>
              <w:t>mode</w:t>
            </w:r>
            <w:r w:rsidRPr="00E05DBA">
              <w:rPr>
                <w:rFonts w:ascii="Consolas" w:hAnsi="Consolas" w:cs="Consolas"/>
                <w:color w:val="0000FF"/>
                <w:sz w:val="16"/>
                <w:szCs w:val="19"/>
                <w:lang w:val="en-IN"/>
              </w:rPr>
              <w:t>=</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SQLServer</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 xml:space="preserve"> </w:t>
            </w:r>
            <w:r w:rsidRPr="00E05DBA">
              <w:rPr>
                <w:rFonts w:ascii="Consolas" w:hAnsi="Consolas" w:cs="Consolas"/>
                <w:color w:val="FF0000"/>
                <w:sz w:val="16"/>
                <w:szCs w:val="19"/>
                <w:lang w:val="en-IN"/>
              </w:rPr>
              <w:t>sqlConnectionString</w:t>
            </w:r>
            <w:r w:rsidRPr="00E05DBA">
              <w:rPr>
                <w:rFonts w:ascii="Consolas" w:hAnsi="Consolas" w:cs="Consolas"/>
                <w:color w:val="0000FF"/>
                <w:sz w:val="16"/>
                <w:szCs w:val="19"/>
                <w:lang w:val="en-IN"/>
              </w:rPr>
              <w:t>=</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Data Source=</w:t>
            </w:r>
            <w:r w:rsidRPr="004E73A7">
              <w:rPr>
                <w:rFonts w:ascii="Consolas" w:hAnsi="Consolas" w:cs="Consolas"/>
                <w:color w:val="0000FF"/>
                <w:sz w:val="16"/>
                <w:szCs w:val="19"/>
                <w:highlight w:val="yellow"/>
                <w:lang w:val="en-IN"/>
              </w:rPr>
              <w:t>104.211.72.63</w:t>
            </w:r>
            <w:r w:rsidRPr="00E05DBA">
              <w:rPr>
                <w:rFonts w:ascii="Consolas" w:hAnsi="Consolas" w:cs="Consolas"/>
                <w:color w:val="0000FF"/>
                <w:sz w:val="16"/>
                <w:szCs w:val="19"/>
                <w:lang w:val="en-IN"/>
              </w:rPr>
              <w:t>;Integrated Security=false; User Id=</w:t>
            </w:r>
            <w:r w:rsidR="004E73A7">
              <w:rPr>
                <w:rFonts w:ascii="Consolas" w:hAnsi="Consolas" w:cs="Consolas"/>
                <w:color w:val="0000FF"/>
                <w:sz w:val="16"/>
                <w:szCs w:val="19"/>
                <w:lang w:val="en-IN"/>
              </w:rPr>
              <w:t>dbusername</w:t>
            </w:r>
            <w:r w:rsidRPr="00E05DBA">
              <w:rPr>
                <w:rFonts w:ascii="Consolas" w:hAnsi="Consolas" w:cs="Consolas"/>
                <w:color w:val="0000FF"/>
                <w:sz w:val="16"/>
                <w:szCs w:val="19"/>
                <w:lang w:val="en-IN"/>
              </w:rPr>
              <w:t>; pwd=</w:t>
            </w:r>
            <w:r w:rsidR="004E73A7">
              <w:rPr>
                <w:rFonts w:ascii="Consolas" w:hAnsi="Consolas" w:cs="Consolas"/>
                <w:color w:val="0000FF"/>
                <w:sz w:val="16"/>
                <w:szCs w:val="19"/>
                <w:lang w:val="en-IN"/>
              </w:rPr>
              <w:t>XXXXXX</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 xml:space="preserve"> </w:t>
            </w:r>
            <w:r w:rsidRPr="00E05DBA">
              <w:rPr>
                <w:rFonts w:ascii="Consolas" w:hAnsi="Consolas" w:cs="Consolas"/>
                <w:color w:val="FF0000"/>
                <w:sz w:val="16"/>
                <w:szCs w:val="19"/>
                <w:lang w:val="en-IN"/>
              </w:rPr>
              <w:t>cookieless</w:t>
            </w:r>
            <w:r w:rsidRPr="00E05DBA">
              <w:rPr>
                <w:rFonts w:ascii="Consolas" w:hAnsi="Consolas" w:cs="Consolas"/>
                <w:color w:val="0000FF"/>
                <w:sz w:val="16"/>
                <w:szCs w:val="19"/>
                <w:lang w:val="en-IN"/>
              </w:rPr>
              <w:t>=</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false</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 xml:space="preserve"> </w:t>
            </w:r>
            <w:r w:rsidRPr="00E05DBA">
              <w:rPr>
                <w:rFonts w:ascii="Consolas" w:hAnsi="Consolas" w:cs="Consolas"/>
                <w:color w:val="FF0000"/>
                <w:sz w:val="16"/>
                <w:szCs w:val="19"/>
                <w:lang w:val="en-IN"/>
              </w:rPr>
              <w:t>timeout</w:t>
            </w:r>
            <w:r w:rsidRPr="00E05DBA">
              <w:rPr>
                <w:rFonts w:ascii="Consolas" w:hAnsi="Consolas" w:cs="Consolas"/>
                <w:color w:val="0000FF"/>
                <w:sz w:val="16"/>
                <w:szCs w:val="19"/>
                <w:lang w:val="en-IN"/>
              </w:rPr>
              <w:t>=</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20</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 xml:space="preserve">  /&gt;</w:t>
            </w:r>
          </w:p>
          <w:p w14:paraId="19B88394" w14:textId="5F73EA9B" w:rsidR="00E05DBA" w:rsidRPr="00E05DBA" w:rsidRDefault="00E05DBA" w:rsidP="00E05DBA">
            <w:pPr>
              <w:autoSpaceDE w:val="0"/>
              <w:autoSpaceDN w:val="0"/>
              <w:adjustRightInd w:val="0"/>
              <w:spacing w:before="0"/>
              <w:rPr>
                <w:rFonts w:ascii="Consolas" w:hAnsi="Consolas" w:cs="Consolas"/>
                <w:color w:val="000000"/>
                <w:sz w:val="16"/>
                <w:szCs w:val="19"/>
                <w:lang w:val="en-IN"/>
              </w:rPr>
            </w:pPr>
            <w:r w:rsidRPr="00E05DBA">
              <w:rPr>
                <w:rFonts w:ascii="Consolas" w:hAnsi="Consolas" w:cs="Consolas"/>
                <w:color w:val="0000FF"/>
                <w:sz w:val="16"/>
                <w:szCs w:val="19"/>
                <w:lang w:val="en-IN"/>
              </w:rPr>
              <w:t>&lt;</w:t>
            </w:r>
            <w:r w:rsidRPr="00E05DBA">
              <w:rPr>
                <w:rFonts w:ascii="Consolas" w:hAnsi="Consolas" w:cs="Consolas"/>
                <w:color w:val="A31515"/>
                <w:sz w:val="16"/>
                <w:szCs w:val="19"/>
                <w:lang w:val="en-IN"/>
              </w:rPr>
              <w:t>authentication</w:t>
            </w:r>
            <w:r w:rsidRPr="00E05DBA">
              <w:rPr>
                <w:rFonts w:ascii="Consolas" w:hAnsi="Consolas" w:cs="Consolas"/>
                <w:color w:val="0000FF"/>
                <w:sz w:val="16"/>
                <w:szCs w:val="19"/>
                <w:lang w:val="en-IN"/>
              </w:rPr>
              <w:t xml:space="preserve"> </w:t>
            </w:r>
            <w:r w:rsidRPr="00E05DBA">
              <w:rPr>
                <w:rFonts w:ascii="Consolas" w:hAnsi="Consolas" w:cs="Consolas"/>
                <w:color w:val="FF0000"/>
                <w:sz w:val="16"/>
                <w:szCs w:val="19"/>
                <w:lang w:val="en-IN"/>
              </w:rPr>
              <w:t>mode</w:t>
            </w:r>
            <w:r w:rsidRPr="00E05DBA">
              <w:rPr>
                <w:rFonts w:ascii="Consolas" w:hAnsi="Consolas" w:cs="Consolas"/>
                <w:color w:val="0000FF"/>
                <w:sz w:val="16"/>
                <w:szCs w:val="19"/>
                <w:lang w:val="en-IN"/>
              </w:rPr>
              <w:t>=</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Forms</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&gt;</w:t>
            </w:r>
          </w:p>
          <w:p w14:paraId="70F29E8E" w14:textId="48E8624E" w:rsidR="00E05DBA" w:rsidRPr="00B62907" w:rsidRDefault="00E05DBA" w:rsidP="00E05DBA">
            <w:pPr>
              <w:autoSpaceDE w:val="0"/>
              <w:autoSpaceDN w:val="0"/>
              <w:adjustRightInd w:val="0"/>
              <w:spacing w:before="0"/>
              <w:ind w:left="720"/>
              <w:rPr>
                <w:rFonts w:ascii="Consolas" w:hAnsi="Consolas" w:cs="Consolas"/>
                <w:color w:val="0000FF"/>
                <w:sz w:val="16"/>
                <w:szCs w:val="16"/>
                <w:lang w:val="en-IN"/>
              </w:rPr>
            </w:pPr>
            <w:r w:rsidRPr="00E05DBA">
              <w:rPr>
                <w:rFonts w:ascii="Consolas" w:hAnsi="Consolas" w:cs="Consolas"/>
                <w:color w:val="0000FF"/>
                <w:sz w:val="16"/>
                <w:szCs w:val="19"/>
                <w:lang w:val="en-IN"/>
              </w:rPr>
              <w:t>&lt;</w:t>
            </w:r>
            <w:r w:rsidRPr="00E05DBA">
              <w:rPr>
                <w:rFonts w:ascii="Consolas" w:hAnsi="Consolas" w:cs="Consolas"/>
                <w:color w:val="A31515"/>
                <w:sz w:val="16"/>
                <w:szCs w:val="19"/>
                <w:lang w:val="en-IN"/>
              </w:rPr>
              <w:t>forms</w:t>
            </w:r>
            <w:r w:rsidRPr="00E05DBA">
              <w:rPr>
                <w:rFonts w:ascii="Consolas" w:hAnsi="Consolas" w:cs="Consolas"/>
                <w:color w:val="0000FF"/>
                <w:sz w:val="16"/>
                <w:szCs w:val="19"/>
                <w:lang w:val="en-IN"/>
              </w:rPr>
              <w:t xml:space="preserve"> </w:t>
            </w:r>
            <w:r w:rsidRPr="00E05DBA">
              <w:rPr>
                <w:rFonts w:ascii="Consolas" w:hAnsi="Consolas" w:cs="Consolas"/>
                <w:color w:val="FF0000"/>
                <w:sz w:val="16"/>
                <w:szCs w:val="19"/>
                <w:lang w:val="en-IN"/>
              </w:rPr>
              <w:t>loginUrl</w:t>
            </w:r>
            <w:r w:rsidRPr="00E05DBA">
              <w:rPr>
                <w:rFonts w:ascii="Consolas" w:hAnsi="Consolas" w:cs="Consolas"/>
                <w:color w:val="0000FF"/>
                <w:sz w:val="16"/>
                <w:szCs w:val="19"/>
                <w:lang w:val="en-IN"/>
              </w:rPr>
              <w:t>=</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https://suryalogin.</w:t>
            </w:r>
            <w:r w:rsidR="004E73A7">
              <w:rPr>
                <w:rFonts w:ascii="Consolas" w:hAnsi="Consolas" w:cs="Consolas"/>
                <w:color w:val="0000FF"/>
                <w:sz w:val="16"/>
                <w:szCs w:val="19"/>
                <w:lang w:val="en-IN"/>
              </w:rPr>
              <w:t>mydomain.com</w:t>
            </w:r>
            <w:r w:rsidRPr="00E05DBA">
              <w:rPr>
                <w:rFonts w:ascii="Consolas" w:hAnsi="Consolas" w:cs="Consolas"/>
                <w:color w:val="0000FF"/>
                <w:sz w:val="16"/>
                <w:szCs w:val="19"/>
                <w:lang w:val="en-IN"/>
              </w:rPr>
              <w:t>/Login/Account/Login</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 xml:space="preserve"> </w:t>
            </w:r>
            <w:r w:rsidRPr="00E05DBA">
              <w:rPr>
                <w:rFonts w:ascii="Consolas" w:hAnsi="Consolas" w:cs="Consolas"/>
                <w:color w:val="FF0000"/>
                <w:sz w:val="16"/>
                <w:szCs w:val="19"/>
                <w:lang w:val="en-IN"/>
              </w:rPr>
              <w:t>name</w:t>
            </w:r>
            <w:r w:rsidRPr="00E05DBA">
              <w:rPr>
                <w:rFonts w:ascii="Consolas" w:hAnsi="Consolas" w:cs="Consolas"/>
                <w:color w:val="0000FF"/>
                <w:sz w:val="16"/>
                <w:szCs w:val="19"/>
                <w:lang w:val="en-IN"/>
              </w:rPr>
              <w:t>=</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.ASPXFORMSAUTH</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 xml:space="preserve"> </w:t>
            </w:r>
            <w:r w:rsidRPr="00E05DBA">
              <w:rPr>
                <w:rFonts w:ascii="Consolas" w:hAnsi="Consolas" w:cs="Consolas"/>
                <w:color w:val="FF0000"/>
                <w:sz w:val="16"/>
                <w:szCs w:val="19"/>
                <w:lang w:val="en-IN"/>
              </w:rPr>
              <w:t>protection</w:t>
            </w:r>
            <w:r w:rsidRPr="00E05DBA">
              <w:rPr>
                <w:rFonts w:ascii="Consolas" w:hAnsi="Consolas" w:cs="Consolas"/>
                <w:color w:val="0000FF"/>
                <w:sz w:val="16"/>
                <w:szCs w:val="19"/>
                <w:lang w:val="en-IN"/>
              </w:rPr>
              <w:t>=</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Validation</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 xml:space="preserve">  </w:t>
            </w:r>
            <w:r w:rsidRPr="00E05DBA">
              <w:rPr>
                <w:rFonts w:ascii="Consolas" w:hAnsi="Consolas" w:cs="Consolas"/>
                <w:color w:val="FF0000"/>
                <w:sz w:val="16"/>
                <w:szCs w:val="19"/>
                <w:lang w:val="en-IN"/>
              </w:rPr>
              <w:t>timeout</w:t>
            </w:r>
            <w:r w:rsidRPr="00E05DBA">
              <w:rPr>
                <w:rFonts w:ascii="Consolas" w:hAnsi="Consolas" w:cs="Consolas"/>
                <w:color w:val="0000FF"/>
                <w:sz w:val="16"/>
                <w:szCs w:val="19"/>
                <w:lang w:val="en-IN"/>
              </w:rPr>
              <w:t>=</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40000</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 xml:space="preserve"> </w:t>
            </w:r>
            <w:r w:rsidRPr="00E05DBA">
              <w:rPr>
                <w:rFonts w:ascii="Consolas" w:hAnsi="Consolas" w:cs="Consolas"/>
                <w:color w:val="FF0000"/>
                <w:sz w:val="16"/>
                <w:szCs w:val="19"/>
                <w:lang w:val="en-IN"/>
              </w:rPr>
              <w:t>enableCrossAppRedirects</w:t>
            </w:r>
            <w:r w:rsidRPr="00E05DBA">
              <w:rPr>
                <w:rFonts w:ascii="Consolas" w:hAnsi="Consolas" w:cs="Consolas"/>
                <w:color w:val="0000FF"/>
                <w:sz w:val="16"/>
                <w:szCs w:val="19"/>
                <w:lang w:val="en-IN"/>
              </w:rPr>
              <w:t>=</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true</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 xml:space="preserve"> </w:t>
            </w:r>
            <w:r w:rsidRPr="00E05DBA">
              <w:rPr>
                <w:rFonts w:ascii="Consolas" w:hAnsi="Consolas" w:cs="Consolas"/>
                <w:color w:val="FF0000"/>
                <w:sz w:val="16"/>
                <w:szCs w:val="19"/>
                <w:lang w:val="en-IN"/>
              </w:rPr>
              <w:t>domain</w:t>
            </w:r>
            <w:r w:rsidRPr="00E05DBA">
              <w:rPr>
                <w:rFonts w:ascii="Consolas" w:hAnsi="Consolas" w:cs="Consolas"/>
                <w:color w:val="0000FF"/>
                <w:sz w:val="16"/>
                <w:szCs w:val="19"/>
                <w:lang w:val="en-IN"/>
              </w:rPr>
              <w:t>=</w:t>
            </w:r>
            <w:r w:rsidRPr="00E05DBA">
              <w:rPr>
                <w:rFonts w:ascii="Consolas" w:hAnsi="Consolas" w:cs="Consolas"/>
                <w:color w:val="000000"/>
                <w:sz w:val="16"/>
                <w:szCs w:val="19"/>
                <w:lang w:val="en-IN"/>
              </w:rPr>
              <w:t>"</w:t>
            </w:r>
            <w:r w:rsidR="00D61661" w:rsidRPr="004E73A7">
              <w:rPr>
                <w:rFonts w:ascii="Consolas" w:hAnsi="Consolas" w:cs="Consolas"/>
                <w:color w:val="0000FF"/>
                <w:sz w:val="16"/>
                <w:szCs w:val="19"/>
                <w:highlight w:val="yellow"/>
                <w:lang w:val="en-IN"/>
              </w:rPr>
              <w:t>mydomain.com</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 xml:space="preserve">   </w:t>
            </w:r>
            <w:r w:rsidRPr="00B62907">
              <w:rPr>
                <w:rFonts w:ascii="Consolas" w:hAnsi="Consolas" w:cs="Consolas"/>
                <w:color w:val="0000FF"/>
                <w:sz w:val="16"/>
                <w:szCs w:val="16"/>
                <w:lang w:val="en-IN"/>
              </w:rPr>
              <w:t>/&gt;</w:t>
            </w:r>
          </w:p>
          <w:p w14:paraId="0C663BA9" w14:textId="3C35F12A" w:rsidR="00E05DBA" w:rsidRDefault="00E05DBA" w:rsidP="00E05DBA">
            <w:pPr>
              <w:autoSpaceDE w:val="0"/>
              <w:autoSpaceDN w:val="0"/>
              <w:adjustRightInd w:val="0"/>
              <w:spacing w:before="0"/>
            </w:pPr>
            <w:r w:rsidRPr="00B62907">
              <w:rPr>
                <w:rFonts w:ascii="Consolas" w:hAnsi="Consolas" w:cs="Consolas"/>
                <w:color w:val="0000FF"/>
                <w:sz w:val="16"/>
                <w:szCs w:val="16"/>
                <w:lang w:val="en-IN"/>
              </w:rPr>
              <w:t>&lt;/</w:t>
            </w:r>
            <w:r w:rsidRPr="00B62907">
              <w:rPr>
                <w:rFonts w:ascii="Consolas" w:hAnsi="Consolas" w:cs="Consolas"/>
                <w:color w:val="A31515"/>
                <w:sz w:val="16"/>
                <w:szCs w:val="16"/>
                <w:lang w:val="en-IN"/>
              </w:rPr>
              <w:t>authentication</w:t>
            </w:r>
            <w:r w:rsidRPr="00B62907">
              <w:rPr>
                <w:rFonts w:ascii="Consolas" w:hAnsi="Consolas" w:cs="Consolas"/>
                <w:color w:val="0000FF"/>
                <w:sz w:val="16"/>
                <w:szCs w:val="16"/>
                <w:lang w:val="en-IN"/>
              </w:rPr>
              <w:t>&gt;</w:t>
            </w:r>
          </w:p>
        </w:tc>
      </w:tr>
    </w:tbl>
    <w:p w14:paraId="5FBB70CB" w14:textId="41A37446" w:rsidR="00977460" w:rsidRDefault="00977460">
      <w:r>
        <w:t>In the above configuration 104.211.72.63 is the IP of the VM hosting SQL server DB on azure. Make the above changes in all the web.config file of web applications to be hosted as Web App service.</w:t>
      </w:r>
    </w:p>
    <w:p w14:paraId="3E0994AB" w14:textId="318A20A6" w:rsidR="00E05DBA" w:rsidRDefault="00977460">
      <w:r>
        <w:t>For using SQL server as session state repository, refer the steps explained in “</w:t>
      </w:r>
      <w:r w:rsidRPr="00934934">
        <w:t>Configure SQL Server to Store ASP.NET Session State</w:t>
      </w:r>
      <w:r>
        <w:t>” link.  By following the steps explain in the link, you will end up creating a new database ASPState which would be used to track sessions.</w:t>
      </w:r>
    </w:p>
    <w:p w14:paraId="29284CE8" w14:textId="3EF8819A" w:rsidR="004E73A7" w:rsidRDefault="004E73A7" w:rsidP="004E73A7">
      <w:pPr>
        <w:pStyle w:val="Heading3"/>
      </w:pPr>
      <w:r>
        <w:t>References</w:t>
      </w:r>
    </w:p>
    <w:p w14:paraId="5E90B68D" w14:textId="4DD54D3A" w:rsidR="004E73A7" w:rsidRDefault="00934934">
      <w:r w:rsidRPr="00934934">
        <w:t xml:space="preserve">Configure SQL Server to Store ASP.NET Session State </w:t>
      </w:r>
      <w:r>
        <w:t xml:space="preserve">- </w:t>
      </w:r>
      <w:hyperlink r:id="rId22" w:history="1">
        <w:r w:rsidR="00977460" w:rsidRPr="00056A8A">
          <w:rPr>
            <w:rStyle w:val="Hyperlink"/>
          </w:rPr>
          <w:t>https://support.microsoft.com/en-in/help/317604/how-to-configure-sql-server-to-store-asp-net-session-state</w:t>
        </w:r>
      </w:hyperlink>
      <w:r w:rsidR="004E73A7">
        <w:t xml:space="preserve"> </w:t>
      </w:r>
    </w:p>
    <w:p w14:paraId="23AD0525" w14:textId="77777777" w:rsidR="00365013" w:rsidRDefault="00365013"/>
    <w:p w14:paraId="16E08756" w14:textId="77777777" w:rsidR="00327868" w:rsidRDefault="00327868" w:rsidP="00327868">
      <w:pPr>
        <w:pStyle w:val="Heading1"/>
      </w:pPr>
      <w:bookmarkStart w:id="6" w:name="_Toc526093938"/>
      <w:r>
        <w:t>Requirement-Application configurations</w:t>
      </w:r>
      <w:bookmarkEnd w:id="6"/>
    </w:p>
    <w:p w14:paraId="3EB4A431" w14:textId="77777777" w:rsidR="00327868" w:rsidRDefault="00327868" w:rsidP="00327868">
      <w:r>
        <w:tab/>
        <w:t>Currently application is using web.config to store following category of settings.</w:t>
      </w:r>
    </w:p>
    <w:p w14:paraId="330BBD40" w14:textId="77777777" w:rsidR="00327868" w:rsidRDefault="00327868" w:rsidP="00327868">
      <w:pPr>
        <w:pStyle w:val="ListParagraph"/>
        <w:numPr>
          <w:ilvl w:val="0"/>
          <w:numId w:val="19"/>
        </w:numPr>
      </w:pPr>
      <w:r>
        <w:t>Database connection strings</w:t>
      </w:r>
    </w:p>
    <w:p w14:paraId="646804BC" w14:textId="77777777" w:rsidR="00327868" w:rsidRDefault="00327868" w:rsidP="00327868">
      <w:pPr>
        <w:pStyle w:val="ListParagraph"/>
        <w:numPr>
          <w:ilvl w:val="0"/>
          <w:numId w:val="19"/>
        </w:numPr>
      </w:pPr>
      <w:r>
        <w:t>Appsettings</w:t>
      </w:r>
    </w:p>
    <w:p w14:paraId="058A7AE4" w14:textId="77777777" w:rsidR="00327868" w:rsidRDefault="00327868" w:rsidP="00327868">
      <w:pPr>
        <w:pStyle w:val="ListParagraph"/>
        <w:numPr>
          <w:ilvl w:val="1"/>
          <w:numId w:val="19"/>
        </w:numPr>
      </w:pPr>
      <w:r>
        <w:t>Constant values (Ex: Application name, Email address, Passwords)</w:t>
      </w:r>
    </w:p>
    <w:p w14:paraId="2C992118" w14:textId="27C0D5C1" w:rsidR="00327868" w:rsidRDefault="00327868" w:rsidP="00327868">
      <w:r>
        <w:t>Few of these settings would vary based on the environment &amp; having mechanism to maintain these values specific to environment &amp; automatically applying these settings as part of the deployment would make the release process easier.</w:t>
      </w:r>
    </w:p>
    <w:p w14:paraId="2BD51951" w14:textId="77777777" w:rsidR="0037486C" w:rsidRDefault="0037486C" w:rsidP="00327868"/>
    <w:p w14:paraId="09976C44" w14:textId="77777777" w:rsidR="00327868" w:rsidRDefault="00327868" w:rsidP="00327868">
      <w:pPr>
        <w:pStyle w:val="Heading2"/>
      </w:pPr>
      <w:bookmarkStart w:id="7" w:name="_Toc526093939"/>
      <w:r>
        <w:t>Configuration transformation</w:t>
      </w:r>
      <w:bookmarkEnd w:id="7"/>
      <w:r>
        <w:t xml:space="preserve"> </w:t>
      </w:r>
    </w:p>
    <w:p w14:paraId="11211851" w14:textId="77777777" w:rsidR="00327868" w:rsidRDefault="00327868" w:rsidP="00327868">
      <w:r>
        <w:t>Visual studio provides inbuilt feature to apply configuration transformation at the time of deployment.</w:t>
      </w:r>
    </w:p>
    <w:p w14:paraId="3DAE83F6" w14:textId="77777777" w:rsidR="00327868" w:rsidRDefault="00327868" w:rsidP="00327868">
      <w:r>
        <w:t>Follow the below steps to use auto configuration transformation using visual studio.</w:t>
      </w:r>
    </w:p>
    <w:p w14:paraId="6B095878" w14:textId="77777777" w:rsidR="00327868" w:rsidRDefault="00327868" w:rsidP="00327868">
      <w:pPr>
        <w:pStyle w:val="ListParagraph"/>
        <w:numPr>
          <w:ilvl w:val="0"/>
          <w:numId w:val="19"/>
        </w:numPr>
      </w:pPr>
      <w:r>
        <w:t xml:space="preserve">Open the configuration manager window(Build </w:t>
      </w:r>
      <w:r>
        <w:sym w:font="Wingdings" w:char="F0E0"/>
      </w:r>
      <w:r>
        <w:t xml:space="preserve"> Configuration Manager)</w:t>
      </w:r>
    </w:p>
    <w:p w14:paraId="6093E735" w14:textId="77777777" w:rsidR="00327868" w:rsidRDefault="00327868" w:rsidP="00327868">
      <w:r>
        <w:rPr>
          <w:noProof/>
        </w:rPr>
        <w:drawing>
          <wp:inline distT="0" distB="0" distL="0" distR="0" wp14:anchorId="4CB35475" wp14:editId="16BBDFFA">
            <wp:extent cx="5943600" cy="1989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89455"/>
                    </a:xfrm>
                    <a:prstGeom prst="rect">
                      <a:avLst/>
                    </a:prstGeom>
                  </pic:spPr>
                </pic:pic>
              </a:graphicData>
            </a:graphic>
          </wp:inline>
        </w:drawing>
      </w:r>
    </w:p>
    <w:p w14:paraId="14DE266A" w14:textId="1CEF28D5" w:rsidR="00327868" w:rsidRDefault="00327868" w:rsidP="0051214C">
      <w:pPr>
        <w:pStyle w:val="ListParagraph"/>
        <w:numPr>
          <w:ilvl w:val="0"/>
          <w:numId w:val="19"/>
        </w:numPr>
      </w:pPr>
      <w:r>
        <w:t>Create new solution configurations. Name it Test &amp; Prod for production. Use appropriate “Copy settings from” option to copy existing build settings. Generally, test environment can have Debug version which would assist in troubleshooting issues. For production, Release settings can be used which generates optimized version of the application.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7"/>
        <w:gridCol w:w="4393"/>
      </w:tblGrid>
      <w:tr w:rsidR="00327868" w:rsidRPr="0077342E" w14:paraId="0C1FC021" w14:textId="77777777" w:rsidTr="00DC2C5F">
        <w:tc>
          <w:tcPr>
            <w:tcW w:w="4237" w:type="dxa"/>
          </w:tcPr>
          <w:p w14:paraId="29746675" w14:textId="77777777" w:rsidR="00327868" w:rsidRPr="0077342E" w:rsidRDefault="00327868" w:rsidP="00DC2C5F">
            <w:pPr>
              <w:jc w:val="center"/>
              <w:rPr>
                <w:b/>
              </w:rPr>
            </w:pPr>
            <w:r w:rsidRPr="0077342E">
              <w:rPr>
                <w:b/>
                <w:noProof/>
              </w:rPr>
              <w:drawing>
                <wp:inline distT="0" distB="0" distL="0" distR="0" wp14:anchorId="408C3AA2" wp14:editId="5EB23742">
                  <wp:extent cx="2231968" cy="1363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1682" cy="1382138"/>
                          </a:xfrm>
                          <a:prstGeom prst="rect">
                            <a:avLst/>
                          </a:prstGeom>
                        </pic:spPr>
                      </pic:pic>
                    </a:graphicData>
                  </a:graphic>
                </wp:inline>
              </w:drawing>
            </w:r>
          </w:p>
        </w:tc>
        <w:tc>
          <w:tcPr>
            <w:tcW w:w="4393" w:type="dxa"/>
          </w:tcPr>
          <w:p w14:paraId="718B67F3" w14:textId="77777777" w:rsidR="00327868" w:rsidRPr="0077342E" w:rsidRDefault="00327868" w:rsidP="00DC2C5F">
            <w:pPr>
              <w:jc w:val="center"/>
              <w:rPr>
                <w:b/>
                <w:noProof/>
              </w:rPr>
            </w:pPr>
            <w:r w:rsidRPr="0077342E">
              <w:rPr>
                <w:b/>
                <w:noProof/>
              </w:rPr>
              <w:drawing>
                <wp:inline distT="0" distB="0" distL="0" distR="0" wp14:anchorId="75FEDA15" wp14:editId="4D01422D">
                  <wp:extent cx="2255520" cy="138765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78402" cy="1401733"/>
                          </a:xfrm>
                          <a:prstGeom prst="rect">
                            <a:avLst/>
                          </a:prstGeom>
                        </pic:spPr>
                      </pic:pic>
                    </a:graphicData>
                  </a:graphic>
                </wp:inline>
              </w:drawing>
            </w:r>
          </w:p>
        </w:tc>
      </w:tr>
      <w:tr w:rsidR="00327868" w:rsidRPr="0077342E" w14:paraId="5A8D08FE" w14:textId="77777777" w:rsidTr="00DC2C5F">
        <w:tc>
          <w:tcPr>
            <w:tcW w:w="4237" w:type="dxa"/>
          </w:tcPr>
          <w:p w14:paraId="391A665D" w14:textId="77777777" w:rsidR="00327868" w:rsidRPr="0077342E" w:rsidRDefault="00327868" w:rsidP="00DC2C5F">
            <w:pPr>
              <w:jc w:val="center"/>
              <w:rPr>
                <w:b/>
                <w:noProof/>
              </w:rPr>
            </w:pPr>
            <w:r w:rsidRPr="0077342E">
              <w:rPr>
                <w:b/>
                <w:noProof/>
              </w:rPr>
              <w:t>For test release</w:t>
            </w:r>
          </w:p>
        </w:tc>
        <w:tc>
          <w:tcPr>
            <w:tcW w:w="4393" w:type="dxa"/>
          </w:tcPr>
          <w:p w14:paraId="44D5D65A" w14:textId="77777777" w:rsidR="00327868" w:rsidRPr="0077342E" w:rsidRDefault="00327868" w:rsidP="00DC2C5F">
            <w:pPr>
              <w:jc w:val="center"/>
              <w:rPr>
                <w:b/>
                <w:noProof/>
              </w:rPr>
            </w:pPr>
            <w:r w:rsidRPr="0077342E">
              <w:rPr>
                <w:b/>
                <w:noProof/>
              </w:rPr>
              <w:t>For production release</w:t>
            </w:r>
          </w:p>
        </w:tc>
      </w:tr>
    </w:tbl>
    <w:p w14:paraId="6F9EF15B" w14:textId="77777777" w:rsidR="00327868" w:rsidRDefault="00327868" w:rsidP="00327868">
      <w:pPr>
        <w:pStyle w:val="ListParagraph"/>
        <w:numPr>
          <w:ilvl w:val="0"/>
          <w:numId w:val="19"/>
        </w:numPr>
      </w:pPr>
      <w:r>
        <w:t>Now, select appropriate build configuration in the solution configuration dropdown.</w:t>
      </w:r>
    </w:p>
    <w:p w14:paraId="3F9E1E47" w14:textId="77777777" w:rsidR="00327868" w:rsidRDefault="00327868" w:rsidP="00327868">
      <w:r>
        <w:rPr>
          <w:noProof/>
        </w:rPr>
        <w:drawing>
          <wp:inline distT="0" distB="0" distL="0" distR="0" wp14:anchorId="44549D93" wp14:editId="7D2DF973">
            <wp:extent cx="5943600" cy="307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7340"/>
                    </a:xfrm>
                    <a:prstGeom prst="rect">
                      <a:avLst/>
                    </a:prstGeom>
                  </pic:spPr>
                </pic:pic>
              </a:graphicData>
            </a:graphic>
          </wp:inline>
        </w:drawing>
      </w:r>
    </w:p>
    <w:p w14:paraId="39875858" w14:textId="1DE8CB9A" w:rsidR="0037486C" w:rsidRDefault="0037486C" w:rsidP="0037486C"/>
    <w:p w14:paraId="06D79D47" w14:textId="18B96777" w:rsidR="0037486C" w:rsidRDefault="0037486C" w:rsidP="0037486C"/>
    <w:p w14:paraId="1BC2FC53" w14:textId="2256C98E" w:rsidR="0037486C" w:rsidRDefault="0037486C" w:rsidP="0037486C"/>
    <w:p w14:paraId="767F1869" w14:textId="77777777" w:rsidR="0037486C" w:rsidRDefault="0037486C" w:rsidP="0037486C"/>
    <w:p w14:paraId="2FFC6B20" w14:textId="1DFE22BC" w:rsidR="00327868" w:rsidRDefault="00327868" w:rsidP="00327868">
      <w:pPr>
        <w:pStyle w:val="ListParagraph"/>
        <w:numPr>
          <w:ilvl w:val="0"/>
          <w:numId w:val="19"/>
        </w:numPr>
      </w:pPr>
      <w:r>
        <w:t>Right click on Web.config &amp; select “Add Config Transform” menu from the context menu.</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7"/>
        <w:gridCol w:w="4252"/>
      </w:tblGrid>
      <w:tr w:rsidR="00327868" w:rsidRPr="00345C1E" w14:paraId="2BB18D20" w14:textId="77777777" w:rsidTr="00DC2C5F">
        <w:tc>
          <w:tcPr>
            <w:tcW w:w="4378" w:type="dxa"/>
          </w:tcPr>
          <w:p w14:paraId="01A68298" w14:textId="77777777" w:rsidR="00327868" w:rsidRPr="00345C1E" w:rsidRDefault="00327868" w:rsidP="00DC2C5F">
            <w:pPr>
              <w:pStyle w:val="ListParagraph"/>
              <w:ind w:left="0"/>
            </w:pPr>
            <w:r w:rsidRPr="008B4F61">
              <w:rPr>
                <w:noProof/>
              </w:rPr>
              <w:drawing>
                <wp:inline distT="0" distB="0" distL="0" distR="0" wp14:anchorId="67C7A3F1" wp14:editId="70E9356E">
                  <wp:extent cx="2649088" cy="3040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5835" cy="3071078"/>
                          </a:xfrm>
                          <a:prstGeom prst="rect">
                            <a:avLst/>
                          </a:prstGeom>
                        </pic:spPr>
                      </pic:pic>
                    </a:graphicData>
                  </a:graphic>
                </wp:inline>
              </w:drawing>
            </w:r>
          </w:p>
        </w:tc>
        <w:tc>
          <w:tcPr>
            <w:tcW w:w="4252" w:type="dxa"/>
          </w:tcPr>
          <w:p w14:paraId="6BECBE22" w14:textId="77777777" w:rsidR="00327868" w:rsidRDefault="00327868" w:rsidP="00DC2C5F">
            <w:pPr>
              <w:pStyle w:val="ListParagraph"/>
              <w:ind w:left="0"/>
              <w:rPr>
                <w:noProof/>
              </w:rPr>
            </w:pPr>
            <w:r>
              <w:rPr>
                <w:noProof/>
              </w:rPr>
              <w:t>This would create Web.Test.Config since current build configuration selected is Test. Similary select Prod &amp; create Web.Prod.config file.</w:t>
            </w:r>
          </w:p>
          <w:p w14:paraId="7447120A" w14:textId="77777777" w:rsidR="00327868" w:rsidRDefault="00327868" w:rsidP="00DC2C5F">
            <w:pPr>
              <w:pStyle w:val="ListParagraph"/>
              <w:ind w:left="0"/>
              <w:rPr>
                <w:noProof/>
              </w:rPr>
            </w:pPr>
          </w:p>
          <w:p w14:paraId="658C0064" w14:textId="77777777" w:rsidR="00327868" w:rsidRDefault="00327868" w:rsidP="00DC2C5F">
            <w:pPr>
              <w:pStyle w:val="ListParagraph"/>
              <w:ind w:left="0"/>
              <w:rPr>
                <w:noProof/>
              </w:rPr>
            </w:pPr>
            <w:r>
              <w:rPr>
                <w:noProof/>
              </w:rPr>
              <w:drawing>
                <wp:inline distT="0" distB="0" distL="0" distR="0" wp14:anchorId="3DB3B7D8" wp14:editId="32A0AF1D">
                  <wp:extent cx="1965960" cy="70068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02716" cy="713789"/>
                          </a:xfrm>
                          <a:prstGeom prst="rect">
                            <a:avLst/>
                          </a:prstGeom>
                        </pic:spPr>
                      </pic:pic>
                    </a:graphicData>
                  </a:graphic>
                </wp:inline>
              </w:drawing>
            </w:r>
          </w:p>
          <w:p w14:paraId="46F7F8C9" w14:textId="77777777" w:rsidR="00327868" w:rsidRDefault="00327868" w:rsidP="00DC2C5F">
            <w:pPr>
              <w:pStyle w:val="ListParagraph"/>
              <w:ind w:left="0"/>
              <w:rPr>
                <w:noProof/>
              </w:rPr>
            </w:pPr>
          </w:p>
          <w:p w14:paraId="3210058C" w14:textId="77777777" w:rsidR="00327868" w:rsidRPr="008B4F61" w:rsidRDefault="00327868" w:rsidP="00DC2C5F">
            <w:pPr>
              <w:pStyle w:val="ListParagraph"/>
              <w:ind w:left="0"/>
              <w:rPr>
                <w:noProof/>
              </w:rPr>
            </w:pPr>
            <w:r>
              <w:rPr>
                <w:noProof/>
              </w:rPr>
              <w:t>You final transformation files would look something like above.</w:t>
            </w:r>
          </w:p>
        </w:tc>
      </w:tr>
    </w:tbl>
    <w:p w14:paraId="557FC01E" w14:textId="77777777" w:rsidR="00327868" w:rsidRDefault="00327868" w:rsidP="00327868">
      <w:pPr>
        <w:pStyle w:val="ListParagraph"/>
        <w:numPr>
          <w:ilvl w:val="0"/>
          <w:numId w:val="19"/>
        </w:numPr>
      </w:pPr>
      <w:r>
        <w:t>Web.config is the master configuration file upon which transformation would be applied from Web.Test.Config &amp; Web.Prod.Config at the time of deployment. Edit Web.Test.config &amp; Web.Prod.config to apply necessary transformation appropriate to environment. Refer below link to learn about web transformation.</w:t>
      </w:r>
    </w:p>
    <w:p w14:paraId="20FA2148" w14:textId="77777777" w:rsidR="00327868" w:rsidRDefault="00327868" w:rsidP="00327868">
      <w:pPr>
        <w:pStyle w:val="Heading3"/>
      </w:pPr>
      <w:bookmarkStart w:id="8" w:name="_Toc526093940"/>
      <w:r>
        <w:t>References</w:t>
      </w:r>
      <w:bookmarkEnd w:id="8"/>
    </w:p>
    <w:p w14:paraId="36DB8D97" w14:textId="77777777" w:rsidR="00327868" w:rsidRDefault="00C275D3" w:rsidP="00327868">
      <w:hyperlink r:id="rId29" w:history="1">
        <w:r w:rsidR="00327868" w:rsidRPr="00BE3902">
          <w:rPr>
            <w:rStyle w:val="Hyperlink"/>
          </w:rPr>
          <w:t>https://docs.microsoft.com/en-us/previous-versions/aspnet/dd465326(v=vs.110)</w:t>
        </w:r>
      </w:hyperlink>
      <w:r w:rsidR="00327868">
        <w:t xml:space="preserve"> </w:t>
      </w:r>
    </w:p>
    <w:p w14:paraId="1FD3A9CE" w14:textId="04D86D75" w:rsidR="0037486C" w:rsidRDefault="0037486C">
      <w:r>
        <w:br w:type="page"/>
      </w:r>
    </w:p>
    <w:p w14:paraId="16261669" w14:textId="77777777" w:rsidR="00327868" w:rsidRDefault="00327868" w:rsidP="00327868">
      <w:pPr>
        <w:pStyle w:val="Heading2"/>
      </w:pPr>
      <w:bookmarkStart w:id="9" w:name="_Toc526093941"/>
      <w:r>
        <w:t>Apply transformation at the time of deployment.</w:t>
      </w:r>
      <w:bookmarkEnd w:id="9"/>
    </w:p>
    <w:p w14:paraId="4E367410" w14:textId="77777777" w:rsidR="00327868" w:rsidRDefault="00327868" w:rsidP="00327868">
      <w:r>
        <w:t>To publish the application right click on any web application and select Publish menu option. In the publish screen select appropriate build configuration.</w:t>
      </w:r>
    </w:p>
    <w:p w14:paraId="1A0F7350" w14:textId="77777777" w:rsidR="00327868" w:rsidRDefault="00327868" w:rsidP="00327868"/>
    <w:p w14:paraId="5DC7944F" w14:textId="77777777" w:rsidR="00327868" w:rsidRDefault="00327868" w:rsidP="00327868">
      <w:r>
        <w:rPr>
          <w:noProof/>
        </w:rPr>
        <w:drawing>
          <wp:inline distT="0" distB="0" distL="0" distR="0" wp14:anchorId="596AB69D" wp14:editId="6DEC7F06">
            <wp:extent cx="5557771" cy="230505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1815" cy="2306727"/>
                    </a:xfrm>
                    <a:prstGeom prst="rect">
                      <a:avLst/>
                    </a:prstGeom>
                  </pic:spPr>
                </pic:pic>
              </a:graphicData>
            </a:graphic>
          </wp:inline>
        </w:drawing>
      </w:r>
    </w:p>
    <w:p w14:paraId="1742EFE8" w14:textId="1230F277" w:rsidR="00327868" w:rsidRDefault="00327868" w:rsidP="00327868">
      <w:r>
        <w:t>To change the configuration type, click on Configure link and change the configuration to appropriate value.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5811"/>
      </w:tblGrid>
      <w:tr w:rsidR="00327868" w14:paraId="5F4715B4" w14:textId="77777777" w:rsidTr="00DC2C5F">
        <w:tc>
          <w:tcPr>
            <w:tcW w:w="3539" w:type="dxa"/>
          </w:tcPr>
          <w:p w14:paraId="7DFA5E16" w14:textId="77777777" w:rsidR="00327868" w:rsidRDefault="00327868" w:rsidP="00DC2C5F">
            <w:r w:rsidRPr="00364983">
              <w:rPr>
                <w:noProof/>
              </w:rPr>
              <w:drawing>
                <wp:inline distT="0" distB="0" distL="0" distR="0" wp14:anchorId="58235661" wp14:editId="5EB5B24F">
                  <wp:extent cx="1868970" cy="2072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80387" cy="2085301"/>
                          </a:xfrm>
                          <a:prstGeom prst="rect">
                            <a:avLst/>
                          </a:prstGeom>
                        </pic:spPr>
                      </pic:pic>
                    </a:graphicData>
                  </a:graphic>
                </wp:inline>
              </w:drawing>
            </w:r>
          </w:p>
        </w:tc>
        <w:tc>
          <w:tcPr>
            <w:tcW w:w="5811" w:type="dxa"/>
          </w:tcPr>
          <w:p w14:paraId="08F864C9" w14:textId="77777777" w:rsidR="00327868" w:rsidRDefault="00327868" w:rsidP="00DC2C5F">
            <w:r>
              <w:t>You can preview the transformation before deployment to make sure transformation is working appropriately by selecting Preview Transformation menu option.</w:t>
            </w:r>
          </w:p>
          <w:p w14:paraId="3C3F30FC" w14:textId="77777777" w:rsidR="00327868" w:rsidRPr="00364983" w:rsidRDefault="00327868" w:rsidP="00DC2C5F">
            <w:pPr>
              <w:rPr>
                <w:noProof/>
              </w:rPr>
            </w:pPr>
          </w:p>
        </w:tc>
      </w:tr>
      <w:tr w:rsidR="00327868" w14:paraId="55E51078" w14:textId="77777777" w:rsidTr="00DC2C5F">
        <w:tc>
          <w:tcPr>
            <w:tcW w:w="9350" w:type="dxa"/>
            <w:gridSpan w:val="2"/>
          </w:tcPr>
          <w:p w14:paraId="45187248" w14:textId="77777777" w:rsidR="00327868" w:rsidRDefault="00327868" w:rsidP="009D39FF">
            <w:pPr>
              <w:jc w:val="center"/>
            </w:pPr>
            <w:r>
              <w:rPr>
                <w:noProof/>
              </w:rPr>
              <w:drawing>
                <wp:inline distT="0" distB="0" distL="0" distR="0" wp14:anchorId="7B867030" wp14:editId="556E81F1">
                  <wp:extent cx="3933825" cy="16204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3907" cy="1636969"/>
                          </a:xfrm>
                          <a:prstGeom prst="rect">
                            <a:avLst/>
                          </a:prstGeom>
                        </pic:spPr>
                      </pic:pic>
                    </a:graphicData>
                  </a:graphic>
                </wp:inline>
              </w:drawing>
            </w:r>
          </w:p>
        </w:tc>
      </w:tr>
    </w:tbl>
    <w:p w14:paraId="4FB59D0A" w14:textId="0B7BD2E5" w:rsidR="00327868" w:rsidRDefault="00327868" w:rsidP="00327868">
      <w:r>
        <w:t>Applied transformation is displayed in comparison with the original Web.config file.</w:t>
      </w:r>
    </w:p>
    <w:p w14:paraId="12F7DD94" w14:textId="77777777" w:rsidR="009D39FF" w:rsidRDefault="009D39FF" w:rsidP="009D39F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3469"/>
      </w:tblGrid>
      <w:tr w:rsidR="009D39FF" w14:paraId="47FA0C1C" w14:textId="0E8B8AEA" w:rsidTr="009D39FF">
        <w:tc>
          <w:tcPr>
            <w:tcW w:w="4536" w:type="dxa"/>
          </w:tcPr>
          <w:p w14:paraId="210B4245" w14:textId="77777777" w:rsidR="009D39FF" w:rsidRDefault="009D39FF" w:rsidP="00E107C9">
            <w:pPr>
              <w:jc w:val="center"/>
            </w:pPr>
            <w:r w:rsidRPr="009D39FF">
              <w:rPr>
                <w:noProof/>
              </w:rPr>
              <w:drawing>
                <wp:inline distT="0" distB="0" distL="0" distR="0" wp14:anchorId="5EAF6D1B" wp14:editId="0AF983F9">
                  <wp:extent cx="2381250" cy="18523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98090" cy="1865436"/>
                          </a:xfrm>
                          <a:prstGeom prst="rect">
                            <a:avLst/>
                          </a:prstGeom>
                        </pic:spPr>
                      </pic:pic>
                    </a:graphicData>
                  </a:graphic>
                </wp:inline>
              </w:drawing>
            </w:r>
          </w:p>
        </w:tc>
        <w:tc>
          <w:tcPr>
            <w:tcW w:w="3469" w:type="dxa"/>
          </w:tcPr>
          <w:p w14:paraId="7C2210C3" w14:textId="77777777" w:rsidR="009D39FF" w:rsidRDefault="009D39FF" w:rsidP="009D39FF">
            <w:r>
              <w:t>Save &amp;Click on publish button to initiate the deployment.</w:t>
            </w:r>
          </w:p>
          <w:p w14:paraId="1A5CFB51" w14:textId="77777777" w:rsidR="009D39FF" w:rsidRPr="009D39FF" w:rsidRDefault="009D39FF" w:rsidP="00E107C9">
            <w:pPr>
              <w:jc w:val="center"/>
              <w:rPr>
                <w:noProof/>
              </w:rPr>
            </w:pPr>
          </w:p>
        </w:tc>
      </w:tr>
    </w:tbl>
    <w:p w14:paraId="49FC3D7F" w14:textId="53D4AD5A" w:rsidR="009D39FF" w:rsidRDefault="009D39FF" w:rsidP="009D39FF">
      <w:pPr>
        <w:jc w:val="center"/>
      </w:pPr>
    </w:p>
    <w:p w14:paraId="60991045" w14:textId="77777777" w:rsidR="00327868" w:rsidRDefault="00327868" w:rsidP="00327868">
      <w:pPr>
        <w:pStyle w:val="Heading1"/>
      </w:pPr>
      <w:bookmarkStart w:id="10" w:name="_Toc526093942"/>
      <w:r>
        <w:t>Requirement-File share</w:t>
      </w:r>
      <w:bookmarkEnd w:id="10"/>
    </w:p>
    <w:p w14:paraId="6B12180E" w14:textId="77777777" w:rsidR="00327868" w:rsidRDefault="00327868" w:rsidP="00327868">
      <w:r>
        <w:t>The current application requires storage primarily used for storing and retrieving uploaded files. Following are the available storage options in Azure &amp; Azure file share is recommended since it’s the easiest option to move current files to cloud and it could</w:t>
      </w:r>
      <w:r w:rsidRPr="000F0C08">
        <w:t xml:space="preserve"> </w:t>
      </w:r>
      <w:r>
        <w:t>also be attached to any machines as network drive if required.</w:t>
      </w:r>
    </w:p>
    <w:tbl>
      <w:tblPr>
        <w:tblW w:w="9270" w:type="dxa"/>
        <w:shd w:val="clear" w:color="auto" w:fill="FFFFFF"/>
        <w:tblCellMar>
          <w:top w:w="15" w:type="dxa"/>
          <w:left w:w="15" w:type="dxa"/>
          <w:bottom w:w="15" w:type="dxa"/>
          <w:right w:w="15" w:type="dxa"/>
        </w:tblCellMar>
        <w:tblLook w:val="04A0" w:firstRow="1" w:lastRow="0" w:firstColumn="1" w:lastColumn="0" w:noHBand="0" w:noVBand="1"/>
      </w:tblPr>
      <w:tblGrid>
        <w:gridCol w:w="1213"/>
        <w:gridCol w:w="3747"/>
        <w:gridCol w:w="4310"/>
      </w:tblGrid>
      <w:tr w:rsidR="00327868" w:rsidRPr="00E352DC" w14:paraId="07CEC305" w14:textId="77777777" w:rsidTr="00DC2C5F">
        <w:trPr>
          <w:trHeight w:val="319"/>
          <w:tblHeader/>
        </w:trPr>
        <w:tc>
          <w:tcPr>
            <w:tcW w:w="0" w:type="auto"/>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14:paraId="3031CDFE" w14:textId="77777777" w:rsidR="00327868" w:rsidRPr="00E352DC" w:rsidRDefault="00327868" w:rsidP="00DC2C5F">
            <w:pPr>
              <w:spacing w:before="0" w:after="0"/>
              <w:rPr>
                <w:b/>
                <w:sz w:val="20"/>
                <w:szCs w:val="18"/>
              </w:rPr>
            </w:pPr>
            <w:r w:rsidRPr="00E352DC">
              <w:rPr>
                <w:b/>
                <w:sz w:val="20"/>
                <w:szCs w:val="18"/>
              </w:rPr>
              <w:t>Feature</w:t>
            </w:r>
          </w:p>
        </w:tc>
        <w:tc>
          <w:tcPr>
            <w:tcW w:w="0" w:type="auto"/>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14:paraId="01B85B53" w14:textId="77777777" w:rsidR="00327868" w:rsidRPr="00E352DC" w:rsidRDefault="00327868" w:rsidP="00DC2C5F">
            <w:pPr>
              <w:spacing w:before="0" w:after="0"/>
              <w:rPr>
                <w:b/>
                <w:sz w:val="20"/>
                <w:szCs w:val="18"/>
              </w:rPr>
            </w:pPr>
            <w:r w:rsidRPr="00E352DC">
              <w:rPr>
                <w:b/>
                <w:sz w:val="20"/>
                <w:szCs w:val="18"/>
              </w:rPr>
              <w:t>Description</w:t>
            </w:r>
          </w:p>
        </w:tc>
        <w:tc>
          <w:tcPr>
            <w:tcW w:w="0" w:type="auto"/>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14:paraId="18942EA9" w14:textId="77777777" w:rsidR="00327868" w:rsidRPr="00E352DC" w:rsidRDefault="00327868" w:rsidP="00DC2C5F">
            <w:pPr>
              <w:spacing w:before="0" w:after="0"/>
              <w:rPr>
                <w:b/>
                <w:sz w:val="20"/>
                <w:szCs w:val="18"/>
              </w:rPr>
            </w:pPr>
            <w:r w:rsidRPr="00E352DC">
              <w:rPr>
                <w:b/>
                <w:sz w:val="20"/>
                <w:szCs w:val="18"/>
              </w:rPr>
              <w:t>When to use</w:t>
            </w:r>
          </w:p>
        </w:tc>
      </w:tr>
      <w:tr w:rsidR="00327868" w:rsidRPr="00E352DC" w14:paraId="35836444" w14:textId="77777777" w:rsidTr="00DC2C5F">
        <w:trPr>
          <w:trHeight w:val="1654"/>
        </w:trPr>
        <w:tc>
          <w:tcPr>
            <w:tcW w:w="0" w:type="auto"/>
            <w:tcBorders>
              <w:top w:val="single" w:sz="6" w:space="0" w:color="E3E3E3"/>
              <w:left w:val="single" w:sz="2" w:space="0" w:color="E3E3E3"/>
              <w:bottom w:val="single" w:sz="2" w:space="0" w:color="E3E3E3"/>
              <w:right w:val="single" w:sz="2" w:space="0" w:color="E3E3E3"/>
            </w:tcBorders>
            <w:shd w:val="clear" w:color="auto" w:fill="DADADA" w:themeFill="background2" w:themeFillShade="E6"/>
            <w:tcMar>
              <w:top w:w="180" w:type="dxa"/>
              <w:left w:w="240" w:type="dxa"/>
              <w:bottom w:w="180" w:type="dxa"/>
              <w:right w:w="240" w:type="dxa"/>
            </w:tcMar>
            <w:hideMark/>
          </w:tcPr>
          <w:p w14:paraId="221C5515" w14:textId="77777777" w:rsidR="00327868" w:rsidRPr="00E352DC" w:rsidRDefault="00327868" w:rsidP="00DC2C5F">
            <w:pPr>
              <w:spacing w:before="0" w:after="0"/>
              <w:rPr>
                <w:sz w:val="18"/>
                <w:szCs w:val="18"/>
              </w:rPr>
            </w:pPr>
            <w:r w:rsidRPr="00E352DC">
              <w:rPr>
                <w:b/>
                <w:bCs/>
                <w:sz w:val="18"/>
                <w:szCs w:val="18"/>
              </w:rPr>
              <w:t>Azure Files</w:t>
            </w:r>
          </w:p>
        </w:tc>
        <w:tc>
          <w:tcPr>
            <w:tcW w:w="0" w:type="auto"/>
            <w:tcBorders>
              <w:top w:val="single" w:sz="6" w:space="0" w:color="E3E3E3"/>
              <w:left w:val="single" w:sz="2" w:space="0" w:color="E3E3E3"/>
              <w:bottom w:val="single" w:sz="2" w:space="0" w:color="E3E3E3"/>
              <w:right w:val="single" w:sz="2" w:space="0" w:color="E3E3E3"/>
            </w:tcBorders>
            <w:shd w:val="clear" w:color="auto" w:fill="DADADA" w:themeFill="background2" w:themeFillShade="E6"/>
            <w:tcMar>
              <w:top w:w="180" w:type="dxa"/>
              <w:left w:w="240" w:type="dxa"/>
              <w:bottom w:w="180" w:type="dxa"/>
              <w:right w:w="240" w:type="dxa"/>
            </w:tcMar>
            <w:hideMark/>
          </w:tcPr>
          <w:p w14:paraId="33F8DE4C" w14:textId="77777777" w:rsidR="00327868" w:rsidRPr="00E352DC" w:rsidRDefault="00327868" w:rsidP="00DC2C5F">
            <w:pPr>
              <w:spacing w:before="0" w:after="0"/>
              <w:rPr>
                <w:sz w:val="18"/>
                <w:szCs w:val="18"/>
              </w:rPr>
            </w:pPr>
            <w:r w:rsidRPr="00E352DC">
              <w:rPr>
                <w:sz w:val="18"/>
                <w:szCs w:val="18"/>
              </w:rPr>
              <w:t>Provides an SMB interface, client libraries, and a </w:t>
            </w:r>
            <w:hyperlink r:id="rId34" w:history="1">
              <w:r w:rsidRPr="00E352DC">
                <w:rPr>
                  <w:sz w:val="18"/>
                  <w:szCs w:val="18"/>
                </w:rPr>
                <w:t>REST interface</w:t>
              </w:r>
            </w:hyperlink>
            <w:r w:rsidRPr="00E352DC">
              <w:rPr>
                <w:sz w:val="18"/>
                <w:szCs w:val="18"/>
              </w:rPr>
              <w:t> that allows access from anywhere to stored files.</w:t>
            </w:r>
          </w:p>
        </w:tc>
        <w:tc>
          <w:tcPr>
            <w:tcW w:w="0" w:type="auto"/>
            <w:tcBorders>
              <w:top w:val="single" w:sz="6" w:space="0" w:color="E3E3E3"/>
              <w:left w:val="single" w:sz="2" w:space="0" w:color="E3E3E3"/>
              <w:bottom w:val="single" w:sz="2" w:space="0" w:color="E3E3E3"/>
              <w:right w:val="single" w:sz="2" w:space="0" w:color="E3E3E3"/>
            </w:tcBorders>
            <w:shd w:val="clear" w:color="auto" w:fill="DADADA" w:themeFill="background2" w:themeFillShade="E6"/>
            <w:tcMar>
              <w:top w:w="180" w:type="dxa"/>
              <w:left w:w="240" w:type="dxa"/>
              <w:bottom w:w="180" w:type="dxa"/>
              <w:right w:w="240" w:type="dxa"/>
            </w:tcMar>
            <w:hideMark/>
          </w:tcPr>
          <w:p w14:paraId="6D74D103" w14:textId="77777777" w:rsidR="00327868" w:rsidRPr="00E352DC" w:rsidRDefault="00327868" w:rsidP="00DC2C5F">
            <w:pPr>
              <w:spacing w:before="0" w:after="0"/>
              <w:rPr>
                <w:sz w:val="18"/>
                <w:szCs w:val="18"/>
              </w:rPr>
            </w:pPr>
            <w:r w:rsidRPr="00E352DC">
              <w:rPr>
                <w:sz w:val="18"/>
                <w:szCs w:val="18"/>
              </w:rPr>
              <w:t>You want to "lift and shift" an application to the cloud which already uses the native file system APIs to share data between it and other applications running in Azure.</w:t>
            </w:r>
            <w:r w:rsidRPr="00E352DC">
              <w:rPr>
                <w:sz w:val="18"/>
                <w:szCs w:val="18"/>
              </w:rPr>
              <w:br/>
              <w:t>You want to store development and debugging tools that need to be accessed from many virtual machines.</w:t>
            </w:r>
          </w:p>
        </w:tc>
      </w:tr>
      <w:tr w:rsidR="00327868" w:rsidRPr="00E352DC" w14:paraId="4280AF8F" w14:textId="77777777" w:rsidTr="00DC2C5F">
        <w:trPr>
          <w:trHeight w:val="1389"/>
        </w:trPr>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0CAA4811" w14:textId="77777777" w:rsidR="00327868" w:rsidRPr="00E352DC" w:rsidRDefault="00327868" w:rsidP="00DC2C5F">
            <w:pPr>
              <w:spacing w:before="0" w:after="0"/>
              <w:rPr>
                <w:sz w:val="18"/>
                <w:szCs w:val="18"/>
              </w:rPr>
            </w:pPr>
            <w:r w:rsidRPr="00E352DC">
              <w:rPr>
                <w:b/>
                <w:bCs/>
                <w:sz w:val="18"/>
                <w:szCs w:val="18"/>
              </w:rPr>
              <w:t>Azure Blobs</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7B9B72F6" w14:textId="77777777" w:rsidR="00327868" w:rsidRPr="00E352DC" w:rsidRDefault="00327868" w:rsidP="00DC2C5F">
            <w:pPr>
              <w:spacing w:before="0" w:after="0"/>
              <w:rPr>
                <w:sz w:val="18"/>
                <w:szCs w:val="18"/>
              </w:rPr>
            </w:pPr>
            <w:r w:rsidRPr="00E352DC">
              <w:rPr>
                <w:sz w:val="18"/>
                <w:szCs w:val="18"/>
              </w:rPr>
              <w:t>Provides client libraries and a </w:t>
            </w:r>
            <w:hyperlink r:id="rId35" w:history="1">
              <w:r w:rsidRPr="00E352DC">
                <w:rPr>
                  <w:sz w:val="18"/>
                  <w:szCs w:val="18"/>
                </w:rPr>
                <w:t>REST interface</w:t>
              </w:r>
            </w:hyperlink>
            <w:r w:rsidRPr="00E352DC">
              <w:rPr>
                <w:sz w:val="18"/>
                <w:szCs w:val="18"/>
              </w:rPr>
              <w:t>that allows unstructured data to be stored and accessed at a massive scale in block blobs.</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15964FD1" w14:textId="77777777" w:rsidR="00327868" w:rsidRPr="00E352DC" w:rsidRDefault="00327868" w:rsidP="00DC2C5F">
            <w:pPr>
              <w:spacing w:before="0" w:after="0"/>
              <w:rPr>
                <w:sz w:val="18"/>
                <w:szCs w:val="18"/>
              </w:rPr>
            </w:pPr>
            <w:r w:rsidRPr="00E352DC">
              <w:rPr>
                <w:sz w:val="18"/>
                <w:szCs w:val="18"/>
              </w:rPr>
              <w:t>You want your application to support streaming and random-access scenarios.</w:t>
            </w:r>
            <w:r w:rsidRPr="00E352DC">
              <w:rPr>
                <w:sz w:val="18"/>
                <w:szCs w:val="18"/>
              </w:rPr>
              <w:br/>
            </w:r>
            <w:r w:rsidRPr="00E352DC">
              <w:rPr>
                <w:sz w:val="18"/>
                <w:szCs w:val="18"/>
              </w:rPr>
              <w:br/>
              <w:t>You want to be able to access application data from anywhere.</w:t>
            </w:r>
          </w:p>
        </w:tc>
      </w:tr>
      <w:tr w:rsidR="00327868" w:rsidRPr="00E352DC" w14:paraId="0FD90640" w14:textId="77777777" w:rsidTr="00DC2C5F">
        <w:trPr>
          <w:trHeight w:val="21"/>
        </w:trPr>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5DDBE859" w14:textId="77777777" w:rsidR="00327868" w:rsidRPr="00E352DC" w:rsidRDefault="00327868" w:rsidP="00DC2C5F">
            <w:pPr>
              <w:spacing w:before="0" w:after="0"/>
              <w:rPr>
                <w:sz w:val="18"/>
                <w:szCs w:val="18"/>
              </w:rPr>
            </w:pPr>
            <w:r w:rsidRPr="00E352DC">
              <w:rPr>
                <w:b/>
                <w:bCs/>
                <w:sz w:val="18"/>
                <w:szCs w:val="18"/>
              </w:rPr>
              <w:t>Azure Disks</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586D91A5" w14:textId="77777777" w:rsidR="00327868" w:rsidRPr="00E352DC" w:rsidRDefault="00327868" w:rsidP="00DC2C5F">
            <w:pPr>
              <w:spacing w:before="0" w:after="0"/>
              <w:rPr>
                <w:sz w:val="18"/>
                <w:szCs w:val="18"/>
              </w:rPr>
            </w:pPr>
            <w:r w:rsidRPr="00E352DC">
              <w:rPr>
                <w:sz w:val="18"/>
                <w:szCs w:val="18"/>
              </w:rPr>
              <w:t>Provides client libraries and a </w:t>
            </w:r>
            <w:hyperlink r:id="rId36" w:history="1">
              <w:r w:rsidRPr="00E352DC">
                <w:rPr>
                  <w:sz w:val="18"/>
                  <w:szCs w:val="18"/>
                </w:rPr>
                <w:t>REST interface</w:t>
              </w:r>
            </w:hyperlink>
            <w:r w:rsidRPr="00E352DC">
              <w:rPr>
                <w:sz w:val="18"/>
                <w:szCs w:val="18"/>
              </w:rPr>
              <w:t>that allows data to be persistently stored and accessed from an attached virtual hard disk.</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7E7955AF" w14:textId="77777777" w:rsidR="00327868" w:rsidRPr="00E352DC" w:rsidRDefault="00327868" w:rsidP="00DC2C5F">
            <w:pPr>
              <w:spacing w:before="0" w:after="0"/>
              <w:rPr>
                <w:sz w:val="18"/>
                <w:szCs w:val="18"/>
              </w:rPr>
            </w:pPr>
            <w:r w:rsidRPr="00E352DC">
              <w:rPr>
                <w:sz w:val="18"/>
                <w:szCs w:val="18"/>
              </w:rPr>
              <w:t>You want to lift and shift applications that use native file system APIs to read and write data to persistent disks.</w:t>
            </w:r>
            <w:r w:rsidRPr="00E352DC">
              <w:rPr>
                <w:sz w:val="18"/>
                <w:szCs w:val="18"/>
              </w:rPr>
              <w:br/>
            </w:r>
            <w:r w:rsidRPr="00E352DC">
              <w:rPr>
                <w:sz w:val="18"/>
                <w:szCs w:val="18"/>
              </w:rPr>
              <w:br/>
              <w:t>You want to store data that is not required to be accessed from outside the virtual machine to which the disk is attached.</w:t>
            </w:r>
          </w:p>
        </w:tc>
      </w:tr>
    </w:tbl>
    <w:p w14:paraId="13D1797A" w14:textId="77777777" w:rsidR="00327868" w:rsidRDefault="00327868" w:rsidP="00327868"/>
    <w:p w14:paraId="662E07F2" w14:textId="77777777" w:rsidR="00327868" w:rsidRDefault="00327868" w:rsidP="00327868">
      <w:pPr>
        <w:pStyle w:val="Heading2"/>
      </w:pPr>
      <w:bookmarkStart w:id="11" w:name="_Toc526093943"/>
      <w:r>
        <w:t>Handling files from .Net applications</w:t>
      </w:r>
      <w:bookmarkEnd w:id="11"/>
    </w:p>
    <w:p w14:paraId="0EF3CBD3" w14:textId="77777777" w:rsidR="00327868" w:rsidRPr="000F0C08" w:rsidRDefault="00327868" w:rsidP="00327868">
      <w:r>
        <w:t xml:space="preserve">Azure provides client libraries to manage files in Azure storage service. </w:t>
      </w:r>
      <w:r w:rsidRPr="00B02F51">
        <w:rPr>
          <w:i/>
        </w:rPr>
        <w:t>WindowsAzure.Storage</w:t>
      </w:r>
      <w:r w:rsidRPr="000F0C08">
        <w:t xml:space="preserve"> nugget package can be used from .Net application to performance various storage operations.</w:t>
      </w:r>
    </w:p>
    <w:p w14:paraId="39DF0943" w14:textId="77777777" w:rsidR="00327868" w:rsidRDefault="00327868" w:rsidP="00327868">
      <w:r>
        <w:tab/>
        <w:t xml:space="preserve">Connecting to Azure storage requires connection string which could be obtained from storage </w:t>
      </w:r>
      <w:r>
        <w:sym w:font="Wingdings" w:char="F0E0"/>
      </w:r>
      <w:r>
        <w:t xml:space="preserve"> Access Keys window.</w:t>
      </w:r>
    </w:p>
    <w:p w14:paraId="3C731E3D" w14:textId="77777777" w:rsidR="00327868" w:rsidRDefault="00327868" w:rsidP="00327868">
      <w:r>
        <w:rPr>
          <w:noProof/>
        </w:rPr>
        <w:drawing>
          <wp:inline distT="0" distB="0" distL="0" distR="0" wp14:anchorId="3F9D0FB4" wp14:editId="6520F027">
            <wp:extent cx="4352925" cy="2014623"/>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75288" cy="2024973"/>
                    </a:xfrm>
                    <a:prstGeom prst="rect">
                      <a:avLst/>
                    </a:prstGeom>
                  </pic:spPr>
                </pic:pic>
              </a:graphicData>
            </a:graphic>
          </wp:inline>
        </w:drawing>
      </w:r>
    </w:p>
    <w:p w14:paraId="275BEE44" w14:textId="77777777" w:rsidR="00327868" w:rsidRDefault="00327868" w:rsidP="00327868">
      <w:r>
        <w:t xml:space="preserve">In below shown code snippet storage connection string is configured in </w:t>
      </w:r>
      <w:r w:rsidRPr="00C47089">
        <w:rPr>
          <w:b/>
        </w:rPr>
        <w:t>storagekey</w:t>
      </w:r>
      <w:r w:rsidRPr="00C47089">
        <w:t xml:space="preserve"> appsetting key.</w:t>
      </w:r>
    </w:p>
    <w:tbl>
      <w:tblPr>
        <w:tblStyle w:val="TableGrid"/>
        <w:tblW w:w="0" w:type="auto"/>
        <w:tblLook w:val="04A0" w:firstRow="1" w:lastRow="0" w:firstColumn="1" w:lastColumn="0" w:noHBand="0" w:noVBand="1"/>
      </w:tblPr>
      <w:tblGrid>
        <w:gridCol w:w="9350"/>
      </w:tblGrid>
      <w:tr w:rsidR="00327868" w:rsidRPr="00C47089" w14:paraId="447B21FD" w14:textId="77777777" w:rsidTr="00DC2C5F">
        <w:tc>
          <w:tcPr>
            <w:tcW w:w="9350" w:type="dxa"/>
          </w:tcPr>
          <w:p w14:paraId="0CD073F5"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0000CC"/>
                <w:sz w:val="14"/>
                <w:szCs w:val="20"/>
                <w:lang w:val="en-IN" w:eastAsia="en-IN"/>
              </w:rPr>
              <w:t>[HttpPost]</w:t>
            </w:r>
          </w:p>
          <w:p w14:paraId="33FD3BE5"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b/>
                <w:bCs/>
                <w:color w:val="008800"/>
                <w:sz w:val="14"/>
                <w:szCs w:val="20"/>
                <w:lang w:val="en-IN" w:eastAsia="en-IN"/>
              </w:rPr>
              <w:t>public</w:t>
            </w: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b/>
                <w:bCs/>
                <w:color w:val="008800"/>
                <w:sz w:val="14"/>
                <w:szCs w:val="20"/>
                <w:lang w:val="en-IN" w:eastAsia="en-IN"/>
              </w:rPr>
              <w:t>async</w:t>
            </w:r>
            <w:r w:rsidRPr="00300A19">
              <w:rPr>
                <w:rFonts w:ascii="Consolas" w:eastAsia="Times New Roman" w:hAnsi="Consolas" w:cs="Courier New"/>
                <w:color w:val="333333"/>
                <w:sz w:val="14"/>
                <w:szCs w:val="20"/>
                <w:lang w:val="en-IN" w:eastAsia="en-IN"/>
              </w:rPr>
              <w:t xml:space="preserve"> Task &lt; ActionResult &gt; UploadFile(HttpPostedFileBase fileupd) {</w:t>
            </w:r>
          </w:p>
          <w:p w14:paraId="14EF9B62"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b/>
                <w:bCs/>
                <w:color w:val="008800"/>
                <w:sz w:val="14"/>
                <w:szCs w:val="20"/>
                <w:lang w:val="en-IN" w:eastAsia="en-IN"/>
              </w:rPr>
              <w:t>if</w:t>
            </w:r>
            <w:r w:rsidRPr="00300A19">
              <w:rPr>
                <w:rFonts w:ascii="Consolas" w:eastAsia="Times New Roman" w:hAnsi="Consolas" w:cs="Courier New"/>
                <w:color w:val="333333"/>
                <w:sz w:val="14"/>
                <w:szCs w:val="20"/>
                <w:lang w:val="en-IN" w:eastAsia="en-IN"/>
              </w:rPr>
              <w:t xml:space="preserve"> (fileupd.ContentLength &gt; </w:t>
            </w:r>
            <w:r w:rsidRPr="00300A19">
              <w:rPr>
                <w:rFonts w:ascii="Consolas" w:eastAsia="Times New Roman" w:hAnsi="Consolas" w:cs="Courier New"/>
                <w:b/>
                <w:bCs/>
                <w:color w:val="6600EE"/>
                <w:sz w:val="14"/>
                <w:szCs w:val="20"/>
                <w:lang w:val="en-IN" w:eastAsia="en-IN"/>
              </w:rPr>
              <w:t>0</w:t>
            </w:r>
            <w:r w:rsidRPr="00300A19">
              <w:rPr>
                <w:rFonts w:ascii="Consolas" w:eastAsia="Times New Roman" w:hAnsi="Consolas" w:cs="Courier New"/>
                <w:color w:val="333333"/>
                <w:sz w:val="14"/>
                <w:szCs w:val="20"/>
                <w:lang w:val="en-IN" w:eastAsia="en-IN"/>
              </w:rPr>
              <w:t>) {</w:t>
            </w:r>
          </w:p>
          <w:p w14:paraId="4728B440"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b/>
                <w:bCs/>
                <w:color w:val="008800"/>
                <w:sz w:val="14"/>
                <w:szCs w:val="20"/>
                <w:lang w:val="en-IN" w:eastAsia="en-IN"/>
              </w:rPr>
              <w:t>if</w:t>
            </w:r>
            <w:r w:rsidRPr="00300A19">
              <w:rPr>
                <w:rFonts w:ascii="Consolas" w:eastAsia="Times New Roman" w:hAnsi="Consolas" w:cs="Courier New"/>
                <w:color w:val="333333"/>
                <w:sz w:val="14"/>
                <w:szCs w:val="20"/>
                <w:lang w:val="en-IN" w:eastAsia="en-IN"/>
              </w:rPr>
              <w:t xml:space="preserve"> (fileupd.ContentLength &gt; </w:t>
            </w:r>
            <w:r w:rsidRPr="00300A19">
              <w:rPr>
                <w:rFonts w:ascii="Consolas" w:eastAsia="Times New Roman" w:hAnsi="Consolas" w:cs="Courier New"/>
                <w:b/>
                <w:bCs/>
                <w:color w:val="6600EE"/>
                <w:sz w:val="14"/>
                <w:szCs w:val="20"/>
                <w:lang w:val="en-IN" w:eastAsia="en-IN"/>
              </w:rPr>
              <w:t>1024</w:t>
            </w:r>
            <w:r w:rsidRPr="00300A19">
              <w:rPr>
                <w:rFonts w:ascii="Consolas" w:eastAsia="Times New Roman" w:hAnsi="Consolas" w:cs="Courier New"/>
                <w:color w:val="333333"/>
                <w:sz w:val="14"/>
                <w:szCs w:val="20"/>
                <w:lang w:val="en-IN" w:eastAsia="en-IN"/>
              </w:rPr>
              <w:t>) {</w:t>
            </w:r>
          </w:p>
          <w:p w14:paraId="7F97D72F"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ViewBag.OperationResponseMsg = </w:t>
            </w:r>
            <w:r w:rsidRPr="00300A19">
              <w:rPr>
                <w:rFonts w:ascii="Consolas" w:eastAsia="Times New Roman" w:hAnsi="Consolas" w:cs="Courier New"/>
                <w:color w:val="333333"/>
                <w:sz w:val="14"/>
                <w:szCs w:val="20"/>
                <w:shd w:val="clear" w:color="auto" w:fill="FFF0F0"/>
                <w:lang w:val="en-IN" w:eastAsia="en-IN"/>
              </w:rPr>
              <w:t>"File shouldn't be more than 1KB"</w:t>
            </w:r>
            <w:r w:rsidRPr="00300A19">
              <w:rPr>
                <w:rFonts w:ascii="Consolas" w:eastAsia="Times New Roman" w:hAnsi="Consolas" w:cs="Courier New"/>
                <w:color w:val="333333"/>
                <w:sz w:val="14"/>
                <w:szCs w:val="20"/>
                <w:lang w:val="en-IN" w:eastAsia="en-IN"/>
              </w:rPr>
              <w:t>;</w:t>
            </w:r>
          </w:p>
          <w:p w14:paraId="7F272167"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b/>
                <w:bCs/>
                <w:color w:val="008800"/>
                <w:sz w:val="14"/>
                <w:szCs w:val="20"/>
                <w:lang w:val="en-IN" w:eastAsia="en-IN"/>
              </w:rPr>
              <w:t>return</w:t>
            </w: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b/>
                <w:bCs/>
                <w:color w:val="0066BB"/>
                <w:sz w:val="14"/>
                <w:szCs w:val="20"/>
                <w:lang w:val="en-IN" w:eastAsia="en-IN"/>
              </w:rPr>
              <w:t>RedirectToAction</w:t>
            </w:r>
            <w:r w:rsidRPr="00300A19">
              <w:rPr>
                <w:rFonts w:ascii="Consolas" w:eastAsia="Times New Roman" w:hAnsi="Consolas" w:cs="Courier New"/>
                <w:color w:val="333333"/>
                <w:sz w:val="14"/>
                <w:szCs w:val="20"/>
                <w:lang w:val="en-IN" w:eastAsia="en-IN"/>
              </w:rPr>
              <w:t>(</w:t>
            </w:r>
            <w:r w:rsidRPr="00300A19">
              <w:rPr>
                <w:rFonts w:ascii="Consolas" w:eastAsia="Times New Roman" w:hAnsi="Consolas" w:cs="Courier New"/>
                <w:color w:val="333333"/>
                <w:sz w:val="14"/>
                <w:szCs w:val="20"/>
                <w:shd w:val="clear" w:color="auto" w:fill="FFF0F0"/>
                <w:lang w:val="en-IN" w:eastAsia="en-IN"/>
              </w:rPr>
              <w:t>"About"</w:t>
            </w:r>
            <w:r w:rsidRPr="00300A19">
              <w:rPr>
                <w:rFonts w:ascii="Consolas" w:eastAsia="Times New Roman" w:hAnsi="Consolas" w:cs="Courier New"/>
                <w:color w:val="333333"/>
                <w:sz w:val="14"/>
                <w:szCs w:val="20"/>
                <w:lang w:val="en-IN" w:eastAsia="en-IN"/>
              </w:rPr>
              <w:t>);</w:t>
            </w:r>
          </w:p>
          <w:p w14:paraId="1B396C06"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p>
          <w:p w14:paraId="04F1E28C"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b/>
                <w:bCs/>
                <w:color w:val="333399"/>
                <w:sz w:val="14"/>
                <w:szCs w:val="20"/>
                <w:lang w:val="en-IN" w:eastAsia="en-IN"/>
              </w:rPr>
              <w:t>var</w:t>
            </w:r>
            <w:r w:rsidRPr="00300A19">
              <w:rPr>
                <w:rFonts w:ascii="Consolas" w:eastAsia="Times New Roman" w:hAnsi="Consolas" w:cs="Courier New"/>
                <w:color w:val="333333"/>
                <w:sz w:val="14"/>
                <w:szCs w:val="20"/>
                <w:lang w:val="en-IN" w:eastAsia="en-IN"/>
              </w:rPr>
              <w:t xml:space="preserve"> storageAccount = CloudStorageAccount.Parse(ConfigurationManager.AppSettings[</w:t>
            </w:r>
            <w:r w:rsidRPr="00300A19">
              <w:rPr>
                <w:rFonts w:ascii="Consolas" w:eastAsia="Times New Roman" w:hAnsi="Consolas" w:cs="Courier New"/>
                <w:color w:val="333333"/>
                <w:sz w:val="14"/>
                <w:szCs w:val="20"/>
                <w:shd w:val="clear" w:color="auto" w:fill="FFF0F0"/>
                <w:lang w:val="en-IN" w:eastAsia="en-IN"/>
              </w:rPr>
              <w:t>"storagekey"</w:t>
            </w:r>
            <w:r w:rsidRPr="00300A19">
              <w:rPr>
                <w:rFonts w:ascii="Consolas" w:eastAsia="Times New Roman" w:hAnsi="Consolas" w:cs="Courier New"/>
                <w:color w:val="333333"/>
                <w:sz w:val="14"/>
                <w:szCs w:val="20"/>
                <w:lang w:val="en-IN" w:eastAsia="en-IN"/>
              </w:rPr>
              <w:t>]);</w:t>
            </w:r>
          </w:p>
          <w:p w14:paraId="4E8CC975"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b/>
                <w:bCs/>
                <w:color w:val="333399"/>
                <w:sz w:val="14"/>
                <w:szCs w:val="20"/>
                <w:lang w:val="en-IN" w:eastAsia="en-IN"/>
              </w:rPr>
              <w:t>var</w:t>
            </w:r>
            <w:r w:rsidRPr="00300A19">
              <w:rPr>
                <w:rFonts w:ascii="Consolas" w:eastAsia="Times New Roman" w:hAnsi="Consolas" w:cs="Courier New"/>
                <w:color w:val="333333"/>
                <w:sz w:val="14"/>
                <w:szCs w:val="20"/>
                <w:lang w:val="en-IN" w:eastAsia="en-IN"/>
              </w:rPr>
              <w:t xml:space="preserve"> fileClient = storageAccount.CreateCloudFileClient();</w:t>
            </w:r>
          </w:p>
          <w:p w14:paraId="0A197AFA"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CloudFileShare share = fileClient.GetShareReference(</w:t>
            </w:r>
            <w:r w:rsidRPr="00300A19">
              <w:rPr>
                <w:rFonts w:ascii="Consolas" w:eastAsia="Times New Roman" w:hAnsi="Consolas" w:cs="Courier New"/>
                <w:color w:val="333333"/>
                <w:sz w:val="14"/>
                <w:szCs w:val="20"/>
                <w:shd w:val="clear" w:color="auto" w:fill="FFF0F0"/>
                <w:lang w:val="en-IN" w:eastAsia="en-IN"/>
              </w:rPr>
              <w:t>"fileupload"</w:t>
            </w:r>
            <w:r w:rsidRPr="00300A19">
              <w:rPr>
                <w:rFonts w:ascii="Consolas" w:eastAsia="Times New Roman" w:hAnsi="Consolas" w:cs="Courier New"/>
                <w:color w:val="333333"/>
                <w:sz w:val="14"/>
                <w:szCs w:val="20"/>
                <w:lang w:val="en-IN" w:eastAsia="en-IN"/>
              </w:rPr>
              <w:t>);</w:t>
            </w:r>
          </w:p>
          <w:p w14:paraId="0E8F8AC3"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b/>
                <w:bCs/>
                <w:color w:val="008800"/>
                <w:sz w:val="14"/>
                <w:szCs w:val="20"/>
                <w:lang w:val="en-IN" w:eastAsia="en-IN"/>
              </w:rPr>
              <w:t>if</w:t>
            </w:r>
            <w:r w:rsidRPr="00300A19">
              <w:rPr>
                <w:rFonts w:ascii="Consolas" w:eastAsia="Times New Roman" w:hAnsi="Consolas" w:cs="Courier New"/>
                <w:color w:val="333333"/>
                <w:sz w:val="14"/>
                <w:szCs w:val="20"/>
                <w:lang w:val="en-IN" w:eastAsia="en-IN"/>
              </w:rPr>
              <w:t xml:space="preserve"> (share.Exists()) {</w:t>
            </w:r>
          </w:p>
          <w:p w14:paraId="33CB0853"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color w:val="888888"/>
                <w:sz w:val="14"/>
                <w:szCs w:val="20"/>
                <w:lang w:val="en-IN" w:eastAsia="en-IN"/>
              </w:rPr>
              <w:t>// Get a reference to the root directory for the share.</w:t>
            </w:r>
          </w:p>
          <w:p w14:paraId="0F0B1572"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CloudFileDirectory rootDir = share.GetRootDirectoryReference();</w:t>
            </w:r>
          </w:p>
          <w:p w14:paraId="37428038"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color w:val="888888"/>
                <w:sz w:val="14"/>
                <w:szCs w:val="20"/>
                <w:lang w:val="en-IN" w:eastAsia="en-IN"/>
              </w:rPr>
              <w:t>// Get a reference to the directory we created previously.</w:t>
            </w:r>
          </w:p>
          <w:p w14:paraId="0D3DBAF7"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CloudFileDirectory uploadDir = rootDir.GetDirectoryReference(</w:t>
            </w:r>
            <w:r w:rsidRPr="00300A19">
              <w:rPr>
                <w:rFonts w:ascii="Consolas" w:eastAsia="Times New Roman" w:hAnsi="Consolas" w:cs="Courier New"/>
                <w:color w:val="333333"/>
                <w:sz w:val="14"/>
                <w:szCs w:val="20"/>
                <w:shd w:val="clear" w:color="auto" w:fill="FFF0F0"/>
                <w:lang w:val="en-IN" w:eastAsia="en-IN"/>
              </w:rPr>
              <w:t>"Uploads"</w:t>
            </w:r>
            <w:r w:rsidRPr="00300A19">
              <w:rPr>
                <w:rFonts w:ascii="Consolas" w:eastAsia="Times New Roman" w:hAnsi="Consolas" w:cs="Courier New"/>
                <w:color w:val="333333"/>
                <w:sz w:val="14"/>
                <w:szCs w:val="20"/>
                <w:lang w:val="en-IN" w:eastAsia="en-IN"/>
              </w:rPr>
              <w:t>);</w:t>
            </w:r>
          </w:p>
          <w:p w14:paraId="143A484F"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color w:val="888888"/>
                <w:sz w:val="14"/>
                <w:szCs w:val="20"/>
                <w:lang w:val="en-IN" w:eastAsia="en-IN"/>
              </w:rPr>
              <w:t>// Get a reference to the file we created previously.</w:t>
            </w:r>
          </w:p>
          <w:p w14:paraId="1AF4C97B"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CloudFile file = uploadDir.GetFileReference(Guid.NewGuid().ToString(</w:t>
            </w:r>
            <w:r w:rsidRPr="00300A19">
              <w:rPr>
                <w:rFonts w:ascii="Consolas" w:eastAsia="Times New Roman" w:hAnsi="Consolas" w:cs="Courier New"/>
                <w:color w:val="333333"/>
                <w:sz w:val="14"/>
                <w:szCs w:val="20"/>
                <w:shd w:val="clear" w:color="auto" w:fill="FFF0F0"/>
                <w:lang w:val="en-IN" w:eastAsia="en-IN"/>
              </w:rPr>
              <w:t>"N"</w:t>
            </w:r>
            <w:r w:rsidRPr="00300A19">
              <w:rPr>
                <w:rFonts w:ascii="Consolas" w:eastAsia="Times New Roman" w:hAnsi="Consolas" w:cs="Courier New"/>
                <w:color w:val="333333"/>
                <w:sz w:val="14"/>
                <w:szCs w:val="20"/>
                <w:lang w:val="en-IN" w:eastAsia="en-IN"/>
              </w:rPr>
              <w:t>));</w:t>
            </w:r>
          </w:p>
          <w:p w14:paraId="3BE231CD"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file.Metadata[</w:t>
            </w:r>
            <w:r w:rsidRPr="00300A19">
              <w:rPr>
                <w:rFonts w:ascii="Consolas" w:eastAsia="Times New Roman" w:hAnsi="Consolas" w:cs="Courier New"/>
                <w:color w:val="333333"/>
                <w:sz w:val="14"/>
                <w:szCs w:val="20"/>
                <w:shd w:val="clear" w:color="auto" w:fill="FFF0F0"/>
                <w:lang w:val="en-IN" w:eastAsia="en-IN"/>
              </w:rPr>
              <w:t>"filename"</w:t>
            </w:r>
            <w:r w:rsidRPr="00300A19">
              <w:rPr>
                <w:rFonts w:ascii="Consolas" w:eastAsia="Times New Roman" w:hAnsi="Consolas" w:cs="Courier New"/>
                <w:color w:val="333333"/>
                <w:sz w:val="14"/>
                <w:szCs w:val="20"/>
                <w:lang w:val="en-IN" w:eastAsia="en-IN"/>
              </w:rPr>
              <w:t>] = Path.GetFileName(fileupd.FileName);</w:t>
            </w:r>
          </w:p>
          <w:p w14:paraId="6F9D4F33"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b/>
                <w:bCs/>
                <w:color w:val="008800"/>
                <w:sz w:val="14"/>
                <w:szCs w:val="20"/>
                <w:lang w:val="en-IN" w:eastAsia="en-IN"/>
              </w:rPr>
              <w:t>await</w:t>
            </w:r>
            <w:r w:rsidRPr="00300A19">
              <w:rPr>
                <w:rFonts w:ascii="Consolas" w:eastAsia="Times New Roman" w:hAnsi="Consolas" w:cs="Courier New"/>
                <w:color w:val="333333"/>
                <w:sz w:val="14"/>
                <w:szCs w:val="20"/>
                <w:lang w:val="en-IN" w:eastAsia="en-IN"/>
              </w:rPr>
              <w:t xml:space="preserve"> file.UploadFromStreamAsync(fileupd.InputStream);</w:t>
            </w:r>
          </w:p>
          <w:p w14:paraId="00F44D8B"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ViewBag.OperationResponseMsg = </w:t>
            </w:r>
            <w:r w:rsidRPr="00300A19">
              <w:rPr>
                <w:rFonts w:ascii="Consolas" w:eastAsia="Times New Roman" w:hAnsi="Consolas" w:cs="Courier New"/>
                <w:color w:val="333333"/>
                <w:sz w:val="14"/>
                <w:szCs w:val="20"/>
                <w:shd w:val="clear" w:color="auto" w:fill="FFF0F0"/>
                <w:lang w:val="en-IN" w:eastAsia="en-IN"/>
              </w:rPr>
              <w:t>"File uploaded successfully."</w:t>
            </w:r>
            <w:r w:rsidRPr="00300A19">
              <w:rPr>
                <w:rFonts w:ascii="Consolas" w:eastAsia="Times New Roman" w:hAnsi="Consolas" w:cs="Courier New"/>
                <w:color w:val="333333"/>
                <w:sz w:val="14"/>
                <w:szCs w:val="20"/>
                <w:lang w:val="en-IN" w:eastAsia="en-IN"/>
              </w:rPr>
              <w:t>;</w:t>
            </w:r>
          </w:p>
          <w:p w14:paraId="374F8445"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p>
          <w:p w14:paraId="00921C72"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b/>
                <w:bCs/>
                <w:color w:val="008800"/>
                <w:sz w:val="14"/>
                <w:szCs w:val="20"/>
                <w:lang w:val="en-IN" w:eastAsia="en-IN"/>
              </w:rPr>
              <w:t>return</w:t>
            </w: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b/>
                <w:bCs/>
                <w:color w:val="0066BB"/>
                <w:sz w:val="14"/>
                <w:szCs w:val="20"/>
                <w:lang w:val="en-IN" w:eastAsia="en-IN"/>
              </w:rPr>
              <w:t>RedirectToAction</w:t>
            </w:r>
            <w:r w:rsidRPr="00300A19">
              <w:rPr>
                <w:rFonts w:ascii="Consolas" w:eastAsia="Times New Roman" w:hAnsi="Consolas" w:cs="Courier New"/>
                <w:color w:val="333333"/>
                <w:sz w:val="14"/>
                <w:szCs w:val="20"/>
                <w:lang w:val="en-IN" w:eastAsia="en-IN"/>
              </w:rPr>
              <w:t>(</w:t>
            </w:r>
            <w:r w:rsidRPr="00300A19">
              <w:rPr>
                <w:rFonts w:ascii="Consolas" w:eastAsia="Times New Roman" w:hAnsi="Consolas" w:cs="Courier New"/>
                <w:color w:val="333333"/>
                <w:sz w:val="14"/>
                <w:szCs w:val="20"/>
                <w:shd w:val="clear" w:color="auto" w:fill="FFF0F0"/>
                <w:lang w:val="en-IN" w:eastAsia="en-IN"/>
              </w:rPr>
              <w:t>"About"</w:t>
            </w:r>
            <w:r w:rsidRPr="00300A19">
              <w:rPr>
                <w:rFonts w:ascii="Consolas" w:eastAsia="Times New Roman" w:hAnsi="Consolas" w:cs="Courier New"/>
                <w:color w:val="333333"/>
                <w:sz w:val="14"/>
                <w:szCs w:val="20"/>
                <w:lang w:val="en-IN" w:eastAsia="en-IN"/>
              </w:rPr>
              <w:t>);</w:t>
            </w:r>
          </w:p>
          <w:p w14:paraId="0059E409"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p>
          <w:p w14:paraId="138DDD9A" w14:textId="77777777" w:rsidR="00327868" w:rsidRPr="00C47089" w:rsidRDefault="00327868" w:rsidP="00DC2C5F">
            <w:pPr>
              <w:rPr>
                <w:rFonts w:ascii="Consolas" w:hAnsi="Consolas"/>
                <w:sz w:val="14"/>
              </w:rPr>
            </w:pPr>
          </w:p>
        </w:tc>
      </w:tr>
    </w:tbl>
    <w:p w14:paraId="42D3CE76" w14:textId="77777777" w:rsidR="00327868" w:rsidRDefault="00327868" w:rsidP="00327868"/>
    <w:p w14:paraId="52A45FC1" w14:textId="77777777" w:rsidR="00327868" w:rsidRDefault="00327868" w:rsidP="00327868">
      <w:pPr>
        <w:pStyle w:val="Heading3"/>
      </w:pPr>
      <w:bookmarkStart w:id="12" w:name="_Toc526093944"/>
      <w:r>
        <w:t>References</w:t>
      </w:r>
      <w:bookmarkEnd w:id="12"/>
    </w:p>
    <w:p w14:paraId="06FA559E" w14:textId="77777777" w:rsidR="00327868" w:rsidRDefault="00C275D3" w:rsidP="00327868">
      <w:hyperlink r:id="rId38" w:history="1">
        <w:r w:rsidR="00327868" w:rsidRPr="00056A8A">
          <w:rPr>
            <w:rStyle w:val="Hyperlink"/>
          </w:rPr>
          <w:t>https://docs.microsoft.com/en-us/azure/storage/files/storage-dotnet-how-to-use-files</w:t>
        </w:r>
      </w:hyperlink>
    </w:p>
    <w:p w14:paraId="155C7426" w14:textId="77A6F097" w:rsidR="0030423E" w:rsidRDefault="00AA7A48" w:rsidP="00AA7A48">
      <w:pPr>
        <w:pStyle w:val="Heading1"/>
      </w:pPr>
      <w:r>
        <w:t xml:space="preserve">requirement – </w:t>
      </w:r>
      <w:r w:rsidR="001D3E1B">
        <w:t xml:space="preserve">tracing &amp; </w:t>
      </w:r>
      <w:r>
        <w:t>Logging</w:t>
      </w:r>
    </w:p>
    <w:p w14:paraId="07D9D603" w14:textId="00D744FD" w:rsidR="0012001A" w:rsidRDefault="0012001A" w:rsidP="0012001A">
      <w:r>
        <w:t>Often, we encounter situation wherein we may have to log the program flow for troubleshooting issues. In such cases, enabling tracing would help the developers in knowing the control flow. Whereas logging would provide detailed information which can help in further troubleshooting the issue.</w:t>
      </w:r>
    </w:p>
    <w:p w14:paraId="5D7E5249" w14:textId="3E769568" w:rsidR="0012001A" w:rsidRDefault="0012001A" w:rsidP="0012001A">
      <w:r>
        <w:t>Logging is something that would be always</w:t>
      </w:r>
      <w:r w:rsidR="009B7328">
        <w:t xml:space="preserve"> kept</w:t>
      </w:r>
      <w:r>
        <w:t xml:space="preserve"> turned on and tracing can be enabled on demand at the time of troubleshooting.</w:t>
      </w:r>
    </w:p>
    <w:p w14:paraId="3CA73255" w14:textId="5ABB0363" w:rsidR="0015578F" w:rsidRDefault="0015578F" w:rsidP="0015578F">
      <w:pPr>
        <w:pStyle w:val="Heading2"/>
      </w:pPr>
      <w:r>
        <w:t>Tracing</w:t>
      </w:r>
    </w:p>
    <w:p w14:paraId="724E36AC" w14:textId="4528EC97" w:rsidR="001D3E1B" w:rsidRDefault="000B5976" w:rsidP="0030423E">
      <w:r>
        <w:t xml:space="preserve">Tracing can be used to log information like method that gets called, parameters that gets passed, important checks performed &amp; its response etc.   </w:t>
      </w:r>
    </w:p>
    <w:p w14:paraId="70DBCC4D" w14:textId="068E2B1C" w:rsidR="00AA7A48" w:rsidRDefault="000B5976" w:rsidP="0030423E">
      <w:r>
        <w:tab/>
        <w:t>In .net</w:t>
      </w:r>
      <w:r w:rsidR="00F46B5F">
        <w:t>,</w:t>
      </w:r>
      <w:r>
        <w:t xml:space="preserve"> tracing can be easily implemented by using Trace classes which provides apis for logging different category of information namely Information, warning &amp; error.</w:t>
      </w:r>
    </w:p>
    <w:tbl>
      <w:tblPr>
        <w:tblStyle w:val="TableGrid"/>
        <w:tblW w:w="0" w:type="auto"/>
        <w:tblLook w:val="04A0" w:firstRow="1" w:lastRow="0" w:firstColumn="1" w:lastColumn="0" w:noHBand="0" w:noVBand="1"/>
      </w:tblPr>
      <w:tblGrid>
        <w:gridCol w:w="9350"/>
      </w:tblGrid>
      <w:tr w:rsidR="00390CBF" w14:paraId="75E86083" w14:textId="77777777" w:rsidTr="00390CBF">
        <w:tc>
          <w:tcPr>
            <w:tcW w:w="9350" w:type="dxa"/>
          </w:tcPr>
          <w:p w14:paraId="0255DFFD" w14:textId="10FF5B33" w:rsidR="00390CBF" w:rsidRPr="00390CBF" w:rsidRDefault="00390CBF" w:rsidP="00390C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333333"/>
                <w:sz w:val="20"/>
                <w:szCs w:val="20"/>
                <w:lang w:val="en-IN" w:eastAsia="en-IN"/>
              </w:rPr>
            </w:pPr>
            <w:r w:rsidRPr="00390CBF">
              <w:rPr>
                <w:rFonts w:ascii="Courier New" w:eastAsia="Times New Roman" w:hAnsi="Courier New" w:cs="Courier New"/>
                <w:color w:val="333333"/>
                <w:sz w:val="20"/>
                <w:szCs w:val="20"/>
                <w:lang w:val="en-IN" w:eastAsia="en-IN"/>
              </w:rPr>
              <w:t>System.Diagnostics.Trace.TraceInformation(</w:t>
            </w:r>
            <w:r w:rsidR="000B5976">
              <w:rPr>
                <w:rFonts w:ascii="Courier New" w:eastAsia="Times New Roman" w:hAnsi="Courier New" w:cs="Courier New"/>
                <w:color w:val="333333"/>
                <w:sz w:val="20"/>
                <w:szCs w:val="20"/>
                <w:lang w:val="en-IN" w:eastAsia="en-IN"/>
              </w:rPr>
              <w:t>…</w:t>
            </w:r>
            <w:r w:rsidRPr="00390CBF">
              <w:rPr>
                <w:rFonts w:ascii="Courier New" w:eastAsia="Times New Roman" w:hAnsi="Courier New" w:cs="Courier New"/>
                <w:color w:val="333333"/>
                <w:sz w:val="20"/>
                <w:szCs w:val="20"/>
                <w:lang w:val="en-IN" w:eastAsia="en-IN"/>
              </w:rPr>
              <w:t>);</w:t>
            </w:r>
          </w:p>
          <w:p w14:paraId="337E97D8" w14:textId="6ABB66DE" w:rsidR="00390CBF" w:rsidRPr="00390CBF" w:rsidRDefault="00390CBF" w:rsidP="00390C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333333"/>
                <w:sz w:val="20"/>
                <w:szCs w:val="20"/>
                <w:lang w:val="en-IN" w:eastAsia="en-IN"/>
              </w:rPr>
            </w:pPr>
            <w:r w:rsidRPr="00390CBF">
              <w:rPr>
                <w:rFonts w:ascii="Courier New" w:eastAsia="Times New Roman" w:hAnsi="Courier New" w:cs="Courier New"/>
                <w:color w:val="333333"/>
                <w:sz w:val="20"/>
                <w:szCs w:val="20"/>
                <w:lang w:val="en-IN" w:eastAsia="en-IN"/>
              </w:rPr>
              <w:t>System.Diagnostics.Trace.TraceWarning(</w:t>
            </w:r>
            <w:r w:rsidR="000B5976">
              <w:rPr>
                <w:rFonts w:ascii="Courier New" w:eastAsia="Times New Roman" w:hAnsi="Courier New" w:cs="Courier New"/>
                <w:color w:val="333333"/>
                <w:sz w:val="20"/>
                <w:szCs w:val="20"/>
                <w:lang w:val="en-IN" w:eastAsia="en-IN"/>
              </w:rPr>
              <w:t>…</w:t>
            </w:r>
            <w:r w:rsidRPr="00390CBF">
              <w:rPr>
                <w:rFonts w:ascii="Courier New" w:eastAsia="Times New Roman" w:hAnsi="Courier New" w:cs="Courier New"/>
                <w:color w:val="333333"/>
                <w:sz w:val="20"/>
                <w:szCs w:val="20"/>
                <w:lang w:val="en-IN" w:eastAsia="en-IN"/>
              </w:rPr>
              <w:t>);</w:t>
            </w:r>
          </w:p>
          <w:p w14:paraId="3DF18782" w14:textId="32664DC2" w:rsidR="00390CBF" w:rsidRDefault="00390CBF" w:rsidP="00390C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pPr>
            <w:r w:rsidRPr="00390CBF">
              <w:rPr>
                <w:rFonts w:ascii="Courier New" w:eastAsia="Times New Roman" w:hAnsi="Courier New" w:cs="Courier New"/>
                <w:color w:val="333333"/>
                <w:sz w:val="20"/>
                <w:szCs w:val="20"/>
                <w:lang w:val="en-IN" w:eastAsia="en-IN"/>
              </w:rPr>
              <w:t>System.Diagnostics.Trace.TraceError(</w:t>
            </w:r>
            <w:r w:rsidR="000B5976">
              <w:rPr>
                <w:rFonts w:ascii="Courier New" w:eastAsia="Times New Roman" w:hAnsi="Courier New" w:cs="Courier New"/>
                <w:color w:val="333333"/>
                <w:sz w:val="20"/>
                <w:szCs w:val="20"/>
                <w:lang w:val="en-IN" w:eastAsia="en-IN"/>
              </w:rPr>
              <w:t>…</w:t>
            </w:r>
            <w:r w:rsidRPr="00390CBF">
              <w:rPr>
                <w:rFonts w:ascii="Courier New" w:eastAsia="Times New Roman" w:hAnsi="Courier New" w:cs="Courier New"/>
                <w:color w:val="333333"/>
                <w:sz w:val="20"/>
                <w:szCs w:val="20"/>
                <w:lang w:val="en-IN" w:eastAsia="en-IN"/>
              </w:rPr>
              <w:t>);</w:t>
            </w:r>
          </w:p>
        </w:tc>
      </w:tr>
    </w:tbl>
    <w:p w14:paraId="5D7491E6" w14:textId="34A9BFF7" w:rsidR="00AA7A48" w:rsidRDefault="000B5976" w:rsidP="0030423E">
      <w:r>
        <w:t>Since tracing is mainly used to track program flow its always recommend to associate a unique id which gets logged along with other information so that we can differentiate trace logs b/w users or scenarios.</w:t>
      </w:r>
    </w:p>
    <w:tbl>
      <w:tblPr>
        <w:tblStyle w:val="TableGrid"/>
        <w:tblW w:w="0" w:type="auto"/>
        <w:tblLook w:val="04A0" w:firstRow="1" w:lastRow="0" w:firstColumn="1" w:lastColumn="0" w:noHBand="0" w:noVBand="1"/>
      </w:tblPr>
      <w:tblGrid>
        <w:gridCol w:w="9350"/>
      </w:tblGrid>
      <w:tr w:rsidR="000B5976" w:rsidRPr="007411AB" w14:paraId="61344AE7" w14:textId="77777777" w:rsidTr="000B5976">
        <w:tc>
          <w:tcPr>
            <w:tcW w:w="9350" w:type="dxa"/>
          </w:tcPr>
          <w:p w14:paraId="233A2BEB" w14:textId="77777777" w:rsidR="000B5976" w:rsidRPr="007411AB" w:rsidRDefault="000B5976" w:rsidP="000B5976">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8000"/>
                <w:sz w:val="14"/>
                <w:szCs w:val="19"/>
                <w:lang w:val="en-IN"/>
              </w:rPr>
              <w:t>//In session start or after login store traceid into session</w:t>
            </w:r>
          </w:p>
          <w:p w14:paraId="5343611B" w14:textId="77777777" w:rsidR="000B5976" w:rsidRPr="007411AB" w:rsidRDefault="000B5976" w:rsidP="000B5976">
            <w:pPr>
              <w:rPr>
                <w:rFonts w:ascii="Consolas" w:hAnsi="Consolas" w:cs="Consolas"/>
                <w:color w:val="000000"/>
                <w:sz w:val="14"/>
                <w:szCs w:val="19"/>
                <w:lang w:val="en-IN"/>
              </w:rPr>
            </w:pPr>
            <w:r w:rsidRPr="007411AB">
              <w:rPr>
                <w:rFonts w:ascii="Consolas" w:hAnsi="Consolas" w:cs="Consolas"/>
                <w:color w:val="000000"/>
                <w:sz w:val="14"/>
                <w:szCs w:val="19"/>
                <w:lang w:val="en-IN"/>
              </w:rPr>
              <w:t>Session[</w:t>
            </w:r>
            <w:r w:rsidRPr="007411AB">
              <w:rPr>
                <w:rFonts w:ascii="Consolas" w:hAnsi="Consolas" w:cs="Consolas"/>
                <w:color w:val="A31515"/>
                <w:sz w:val="14"/>
                <w:szCs w:val="19"/>
                <w:lang w:val="en-IN"/>
              </w:rPr>
              <w:t>"traceid"</w:t>
            </w:r>
            <w:r w:rsidRPr="007411AB">
              <w:rPr>
                <w:rFonts w:ascii="Consolas" w:hAnsi="Consolas" w:cs="Consolas"/>
                <w:color w:val="000000"/>
                <w:sz w:val="14"/>
                <w:szCs w:val="19"/>
                <w:lang w:val="en-IN"/>
              </w:rPr>
              <w:t>]= Guid.NewGuid();</w:t>
            </w:r>
          </w:p>
          <w:p w14:paraId="7168F95A" w14:textId="538C7591" w:rsidR="000B5976" w:rsidRPr="007411AB" w:rsidRDefault="000B5976" w:rsidP="000B5976">
            <w:pPr>
              <w:rPr>
                <w:sz w:val="14"/>
              </w:rPr>
            </w:pPr>
          </w:p>
          <w:p w14:paraId="26508756" w14:textId="412933A4" w:rsidR="00BE5454" w:rsidRPr="007411AB" w:rsidRDefault="00BE5454" w:rsidP="00BE5454">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8000"/>
                <w:sz w:val="14"/>
                <w:szCs w:val="19"/>
                <w:lang w:val="en-IN"/>
              </w:rPr>
              <w:t xml:space="preserve">//create </w:t>
            </w:r>
            <w:r w:rsidR="00F46B5F" w:rsidRPr="007411AB">
              <w:rPr>
                <w:rFonts w:ascii="Consolas" w:hAnsi="Consolas" w:cs="Consolas"/>
                <w:color w:val="008000"/>
                <w:sz w:val="14"/>
                <w:szCs w:val="19"/>
                <w:lang w:val="en-IN"/>
              </w:rPr>
              <w:t>Trace initializer attribute which restores traceid from</w:t>
            </w:r>
            <w:r w:rsidRPr="007411AB">
              <w:rPr>
                <w:rFonts w:ascii="Consolas" w:hAnsi="Consolas" w:cs="Consolas"/>
                <w:color w:val="008000"/>
                <w:sz w:val="14"/>
                <w:szCs w:val="19"/>
                <w:lang w:val="en-IN"/>
              </w:rPr>
              <w:t xml:space="preserve"> session </w:t>
            </w:r>
            <w:r w:rsidR="00F46B5F" w:rsidRPr="007411AB">
              <w:rPr>
                <w:rFonts w:ascii="Consolas" w:hAnsi="Consolas" w:cs="Consolas"/>
                <w:color w:val="008000"/>
                <w:sz w:val="14"/>
                <w:szCs w:val="19"/>
                <w:lang w:val="en-IN"/>
              </w:rPr>
              <w:t>to Trace.</w:t>
            </w:r>
            <w:r w:rsidR="00F46B5F" w:rsidRPr="007411AB">
              <w:rPr>
                <w:rFonts w:ascii="Consolas" w:hAnsi="Consolas" w:cs="Consolas"/>
                <w:color w:val="000000"/>
                <w:sz w:val="14"/>
                <w:szCs w:val="19"/>
                <w:lang w:val="en-IN"/>
              </w:rPr>
              <w:t xml:space="preserve"> </w:t>
            </w:r>
            <w:r w:rsidR="00F46B5F" w:rsidRPr="007411AB">
              <w:rPr>
                <w:rFonts w:ascii="Consolas" w:hAnsi="Consolas" w:cs="Consolas"/>
                <w:color w:val="008000"/>
                <w:sz w:val="14"/>
                <w:szCs w:val="19"/>
                <w:lang w:val="en-IN"/>
              </w:rPr>
              <w:t>CorrelationManager.ActivityId</w:t>
            </w:r>
          </w:p>
          <w:p w14:paraId="4A924A18"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FF"/>
                <w:sz w:val="14"/>
                <w:szCs w:val="19"/>
                <w:lang w:val="en-IN"/>
              </w:rPr>
              <w:t>public</w:t>
            </w: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class</w:t>
            </w:r>
            <w:r w:rsidRPr="007411AB">
              <w:rPr>
                <w:rFonts w:ascii="Consolas" w:hAnsi="Consolas" w:cs="Consolas"/>
                <w:color w:val="000000"/>
                <w:sz w:val="14"/>
                <w:szCs w:val="19"/>
                <w:lang w:val="en-IN"/>
              </w:rPr>
              <w:t xml:space="preserve"> </w:t>
            </w:r>
            <w:r w:rsidRPr="007411AB">
              <w:rPr>
                <w:rFonts w:ascii="Consolas" w:hAnsi="Consolas" w:cs="Consolas"/>
                <w:color w:val="2B91AF"/>
                <w:sz w:val="14"/>
                <w:szCs w:val="19"/>
                <w:lang w:val="en-IN"/>
              </w:rPr>
              <w:t>TraceInitAttribute</w:t>
            </w:r>
            <w:r w:rsidRPr="007411AB">
              <w:rPr>
                <w:rFonts w:ascii="Consolas" w:hAnsi="Consolas" w:cs="Consolas"/>
                <w:color w:val="000000"/>
                <w:sz w:val="14"/>
                <w:szCs w:val="19"/>
                <w:lang w:val="en-IN"/>
              </w:rPr>
              <w:t xml:space="preserve"> : ActionFilterAttribute</w:t>
            </w:r>
          </w:p>
          <w:p w14:paraId="69316185"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
          <w:p w14:paraId="26770D40"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public</w:t>
            </w: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override</w:t>
            </w: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void</w:t>
            </w:r>
            <w:r w:rsidRPr="007411AB">
              <w:rPr>
                <w:rFonts w:ascii="Consolas" w:hAnsi="Consolas" w:cs="Consolas"/>
                <w:color w:val="000000"/>
                <w:sz w:val="14"/>
                <w:szCs w:val="19"/>
                <w:lang w:val="en-IN"/>
              </w:rPr>
              <w:t xml:space="preserve"> OnActionExecuting(ActionExecutingContext filterContext)</w:t>
            </w:r>
          </w:p>
          <w:p w14:paraId="4044133C"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
          <w:p w14:paraId="0EA2CD7A"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if</w:t>
            </w:r>
            <w:r w:rsidRPr="007411AB">
              <w:rPr>
                <w:rFonts w:ascii="Consolas" w:hAnsi="Consolas" w:cs="Consolas"/>
                <w:color w:val="000000"/>
                <w:sz w:val="14"/>
                <w:szCs w:val="19"/>
                <w:lang w:val="en-IN"/>
              </w:rPr>
              <w:t xml:space="preserve"> (filterContext.HttpContext.Session[</w:t>
            </w:r>
            <w:r w:rsidRPr="007411AB">
              <w:rPr>
                <w:rFonts w:ascii="Consolas" w:hAnsi="Consolas" w:cs="Consolas"/>
                <w:color w:val="A31515"/>
                <w:sz w:val="14"/>
                <w:szCs w:val="19"/>
                <w:lang w:val="en-IN"/>
              </w:rPr>
              <w:t>"traceid"</w:t>
            </w: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is</w:t>
            </w:r>
            <w:r w:rsidRPr="007411AB">
              <w:rPr>
                <w:rFonts w:ascii="Consolas" w:hAnsi="Consolas" w:cs="Consolas"/>
                <w:color w:val="000000"/>
                <w:sz w:val="14"/>
                <w:szCs w:val="19"/>
                <w:lang w:val="en-IN"/>
              </w:rPr>
              <w:t xml:space="preserve"> Guid traceidguid)</w:t>
            </w:r>
          </w:p>
          <w:p w14:paraId="16B16B48"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
          <w:p w14:paraId="2F6D7835"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System.Diagnostics.Trace.CorrelationManager.ActivityId = traceidguid;</w:t>
            </w:r>
          </w:p>
          <w:p w14:paraId="15A954EF"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
          <w:p w14:paraId="1C2C19D6"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p>
          <w:p w14:paraId="62E7E561"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base</w:t>
            </w:r>
            <w:r w:rsidRPr="007411AB">
              <w:rPr>
                <w:rFonts w:ascii="Consolas" w:hAnsi="Consolas" w:cs="Consolas"/>
                <w:color w:val="000000"/>
                <w:sz w:val="14"/>
                <w:szCs w:val="19"/>
                <w:lang w:val="en-IN"/>
              </w:rPr>
              <w:t>.OnActionExecuting(filterContext);</w:t>
            </w:r>
          </w:p>
          <w:p w14:paraId="7557B4BE"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p>
          <w:p w14:paraId="40BDDC8D"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
          <w:p w14:paraId="6E2199E6" w14:textId="4EC2ED0E" w:rsidR="00BE5454" w:rsidRPr="007411AB" w:rsidRDefault="00BE5454" w:rsidP="00BE5454">
            <w:pPr>
              <w:rPr>
                <w:sz w:val="14"/>
              </w:rPr>
            </w:pPr>
            <w:r w:rsidRPr="007411AB">
              <w:rPr>
                <w:rFonts w:ascii="Consolas" w:hAnsi="Consolas" w:cs="Consolas"/>
                <w:color w:val="000000"/>
                <w:sz w:val="14"/>
                <w:szCs w:val="19"/>
                <w:lang w:val="en-IN"/>
              </w:rPr>
              <w:t xml:space="preserve">    }</w:t>
            </w:r>
          </w:p>
          <w:p w14:paraId="31B3B61E" w14:textId="0B34FF1C" w:rsidR="000B5976" w:rsidRPr="007411AB" w:rsidRDefault="00F46B5F" w:rsidP="000B5976">
            <w:pPr>
              <w:rPr>
                <w:sz w:val="14"/>
              </w:rPr>
            </w:pPr>
            <w:r w:rsidRPr="007411AB">
              <w:rPr>
                <w:rFonts w:ascii="Consolas" w:hAnsi="Consolas" w:cs="Consolas"/>
                <w:color w:val="008000"/>
                <w:sz w:val="14"/>
                <w:szCs w:val="19"/>
                <w:lang w:val="en-IN"/>
              </w:rPr>
              <w:t>//Decorate the controllers with trace init attribute so that controllers can call trace methods which would now log co-relation id which would be handy in trace the program flow</w:t>
            </w:r>
          </w:p>
          <w:p w14:paraId="114EBFFF" w14:textId="77777777" w:rsidR="00F46B5F" w:rsidRPr="007411AB" w:rsidRDefault="00F46B5F" w:rsidP="00F46B5F">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[TraceInitAttribute]</w:t>
            </w:r>
          </w:p>
          <w:p w14:paraId="15285DE6" w14:textId="77777777" w:rsidR="00F46B5F" w:rsidRPr="007411AB" w:rsidRDefault="00F46B5F" w:rsidP="00F46B5F">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public</w:t>
            </w: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class</w:t>
            </w:r>
            <w:r w:rsidRPr="007411AB">
              <w:rPr>
                <w:rFonts w:ascii="Consolas" w:hAnsi="Consolas" w:cs="Consolas"/>
                <w:color w:val="000000"/>
                <w:sz w:val="14"/>
                <w:szCs w:val="19"/>
                <w:lang w:val="en-IN"/>
              </w:rPr>
              <w:t xml:space="preserve"> </w:t>
            </w:r>
            <w:r w:rsidRPr="007411AB">
              <w:rPr>
                <w:rFonts w:ascii="Consolas" w:hAnsi="Consolas" w:cs="Consolas"/>
                <w:color w:val="2B91AF"/>
                <w:sz w:val="14"/>
                <w:szCs w:val="19"/>
                <w:lang w:val="en-IN"/>
              </w:rPr>
              <w:t>LoggerController</w:t>
            </w:r>
            <w:r w:rsidRPr="007411AB">
              <w:rPr>
                <w:rFonts w:ascii="Consolas" w:hAnsi="Consolas" w:cs="Consolas"/>
                <w:color w:val="000000"/>
                <w:sz w:val="14"/>
                <w:szCs w:val="19"/>
                <w:lang w:val="en-IN"/>
              </w:rPr>
              <w:t xml:space="preserve"> : Controller</w:t>
            </w:r>
          </w:p>
          <w:p w14:paraId="3BD48071" w14:textId="48A7063D" w:rsidR="00F46B5F" w:rsidRPr="007411AB" w:rsidRDefault="00F46B5F" w:rsidP="00F46B5F">
            <w:pPr>
              <w:rPr>
                <w:sz w:val="14"/>
              </w:rPr>
            </w:pPr>
            <w:r w:rsidRPr="007411AB">
              <w:rPr>
                <w:rFonts w:ascii="Consolas" w:hAnsi="Consolas" w:cs="Consolas"/>
                <w:color w:val="000000"/>
                <w:sz w:val="14"/>
                <w:szCs w:val="19"/>
                <w:lang w:val="en-IN"/>
              </w:rPr>
              <w:t xml:space="preserve">    {</w:t>
            </w:r>
          </w:p>
          <w:p w14:paraId="5A6421F1" w14:textId="77777777" w:rsidR="000B5976" w:rsidRPr="007411AB" w:rsidRDefault="00F46B5F" w:rsidP="000B5976">
            <w:pPr>
              <w:rPr>
                <w:sz w:val="14"/>
              </w:rPr>
            </w:pPr>
            <w:r w:rsidRPr="007411AB">
              <w:rPr>
                <w:sz w:val="14"/>
              </w:rPr>
              <w:t>….</w:t>
            </w:r>
          </w:p>
          <w:p w14:paraId="6EAF96AD" w14:textId="69B60296" w:rsidR="00F46B5F" w:rsidRPr="007411AB" w:rsidRDefault="00F46B5F" w:rsidP="000B5976">
            <w:pPr>
              <w:rPr>
                <w:sz w:val="14"/>
              </w:rPr>
            </w:pPr>
            <w:r w:rsidRPr="007411AB">
              <w:rPr>
                <w:sz w:val="14"/>
              </w:rPr>
              <w:t>….</w:t>
            </w:r>
          </w:p>
        </w:tc>
      </w:tr>
    </w:tbl>
    <w:p w14:paraId="6F3644D6" w14:textId="77777777" w:rsidR="000B5976" w:rsidRDefault="000B5976" w:rsidP="0030423E"/>
    <w:p w14:paraId="47A6BE88" w14:textId="5C70B0B5" w:rsidR="00AA7A48" w:rsidRDefault="00AA7A48" w:rsidP="0030423E">
      <w:r>
        <w:rPr>
          <w:noProof/>
        </w:rPr>
        <w:drawing>
          <wp:inline distT="0" distB="0" distL="0" distR="0" wp14:anchorId="6A37F069" wp14:editId="23B5EFFC">
            <wp:extent cx="5943600" cy="3261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61995"/>
                    </a:xfrm>
                    <a:prstGeom prst="rect">
                      <a:avLst/>
                    </a:prstGeom>
                  </pic:spPr>
                </pic:pic>
              </a:graphicData>
            </a:graphic>
          </wp:inline>
        </w:drawing>
      </w:r>
    </w:p>
    <w:p w14:paraId="3306FD0E" w14:textId="1100A16C" w:rsidR="00F0250A" w:rsidRDefault="0015578F" w:rsidP="0015578F">
      <w:pPr>
        <w:pStyle w:val="Heading2"/>
      </w:pPr>
      <w:r>
        <w:t>Logging</w:t>
      </w:r>
    </w:p>
    <w:p w14:paraId="4EC10A04" w14:textId="169944E7" w:rsidR="0015578F" w:rsidRDefault="007411AB" w:rsidP="00F0250A">
      <w:r>
        <w:t>For logging implementation, we can use Serilog component by referring to following nuget packages.</w:t>
      </w:r>
    </w:p>
    <w:p w14:paraId="10F50253" w14:textId="3F4C99D0" w:rsidR="007411AB" w:rsidRPr="007411AB" w:rsidRDefault="007411AB" w:rsidP="007411AB">
      <w:pPr>
        <w:pStyle w:val="ListParagraph"/>
        <w:numPr>
          <w:ilvl w:val="0"/>
          <w:numId w:val="19"/>
        </w:numPr>
      </w:pPr>
      <w:r w:rsidRPr="007411AB">
        <w:rPr>
          <w:rFonts w:ascii="Consolas" w:hAnsi="Consolas" w:cs="Consolas"/>
          <w:color w:val="000000"/>
          <w:sz w:val="19"/>
          <w:szCs w:val="19"/>
          <w:lang w:val="en-IN"/>
        </w:rPr>
        <w:t>Serilog</w:t>
      </w:r>
    </w:p>
    <w:p w14:paraId="78B58558" w14:textId="1EEE69DB" w:rsidR="007411AB" w:rsidRPr="007411AB" w:rsidRDefault="007411AB" w:rsidP="007411AB">
      <w:pPr>
        <w:pStyle w:val="ListParagraph"/>
        <w:numPr>
          <w:ilvl w:val="0"/>
          <w:numId w:val="19"/>
        </w:numPr>
      </w:pPr>
      <w:r>
        <w:rPr>
          <w:rFonts w:ascii="Consolas" w:hAnsi="Consolas" w:cs="Consolas"/>
          <w:color w:val="000000"/>
          <w:sz w:val="19"/>
          <w:szCs w:val="19"/>
          <w:lang w:val="en-IN"/>
        </w:rPr>
        <w:t>Serilog.Sinks.AzureTableStorage</w:t>
      </w:r>
    </w:p>
    <w:p w14:paraId="3B5FB845" w14:textId="664E8ED2" w:rsidR="007411AB" w:rsidRPr="009B7328" w:rsidRDefault="007411AB" w:rsidP="007411AB">
      <w:pPr>
        <w:pStyle w:val="ListParagraph"/>
        <w:numPr>
          <w:ilvl w:val="0"/>
          <w:numId w:val="19"/>
        </w:numPr>
      </w:pPr>
      <w:r>
        <w:rPr>
          <w:rFonts w:ascii="Consolas" w:hAnsi="Consolas" w:cs="Consolas"/>
          <w:color w:val="000000"/>
          <w:sz w:val="19"/>
          <w:szCs w:val="19"/>
          <w:lang w:val="en-IN"/>
        </w:rPr>
        <w:t xml:space="preserve">unity.mvc </w:t>
      </w:r>
      <w:r w:rsidRPr="007411AB">
        <w:rPr>
          <w:rFonts w:ascii="Consolas" w:hAnsi="Consolas" w:cs="Consolas"/>
          <w:color w:val="000000"/>
          <w:sz w:val="19"/>
          <w:szCs w:val="19"/>
          <w:lang w:val="en-IN"/>
        </w:rPr>
        <w:sym w:font="Wingdings" w:char="F0DF"/>
      </w:r>
      <w:r>
        <w:rPr>
          <w:rFonts w:ascii="Consolas" w:hAnsi="Consolas" w:cs="Consolas"/>
          <w:color w:val="000000"/>
          <w:sz w:val="19"/>
          <w:szCs w:val="19"/>
          <w:lang w:val="en-IN"/>
        </w:rPr>
        <w:t xml:space="preserve"> required for dependency injection.</w:t>
      </w:r>
    </w:p>
    <w:p w14:paraId="05B80213" w14:textId="62E43051" w:rsidR="009B7328" w:rsidRDefault="009B7328" w:rsidP="009B7328">
      <w:r>
        <w:t xml:space="preserve">Initialize serilog component within the UnityConfig class thats get added as part of Unity nuget package. </w:t>
      </w:r>
    </w:p>
    <w:tbl>
      <w:tblPr>
        <w:tblStyle w:val="TableGrid"/>
        <w:tblW w:w="0" w:type="auto"/>
        <w:tblLook w:val="04A0" w:firstRow="1" w:lastRow="0" w:firstColumn="1" w:lastColumn="0" w:noHBand="0" w:noVBand="1"/>
      </w:tblPr>
      <w:tblGrid>
        <w:gridCol w:w="9350"/>
      </w:tblGrid>
      <w:tr w:rsidR="007411AB" w:rsidRPr="007411AB" w14:paraId="04A3C10C" w14:textId="77777777" w:rsidTr="007411AB">
        <w:tc>
          <w:tcPr>
            <w:tcW w:w="9350" w:type="dxa"/>
          </w:tcPr>
          <w:p w14:paraId="54E1875C"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FF"/>
                <w:sz w:val="14"/>
                <w:szCs w:val="19"/>
                <w:lang w:val="en-IN"/>
              </w:rPr>
              <w:t>public</w:t>
            </w: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static</w:t>
            </w: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class</w:t>
            </w:r>
            <w:r w:rsidRPr="007411AB">
              <w:rPr>
                <w:rFonts w:ascii="Consolas" w:hAnsi="Consolas" w:cs="Consolas"/>
                <w:color w:val="000000"/>
                <w:sz w:val="14"/>
                <w:szCs w:val="19"/>
                <w:lang w:val="en-IN"/>
              </w:rPr>
              <w:t xml:space="preserve"> </w:t>
            </w:r>
            <w:r w:rsidRPr="007411AB">
              <w:rPr>
                <w:rFonts w:ascii="Consolas" w:hAnsi="Consolas" w:cs="Consolas"/>
                <w:color w:val="2B91AF"/>
                <w:sz w:val="14"/>
                <w:szCs w:val="19"/>
                <w:lang w:val="en-IN"/>
              </w:rPr>
              <w:t>UnityConfig</w:t>
            </w:r>
          </w:p>
          <w:p w14:paraId="31FAAE9E" w14:textId="77777777" w:rsidR="007411AB" w:rsidRPr="007411AB" w:rsidRDefault="007411AB" w:rsidP="007411AB">
            <w:pPr>
              <w:rPr>
                <w:rFonts w:ascii="Consolas" w:hAnsi="Consolas" w:cs="Consolas"/>
                <w:color w:val="000000"/>
                <w:sz w:val="14"/>
                <w:szCs w:val="19"/>
                <w:lang w:val="en-IN"/>
              </w:rPr>
            </w:pPr>
            <w:r w:rsidRPr="007411AB">
              <w:rPr>
                <w:rFonts w:ascii="Consolas" w:hAnsi="Consolas" w:cs="Consolas"/>
                <w:color w:val="000000"/>
                <w:sz w:val="14"/>
                <w:szCs w:val="19"/>
                <w:lang w:val="en-IN"/>
              </w:rPr>
              <w:t>{</w:t>
            </w:r>
          </w:p>
          <w:p w14:paraId="791255FE"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public</w:t>
            </w: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static</w:t>
            </w: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void</w:t>
            </w:r>
            <w:r w:rsidRPr="007411AB">
              <w:rPr>
                <w:rFonts w:ascii="Consolas" w:hAnsi="Consolas" w:cs="Consolas"/>
                <w:color w:val="000000"/>
                <w:sz w:val="14"/>
                <w:szCs w:val="19"/>
                <w:lang w:val="en-IN"/>
              </w:rPr>
              <w:t xml:space="preserve"> RegisterTypes(IUnityContainer container)</w:t>
            </w:r>
          </w:p>
          <w:p w14:paraId="4F79DF1E"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
          <w:p w14:paraId="5CE5C19C" w14:textId="0219B870" w:rsidR="007411AB" w:rsidRPr="007411AB" w:rsidRDefault="007411AB" w:rsidP="00E348A2">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
          <w:p w14:paraId="679EA48F"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var</w:t>
            </w:r>
            <w:r w:rsidRPr="007411AB">
              <w:rPr>
                <w:rFonts w:ascii="Consolas" w:hAnsi="Consolas" w:cs="Consolas"/>
                <w:color w:val="000000"/>
                <w:sz w:val="14"/>
                <w:szCs w:val="19"/>
                <w:lang w:val="en-IN"/>
              </w:rPr>
              <w:t xml:space="preserve"> storage = CloudStorageAccount.Parse(ConfigurationManager.AppSettings[</w:t>
            </w:r>
            <w:r w:rsidRPr="007411AB">
              <w:rPr>
                <w:rFonts w:ascii="Consolas" w:hAnsi="Consolas" w:cs="Consolas"/>
                <w:color w:val="A31515"/>
                <w:sz w:val="14"/>
                <w:szCs w:val="19"/>
                <w:lang w:val="en-IN"/>
              </w:rPr>
              <w:t>"storagekey"</w:t>
            </w:r>
            <w:r w:rsidRPr="007411AB">
              <w:rPr>
                <w:rFonts w:ascii="Consolas" w:hAnsi="Consolas" w:cs="Consolas"/>
                <w:color w:val="000000"/>
                <w:sz w:val="14"/>
                <w:szCs w:val="19"/>
                <w:lang w:val="en-IN"/>
              </w:rPr>
              <w:t>]);</w:t>
            </w:r>
          </w:p>
          <w:p w14:paraId="4C1BFF9B"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p>
          <w:p w14:paraId="6929A83C"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var</w:t>
            </w:r>
            <w:r w:rsidRPr="007411AB">
              <w:rPr>
                <w:rFonts w:ascii="Consolas" w:hAnsi="Consolas" w:cs="Consolas"/>
                <w:color w:val="000000"/>
                <w:sz w:val="14"/>
                <w:szCs w:val="19"/>
                <w:lang w:val="en-IN"/>
              </w:rPr>
              <w:t xml:space="preserve"> log = </w:t>
            </w:r>
            <w:r w:rsidRPr="007411AB">
              <w:rPr>
                <w:rFonts w:ascii="Consolas" w:hAnsi="Consolas" w:cs="Consolas"/>
                <w:color w:val="0000FF"/>
                <w:sz w:val="14"/>
                <w:szCs w:val="19"/>
                <w:lang w:val="en-IN"/>
              </w:rPr>
              <w:t>new</w:t>
            </w:r>
            <w:r w:rsidRPr="007411AB">
              <w:rPr>
                <w:rFonts w:ascii="Consolas" w:hAnsi="Consolas" w:cs="Consolas"/>
                <w:color w:val="000000"/>
                <w:sz w:val="14"/>
                <w:szCs w:val="19"/>
                <w:lang w:val="en-IN"/>
              </w:rPr>
              <w:t xml:space="preserve"> LoggerConfiguration().ReadFrom.KeyValuePairs(</w:t>
            </w:r>
            <w:r w:rsidRPr="007411AB">
              <w:rPr>
                <w:rFonts w:ascii="Consolas" w:hAnsi="Consolas" w:cs="Consolas"/>
                <w:color w:val="0000FF"/>
                <w:sz w:val="14"/>
                <w:szCs w:val="19"/>
                <w:lang w:val="en-IN"/>
              </w:rPr>
              <w:t>new</w:t>
            </w:r>
            <w:r w:rsidRPr="007411AB">
              <w:rPr>
                <w:rFonts w:ascii="Consolas" w:hAnsi="Consolas" w:cs="Consolas"/>
                <w:color w:val="000000"/>
                <w:sz w:val="14"/>
                <w:szCs w:val="19"/>
                <w:lang w:val="en-IN"/>
              </w:rPr>
              <w:t xml:space="preserve"> KeyValuePair&lt;</w:t>
            </w:r>
            <w:r w:rsidRPr="007411AB">
              <w:rPr>
                <w:rFonts w:ascii="Consolas" w:hAnsi="Consolas" w:cs="Consolas"/>
                <w:color w:val="0000FF"/>
                <w:sz w:val="14"/>
                <w:szCs w:val="19"/>
                <w:lang w:val="en-IN"/>
              </w:rPr>
              <w:t>string</w:t>
            </w: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string</w:t>
            </w:r>
            <w:r w:rsidRPr="007411AB">
              <w:rPr>
                <w:rFonts w:ascii="Consolas" w:hAnsi="Consolas" w:cs="Consolas"/>
                <w:color w:val="000000"/>
                <w:sz w:val="14"/>
                <w:szCs w:val="19"/>
                <w:lang w:val="en-IN"/>
              </w:rPr>
              <w:t>&gt;[]</w:t>
            </w:r>
          </w:p>
          <w:p w14:paraId="7E27F835"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
          <w:p w14:paraId="5E6A1777"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new</w:t>
            </w:r>
            <w:r w:rsidRPr="007411AB">
              <w:rPr>
                <w:rFonts w:ascii="Consolas" w:hAnsi="Consolas" w:cs="Consolas"/>
                <w:color w:val="000000"/>
                <w:sz w:val="14"/>
                <w:szCs w:val="19"/>
                <w:lang w:val="en-IN"/>
              </w:rPr>
              <w:t xml:space="preserve"> KeyValuePair&lt;</w:t>
            </w:r>
            <w:r w:rsidRPr="007411AB">
              <w:rPr>
                <w:rFonts w:ascii="Consolas" w:hAnsi="Consolas" w:cs="Consolas"/>
                <w:color w:val="0000FF"/>
                <w:sz w:val="14"/>
                <w:szCs w:val="19"/>
                <w:lang w:val="en-IN"/>
              </w:rPr>
              <w:t>string</w:t>
            </w: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string</w:t>
            </w:r>
            <w:r w:rsidRPr="007411AB">
              <w:rPr>
                <w:rFonts w:ascii="Consolas" w:hAnsi="Consolas" w:cs="Consolas"/>
                <w:color w:val="000000"/>
                <w:sz w:val="14"/>
                <w:szCs w:val="19"/>
                <w:lang w:val="en-IN"/>
              </w:rPr>
              <w:t>&gt;(</w:t>
            </w:r>
            <w:r w:rsidRPr="007411AB">
              <w:rPr>
                <w:rFonts w:ascii="Consolas" w:hAnsi="Consolas" w:cs="Consolas"/>
                <w:color w:val="A31515"/>
                <w:sz w:val="14"/>
                <w:szCs w:val="19"/>
                <w:lang w:val="en-IN"/>
              </w:rPr>
              <w:t>"OutputTemplate"</w:t>
            </w:r>
            <w:r w:rsidRPr="007411AB">
              <w:rPr>
                <w:rFonts w:ascii="Consolas" w:hAnsi="Consolas" w:cs="Consolas"/>
                <w:color w:val="000000"/>
                <w:sz w:val="14"/>
                <w:szCs w:val="19"/>
                <w:lang w:val="en-IN"/>
              </w:rPr>
              <w:t xml:space="preserve"> ,</w:t>
            </w:r>
            <w:r w:rsidRPr="007411AB">
              <w:rPr>
                <w:rFonts w:ascii="Consolas" w:hAnsi="Consolas" w:cs="Consolas"/>
                <w:color w:val="A31515"/>
                <w:sz w:val="14"/>
                <w:szCs w:val="19"/>
                <w:lang w:val="en-IN"/>
              </w:rPr>
              <w:t>"{Timestamp:yyyy-MM-dd HH:mm:ss zzz} [{Level}] {RequestId}-{SourceContext}: {Message}{NewLine}{Exception} {ActivityId}"</w:t>
            </w:r>
            <w:r w:rsidRPr="007411AB">
              <w:rPr>
                <w:rFonts w:ascii="Consolas" w:hAnsi="Consolas" w:cs="Consolas"/>
                <w:color w:val="000000"/>
                <w:sz w:val="14"/>
                <w:szCs w:val="19"/>
                <w:lang w:val="en-IN"/>
              </w:rPr>
              <w:t>)</w:t>
            </w:r>
          </w:p>
          <w:p w14:paraId="27132725"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
          <w:p w14:paraId="24D17409"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.WriteTo.AzureTableStorageWithProperties(storage, storageTableName: </w:t>
            </w:r>
            <w:r w:rsidRPr="007411AB">
              <w:rPr>
                <w:rFonts w:ascii="Consolas" w:hAnsi="Consolas" w:cs="Consolas"/>
                <w:color w:val="A31515"/>
                <w:sz w:val="14"/>
                <w:szCs w:val="19"/>
                <w:lang w:val="en-IN"/>
              </w:rPr>
              <w:t>"LogEventTable"</w:t>
            </w:r>
            <w:r w:rsidRPr="007411AB">
              <w:rPr>
                <w:rFonts w:ascii="Consolas" w:hAnsi="Consolas" w:cs="Consolas"/>
                <w:color w:val="000000"/>
                <w:sz w:val="14"/>
                <w:szCs w:val="19"/>
                <w:lang w:val="en-IN"/>
              </w:rPr>
              <w:t xml:space="preserve">, propertyColumns: </w:t>
            </w:r>
            <w:r w:rsidRPr="007411AB">
              <w:rPr>
                <w:rFonts w:ascii="Consolas" w:hAnsi="Consolas" w:cs="Consolas"/>
                <w:color w:val="0000FF"/>
                <w:sz w:val="14"/>
                <w:szCs w:val="19"/>
                <w:lang w:val="en-IN"/>
              </w:rPr>
              <w:t>new</w:t>
            </w:r>
            <w:r w:rsidRPr="007411AB">
              <w:rPr>
                <w:rFonts w:ascii="Consolas" w:hAnsi="Consolas" w:cs="Consolas"/>
                <w:color w:val="000000"/>
                <w:sz w:val="14"/>
                <w:szCs w:val="19"/>
                <w:lang w:val="en-IN"/>
              </w:rPr>
              <w:t xml:space="preserve">[] { </w:t>
            </w:r>
            <w:r w:rsidRPr="007411AB">
              <w:rPr>
                <w:rFonts w:ascii="Consolas" w:hAnsi="Consolas" w:cs="Consolas"/>
                <w:color w:val="A31515"/>
                <w:sz w:val="14"/>
                <w:szCs w:val="19"/>
                <w:lang w:val="en-IN"/>
              </w:rPr>
              <w:t>"ActivityId"</w:t>
            </w:r>
            <w:r w:rsidRPr="007411AB">
              <w:rPr>
                <w:rFonts w:ascii="Consolas" w:hAnsi="Consolas" w:cs="Consolas"/>
                <w:color w:val="000000"/>
                <w:sz w:val="14"/>
                <w:szCs w:val="19"/>
                <w:lang w:val="en-IN"/>
              </w:rPr>
              <w:t xml:space="preserve"> }).Enrich.With(</w:t>
            </w:r>
            <w:r w:rsidRPr="007411AB">
              <w:rPr>
                <w:rFonts w:ascii="Consolas" w:hAnsi="Consolas" w:cs="Consolas"/>
                <w:color w:val="0000FF"/>
                <w:sz w:val="14"/>
                <w:szCs w:val="19"/>
                <w:lang w:val="en-IN"/>
              </w:rPr>
              <w:t>new</w:t>
            </w:r>
            <w:r w:rsidRPr="007411AB">
              <w:rPr>
                <w:rFonts w:ascii="Consolas" w:hAnsi="Consolas" w:cs="Consolas"/>
                <w:color w:val="000000"/>
                <w:sz w:val="14"/>
                <w:szCs w:val="19"/>
                <w:lang w:val="en-IN"/>
              </w:rPr>
              <w:t xml:space="preserve"> SeriLogEncricher())</w:t>
            </w:r>
          </w:p>
          <w:p w14:paraId="125D3C96" w14:textId="37B3AC54"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.MinimumLevel</w:t>
            </w:r>
            <w:r w:rsidR="0012001A">
              <w:rPr>
                <w:rFonts w:ascii="Consolas" w:hAnsi="Consolas" w:cs="Consolas"/>
                <w:color w:val="000000"/>
                <w:sz w:val="14"/>
                <w:szCs w:val="19"/>
                <w:lang w:val="en-IN"/>
              </w:rPr>
              <w:t>.Warning()</w:t>
            </w:r>
          </w:p>
          <w:p w14:paraId="1DEA0CA1"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.CreateLogger();</w:t>
            </w:r>
          </w:p>
          <w:p w14:paraId="36F33090"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container.RegisterInstance&lt;ILogger&gt;(log);</w:t>
            </w:r>
          </w:p>
          <w:p w14:paraId="2A9AE75F"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p>
          <w:p w14:paraId="04C7A92F" w14:textId="13AADFF0" w:rsidR="007411AB" w:rsidRPr="007411AB" w:rsidRDefault="007411AB" w:rsidP="007411AB">
            <w:pPr>
              <w:rPr>
                <w:sz w:val="14"/>
              </w:rPr>
            </w:pPr>
            <w:r w:rsidRPr="007411AB">
              <w:rPr>
                <w:rFonts w:ascii="Consolas" w:hAnsi="Consolas" w:cs="Consolas"/>
                <w:color w:val="000000"/>
                <w:sz w:val="14"/>
                <w:szCs w:val="19"/>
                <w:lang w:val="en-IN"/>
              </w:rPr>
              <w:t xml:space="preserve">        }</w:t>
            </w:r>
          </w:p>
          <w:p w14:paraId="38A55729" w14:textId="77777777" w:rsidR="007411AB" w:rsidRPr="00E348A2" w:rsidRDefault="007411AB" w:rsidP="007411AB">
            <w:pPr>
              <w:rPr>
                <w:sz w:val="14"/>
                <w:szCs w:val="16"/>
              </w:rPr>
            </w:pPr>
            <w:r w:rsidRPr="007411AB">
              <w:rPr>
                <w:sz w:val="14"/>
              </w:rPr>
              <w:t>}</w:t>
            </w:r>
          </w:p>
          <w:p w14:paraId="34CFE9FD" w14:textId="4E2098A2" w:rsidR="00E348A2" w:rsidRPr="00E348A2" w:rsidRDefault="00E348A2" w:rsidP="00E348A2">
            <w:pPr>
              <w:autoSpaceDE w:val="0"/>
              <w:autoSpaceDN w:val="0"/>
              <w:adjustRightInd w:val="0"/>
              <w:spacing w:before="0"/>
              <w:rPr>
                <w:rFonts w:ascii="Consolas" w:hAnsi="Consolas" w:cs="Consolas"/>
                <w:color w:val="008000"/>
                <w:sz w:val="14"/>
                <w:szCs w:val="16"/>
                <w:lang w:val="en-IN"/>
              </w:rPr>
            </w:pPr>
            <w:r w:rsidRPr="00E348A2">
              <w:rPr>
                <w:rFonts w:ascii="Consolas" w:hAnsi="Consolas" w:cs="Consolas"/>
                <w:color w:val="008000"/>
                <w:sz w:val="14"/>
                <w:szCs w:val="16"/>
                <w:lang w:val="en-IN"/>
              </w:rPr>
              <w:t>//Later ILogger can be referred within controllers for logging.</w:t>
            </w:r>
          </w:p>
          <w:p w14:paraId="6A432D7D" w14:textId="77777777" w:rsidR="00E348A2" w:rsidRPr="00E348A2" w:rsidRDefault="00E348A2" w:rsidP="00E348A2">
            <w:pPr>
              <w:autoSpaceDE w:val="0"/>
              <w:autoSpaceDN w:val="0"/>
              <w:adjustRightInd w:val="0"/>
              <w:spacing w:before="0"/>
              <w:rPr>
                <w:rFonts w:ascii="Consolas" w:hAnsi="Consolas" w:cs="Consolas"/>
                <w:color w:val="000000"/>
                <w:sz w:val="14"/>
                <w:szCs w:val="16"/>
                <w:lang w:val="en-IN"/>
              </w:rPr>
            </w:pPr>
            <w:r w:rsidRPr="00E348A2">
              <w:rPr>
                <w:rFonts w:ascii="Consolas" w:hAnsi="Consolas" w:cs="Consolas"/>
                <w:color w:val="0000FF"/>
                <w:sz w:val="14"/>
                <w:szCs w:val="16"/>
                <w:lang w:val="en-IN"/>
              </w:rPr>
              <w:t>public</w:t>
            </w:r>
            <w:r w:rsidRPr="00E348A2">
              <w:rPr>
                <w:rFonts w:ascii="Consolas" w:hAnsi="Consolas" w:cs="Consolas"/>
                <w:color w:val="000000"/>
                <w:sz w:val="14"/>
                <w:szCs w:val="16"/>
                <w:lang w:val="en-IN"/>
              </w:rPr>
              <w:t xml:space="preserve"> </w:t>
            </w:r>
            <w:r w:rsidRPr="00E348A2">
              <w:rPr>
                <w:rFonts w:ascii="Consolas" w:hAnsi="Consolas" w:cs="Consolas"/>
                <w:color w:val="0000FF"/>
                <w:sz w:val="14"/>
                <w:szCs w:val="16"/>
                <w:lang w:val="en-IN"/>
              </w:rPr>
              <w:t>class</w:t>
            </w:r>
            <w:r w:rsidRPr="00E348A2">
              <w:rPr>
                <w:rFonts w:ascii="Consolas" w:hAnsi="Consolas" w:cs="Consolas"/>
                <w:color w:val="000000"/>
                <w:sz w:val="14"/>
                <w:szCs w:val="16"/>
                <w:lang w:val="en-IN"/>
              </w:rPr>
              <w:t xml:space="preserve"> </w:t>
            </w:r>
            <w:r w:rsidRPr="00E348A2">
              <w:rPr>
                <w:rFonts w:ascii="Consolas" w:hAnsi="Consolas" w:cs="Consolas"/>
                <w:color w:val="2B91AF"/>
                <w:sz w:val="14"/>
                <w:szCs w:val="16"/>
                <w:lang w:val="en-IN"/>
              </w:rPr>
              <w:t>LoggerController</w:t>
            </w:r>
            <w:r w:rsidRPr="00E348A2">
              <w:rPr>
                <w:rFonts w:ascii="Consolas" w:hAnsi="Consolas" w:cs="Consolas"/>
                <w:color w:val="000000"/>
                <w:sz w:val="14"/>
                <w:szCs w:val="16"/>
                <w:lang w:val="en-IN"/>
              </w:rPr>
              <w:t xml:space="preserve"> : Controller</w:t>
            </w:r>
          </w:p>
          <w:p w14:paraId="2E34FBF6" w14:textId="5D61E01D" w:rsidR="00E348A2" w:rsidRPr="00E348A2" w:rsidRDefault="00E348A2" w:rsidP="00E348A2">
            <w:pPr>
              <w:tabs>
                <w:tab w:val="left" w:pos="1875"/>
              </w:tabs>
              <w:autoSpaceDE w:val="0"/>
              <w:autoSpaceDN w:val="0"/>
              <w:adjustRightInd w:val="0"/>
              <w:spacing w:before="0"/>
              <w:rPr>
                <w:rFonts w:ascii="Consolas" w:hAnsi="Consolas" w:cs="Consolas"/>
                <w:color w:val="000000"/>
                <w:sz w:val="14"/>
                <w:szCs w:val="16"/>
                <w:lang w:val="en-IN"/>
              </w:rPr>
            </w:pPr>
            <w:r w:rsidRPr="00E348A2">
              <w:rPr>
                <w:rFonts w:ascii="Consolas" w:hAnsi="Consolas" w:cs="Consolas"/>
                <w:color w:val="000000"/>
                <w:sz w:val="14"/>
                <w:szCs w:val="16"/>
                <w:lang w:val="en-IN"/>
              </w:rPr>
              <w:t>{</w:t>
            </w:r>
          </w:p>
          <w:p w14:paraId="41B2E741" w14:textId="77777777" w:rsidR="00E348A2" w:rsidRPr="00E348A2" w:rsidRDefault="00E348A2" w:rsidP="00E348A2">
            <w:pPr>
              <w:autoSpaceDE w:val="0"/>
              <w:autoSpaceDN w:val="0"/>
              <w:adjustRightInd w:val="0"/>
              <w:spacing w:before="0"/>
              <w:rPr>
                <w:rFonts w:ascii="Consolas" w:hAnsi="Consolas" w:cs="Consolas"/>
                <w:color w:val="000000"/>
                <w:sz w:val="14"/>
                <w:szCs w:val="16"/>
                <w:lang w:val="en-IN"/>
              </w:rPr>
            </w:pPr>
            <w:r w:rsidRPr="00E348A2">
              <w:rPr>
                <w:rFonts w:ascii="Consolas" w:hAnsi="Consolas" w:cs="Consolas"/>
                <w:color w:val="000000"/>
                <w:sz w:val="14"/>
                <w:szCs w:val="16"/>
                <w:lang w:val="en-IN"/>
              </w:rPr>
              <w:t xml:space="preserve">        </w:t>
            </w:r>
            <w:r w:rsidRPr="00E348A2">
              <w:rPr>
                <w:rFonts w:ascii="Consolas" w:hAnsi="Consolas" w:cs="Consolas"/>
                <w:color w:val="0000FF"/>
                <w:sz w:val="14"/>
                <w:szCs w:val="16"/>
                <w:lang w:val="en-IN"/>
              </w:rPr>
              <w:t>private</w:t>
            </w:r>
            <w:r w:rsidRPr="00E348A2">
              <w:rPr>
                <w:rFonts w:ascii="Consolas" w:hAnsi="Consolas" w:cs="Consolas"/>
                <w:color w:val="000000"/>
                <w:sz w:val="14"/>
                <w:szCs w:val="16"/>
                <w:lang w:val="en-IN"/>
              </w:rPr>
              <w:t xml:space="preserve"> </w:t>
            </w:r>
            <w:r w:rsidRPr="00E348A2">
              <w:rPr>
                <w:rFonts w:ascii="Consolas" w:hAnsi="Consolas" w:cs="Consolas"/>
                <w:color w:val="0000FF"/>
                <w:sz w:val="14"/>
                <w:szCs w:val="16"/>
                <w:lang w:val="en-IN"/>
              </w:rPr>
              <w:t>readonly</w:t>
            </w:r>
            <w:r w:rsidRPr="00E348A2">
              <w:rPr>
                <w:rFonts w:ascii="Consolas" w:hAnsi="Consolas" w:cs="Consolas"/>
                <w:color w:val="000000"/>
                <w:sz w:val="14"/>
                <w:szCs w:val="16"/>
                <w:lang w:val="en-IN"/>
              </w:rPr>
              <w:t xml:space="preserve"> ILogger _logger;</w:t>
            </w:r>
          </w:p>
          <w:p w14:paraId="075E8F1E" w14:textId="77777777" w:rsidR="00E348A2" w:rsidRPr="00E348A2" w:rsidRDefault="00E348A2" w:rsidP="00E348A2">
            <w:pPr>
              <w:autoSpaceDE w:val="0"/>
              <w:autoSpaceDN w:val="0"/>
              <w:adjustRightInd w:val="0"/>
              <w:spacing w:before="0"/>
              <w:rPr>
                <w:rFonts w:ascii="Consolas" w:hAnsi="Consolas" w:cs="Consolas"/>
                <w:color w:val="000000"/>
                <w:sz w:val="14"/>
                <w:szCs w:val="16"/>
                <w:lang w:val="en-IN"/>
              </w:rPr>
            </w:pPr>
            <w:r w:rsidRPr="00E348A2">
              <w:rPr>
                <w:rFonts w:ascii="Consolas" w:hAnsi="Consolas" w:cs="Consolas"/>
                <w:color w:val="000000"/>
                <w:sz w:val="14"/>
                <w:szCs w:val="16"/>
                <w:lang w:val="en-IN"/>
              </w:rPr>
              <w:t xml:space="preserve">        </w:t>
            </w:r>
            <w:r w:rsidRPr="00E348A2">
              <w:rPr>
                <w:rFonts w:ascii="Consolas" w:hAnsi="Consolas" w:cs="Consolas"/>
                <w:color w:val="0000FF"/>
                <w:sz w:val="14"/>
                <w:szCs w:val="16"/>
                <w:lang w:val="en-IN"/>
              </w:rPr>
              <w:t>public</w:t>
            </w:r>
            <w:r w:rsidRPr="00E348A2">
              <w:rPr>
                <w:rFonts w:ascii="Consolas" w:hAnsi="Consolas" w:cs="Consolas"/>
                <w:color w:val="000000"/>
                <w:sz w:val="14"/>
                <w:szCs w:val="16"/>
                <w:lang w:val="en-IN"/>
              </w:rPr>
              <w:t xml:space="preserve"> LoggerController(ILogger logger)</w:t>
            </w:r>
          </w:p>
          <w:p w14:paraId="51A537F5" w14:textId="77777777" w:rsidR="00E348A2" w:rsidRPr="00E348A2" w:rsidRDefault="00E348A2" w:rsidP="00E348A2">
            <w:pPr>
              <w:autoSpaceDE w:val="0"/>
              <w:autoSpaceDN w:val="0"/>
              <w:adjustRightInd w:val="0"/>
              <w:spacing w:before="0"/>
              <w:rPr>
                <w:rFonts w:ascii="Consolas" w:hAnsi="Consolas" w:cs="Consolas"/>
                <w:color w:val="000000"/>
                <w:sz w:val="14"/>
                <w:szCs w:val="16"/>
                <w:lang w:val="en-IN"/>
              </w:rPr>
            </w:pPr>
            <w:r w:rsidRPr="00E348A2">
              <w:rPr>
                <w:rFonts w:ascii="Consolas" w:hAnsi="Consolas" w:cs="Consolas"/>
                <w:color w:val="000000"/>
                <w:sz w:val="14"/>
                <w:szCs w:val="16"/>
                <w:lang w:val="en-IN"/>
              </w:rPr>
              <w:t xml:space="preserve">        {</w:t>
            </w:r>
          </w:p>
          <w:p w14:paraId="4A608579" w14:textId="77777777" w:rsidR="00E348A2" w:rsidRPr="00E348A2" w:rsidRDefault="00E348A2" w:rsidP="00E348A2">
            <w:pPr>
              <w:autoSpaceDE w:val="0"/>
              <w:autoSpaceDN w:val="0"/>
              <w:adjustRightInd w:val="0"/>
              <w:spacing w:before="0"/>
              <w:rPr>
                <w:rFonts w:ascii="Consolas" w:hAnsi="Consolas" w:cs="Consolas"/>
                <w:color w:val="000000"/>
                <w:sz w:val="14"/>
                <w:szCs w:val="16"/>
                <w:lang w:val="en-IN"/>
              </w:rPr>
            </w:pPr>
            <w:r w:rsidRPr="00E348A2">
              <w:rPr>
                <w:rFonts w:ascii="Consolas" w:hAnsi="Consolas" w:cs="Consolas"/>
                <w:color w:val="000000"/>
                <w:sz w:val="14"/>
                <w:szCs w:val="16"/>
                <w:lang w:val="en-IN"/>
              </w:rPr>
              <w:t xml:space="preserve">            </w:t>
            </w:r>
            <w:r w:rsidRPr="00E348A2">
              <w:rPr>
                <w:rFonts w:ascii="Consolas" w:hAnsi="Consolas" w:cs="Consolas"/>
                <w:color w:val="0000FF"/>
                <w:sz w:val="14"/>
                <w:szCs w:val="16"/>
                <w:lang w:val="en-IN"/>
              </w:rPr>
              <w:t>this</w:t>
            </w:r>
            <w:r w:rsidRPr="00E348A2">
              <w:rPr>
                <w:rFonts w:ascii="Consolas" w:hAnsi="Consolas" w:cs="Consolas"/>
                <w:color w:val="000000"/>
                <w:sz w:val="14"/>
                <w:szCs w:val="16"/>
                <w:lang w:val="en-IN"/>
              </w:rPr>
              <w:t>._logger = logger;</w:t>
            </w:r>
          </w:p>
          <w:p w14:paraId="73ED5A21" w14:textId="77777777" w:rsidR="00E348A2" w:rsidRPr="00E348A2" w:rsidRDefault="00E348A2" w:rsidP="00E348A2">
            <w:pPr>
              <w:autoSpaceDE w:val="0"/>
              <w:autoSpaceDN w:val="0"/>
              <w:adjustRightInd w:val="0"/>
              <w:spacing w:before="0"/>
              <w:rPr>
                <w:rFonts w:ascii="Consolas" w:hAnsi="Consolas" w:cs="Consolas"/>
                <w:color w:val="000000"/>
                <w:sz w:val="14"/>
                <w:szCs w:val="16"/>
                <w:lang w:val="en-IN"/>
              </w:rPr>
            </w:pPr>
            <w:r w:rsidRPr="00E348A2">
              <w:rPr>
                <w:rFonts w:ascii="Consolas" w:hAnsi="Consolas" w:cs="Consolas"/>
                <w:color w:val="000000"/>
                <w:sz w:val="14"/>
                <w:szCs w:val="16"/>
                <w:lang w:val="en-IN"/>
              </w:rPr>
              <w:t xml:space="preserve">        }</w:t>
            </w:r>
          </w:p>
          <w:p w14:paraId="387AE41B" w14:textId="77777777" w:rsidR="00E348A2" w:rsidRPr="00E348A2" w:rsidRDefault="00E348A2" w:rsidP="00E348A2">
            <w:pPr>
              <w:autoSpaceDE w:val="0"/>
              <w:autoSpaceDN w:val="0"/>
              <w:adjustRightInd w:val="0"/>
              <w:spacing w:before="0"/>
              <w:ind w:left="720"/>
              <w:rPr>
                <w:rFonts w:ascii="Consolas" w:hAnsi="Consolas" w:cs="Consolas"/>
                <w:color w:val="000000"/>
                <w:sz w:val="14"/>
                <w:szCs w:val="16"/>
                <w:lang w:val="en-IN"/>
              </w:rPr>
            </w:pPr>
            <w:r w:rsidRPr="00E348A2">
              <w:rPr>
                <w:rFonts w:ascii="Consolas" w:hAnsi="Consolas" w:cs="Consolas"/>
                <w:color w:val="000000"/>
                <w:sz w:val="14"/>
                <w:szCs w:val="16"/>
                <w:lang w:val="en-IN"/>
              </w:rPr>
              <w:t>[HttpPost]</w:t>
            </w:r>
          </w:p>
          <w:p w14:paraId="5D8DAC29" w14:textId="77777777" w:rsidR="00E348A2" w:rsidRPr="00E348A2" w:rsidRDefault="00E348A2" w:rsidP="00E348A2">
            <w:pPr>
              <w:autoSpaceDE w:val="0"/>
              <w:autoSpaceDN w:val="0"/>
              <w:adjustRightInd w:val="0"/>
              <w:spacing w:before="0"/>
              <w:rPr>
                <w:rFonts w:ascii="Consolas" w:hAnsi="Consolas" w:cs="Consolas"/>
                <w:color w:val="000000"/>
                <w:sz w:val="14"/>
                <w:szCs w:val="16"/>
                <w:lang w:val="en-IN"/>
              </w:rPr>
            </w:pPr>
            <w:r w:rsidRPr="00E348A2">
              <w:rPr>
                <w:rFonts w:ascii="Consolas" w:hAnsi="Consolas" w:cs="Consolas"/>
                <w:color w:val="000000"/>
                <w:sz w:val="14"/>
                <w:szCs w:val="16"/>
                <w:lang w:val="en-IN"/>
              </w:rPr>
              <w:t xml:space="preserve">        </w:t>
            </w:r>
            <w:r w:rsidRPr="00E348A2">
              <w:rPr>
                <w:rFonts w:ascii="Consolas" w:hAnsi="Consolas" w:cs="Consolas"/>
                <w:color w:val="0000FF"/>
                <w:sz w:val="14"/>
                <w:szCs w:val="16"/>
                <w:lang w:val="en-IN"/>
              </w:rPr>
              <w:t>public</w:t>
            </w:r>
            <w:r w:rsidRPr="00E348A2">
              <w:rPr>
                <w:rFonts w:ascii="Consolas" w:hAnsi="Consolas" w:cs="Consolas"/>
                <w:color w:val="000000"/>
                <w:sz w:val="14"/>
                <w:szCs w:val="16"/>
                <w:lang w:val="en-IN"/>
              </w:rPr>
              <w:t xml:space="preserve"> ActionResult Log([Form]</w:t>
            </w:r>
            <w:r w:rsidRPr="00E348A2">
              <w:rPr>
                <w:rFonts w:ascii="Consolas" w:hAnsi="Consolas" w:cs="Consolas"/>
                <w:color w:val="0000FF"/>
                <w:sz w:val="14"/>
                <w:szCs w:val="16"/>
                <w:lang w:val="en-IN"/>
              </w:rPr>
              <w:t>int</w:t>
            </w:r>
            <w:r w:rsidRPr="00E348A2">
              <w:rPr>
                <w:rFonts w:ascii="Consolas" w:hAnsi="Consolas" w:cs="Consolas"/>
                <w:color w:val="000000"/>
                <w:sz w:val="14"/>
                <w:szCs w:val="16"/>
                <w:lang w:val="en-IN"/>
              </w:rPr>
              <w:t xml:space="preserve"> logType)</w:t>
            </w:r>
          </w:p>
          <w:p w14:paraId="60CBB1BE" w14:textId="75633ACD" w:rsidR="00E348A2" w:rsidRPr="00E348A2" w:rsidRDefault="00E348A2" w:rsidP="00E348A2">
            <w:pPr>
              <w:rPr>
                <w:rFonts w:ascii="Consolas" w:hAnsi="Consolas" w:cs="Consolas"/>
                <w:color w:val="000000"/>
                <w:sz w:val="14"/>
                <w:szCs w:val="16"/>
                <w:lang w:val="en-IN"/>
              </w:rPr>
            </w:pPr>
            <w:r w:rsidRPr="00E348A2">
              <w:rPr>
                <w:rFonts w:ascii="Consolas" w:hAnsi="Consolas" w:cs="Consolas"/>
                <w:color w:val="000000"/>
                <w:sz w:val="14"/>
                <w:szCs w:val="16"/>
                <w:lang w:val="en-IN"/>
              </w:rPr>
              <w:t xml:space="preserve">        {</w:t>
            </w:r>
          </w:p>
          <w:p w14:paraId="7AD3B086" w14:textId="388040B5" w:rsidR="00E348A2" w:rsidRPr="00E348A2" w:rsidRDefault="00E348A2" w:rsidP="00E348A2">
            <w:pPr>
              <w:ind w:left="720"/>
              <w:rPr>
                <w:sz w:val="14"/>
                <w:szCs w:val="16"/>
              </w:rPr>
            </w:pPr>
            <w:r w:rsidRPr="00E348A2">
              <w:rPr>
                <w:rFonts w:ascii="Consolas" w:hAnsi="Consolas" w:cs="Consolas"/>
                <w:color w:val="000000"/>
                <w:sz w:val="14"/>
                <w:szCs w:val="16"/>
                <w:lang w:val="en-IN"/>
              </w:rPr>
              <w:t xml:space="preserve">  _logger.Warning(</w:t>
            </w:r>
            <w:r w:rsidRPr="00E348A2">
              <w:rPr>
                <w:rFonts w:ascii="Consolas" w:hAnsi="Consolas" w:cs="Consolas"/>
                <w:color w:val="A31515"/>
                <w:sz w:val="14"/>
                <w:szCs w:val="16"/>
                <w:lang w:val="en-IN"/>
              </w:rPr>
              <w:t>"testing"</w:t>
            </w:r>
            <w:r w:rsidRPr="00E348A2">
              <w:rPr>
                <w:rFonts w:ascii="Consolas" w:hAnsi="Consolas" w:cs="Consolas"/>
                <w:color w:val="000000"/>
                <w:sz w:val="14"/>
                <w:szCs w:val="16"/>
                <w:lang w:val="en-IN"/>
              </w:rPr>
              <w:t>);</w:t>
            </w:r>
          </w:p>
          <w:p w14:paraId="18233B50" w14:textId="4653EC11" w:rsidR="00E348A2" w:rsidRPr="00E348A2" w:rsidRDefault="00E348A2" w:rsidP="00E348A2">
            <w:pPr>
              <w:ind w:left="720"/>
              <w:rPr>
                <w:rFonts w:ascii="Consolas" w:hAnsi="Consolas" w:cs="Consolas"/>
                <w:color w:val="000000"/>
                <w:sz w:val="14"/>
                <w:szCs w:val="16"/>
                <w:lang w:val="en-IN"/>
              </w:rPr>
            </w:pPr>
            <w:r w:rsidRPr="00E348A2">
              <w:rPr>
                <w:rFonts w:ascii="Consolas" w:hAnsi="Consolas" w:cs="Consolas"/>
                <w:color w:val="000000"/>
                <w:sz w:val="14"/>
                <w:szCs w:val="16"/>
                <w:lang w:val="en-IN"/>
              </w:rPr>
              <w:t>}</w:t>
            </w:r>
          </w:p>
          <w:p w14:paraId="33E57419" w14:textId="1ADBC701" w:rsidR="00E348A2" w:rsidRPr="007411AB" w:rsidRDefault="00E348A2" w:rsidP="007411AB">
            <w:pPr>
              <w:rPr>
                <w:sz w:val="14"/>
              </w:rPr>
            </w:pPr>
            <w:r w:rsidRPr="00E348A2">
              <w:rPr>
                <w:rFonts w:ascii="Consolas" w:hAnsi="Consolas" w:cs="Consolas"/>
                <w:color w:val="000000"/>
                <w:sz w:val="14"/>
                <w:szCs w:val="16"/>
                <w:lang w:val="en-IN"/>
              </w:rPr>
              <w:t>}</w:t>
            </w:r>
          </w:p>
        </w:tc>
      </w:tr>
    </w:tbl>
    <w:p w14:paraId="7BA19156" w14:textId="1E644EA6" w:rsidR="00E348A2" w:rsidRDefault="00E348A2" w:rsidP="004A7C8C">
      <w:r>
        <w:t xml:space="preserve">Now logged contents can be found within the </w:t>
      </w:r>
      <w:r w:rsidRPr="007411AB">
        <w:rPr>
          <w:rFonts w:ascii="Consolas" w:hAnsi="Consolas" w:cs="Consolas"/>
          <w:color w:val="A31515"/>
          <w:sz w:val="14"/>
          <w:szCs w:val="19"/>
          <w:lang w:val="en-IN"/>
        </w:rPr>
        <w:t>"LogEventTable"</w:t>
      </w:r>
      <w:r>
        <w:rPr>
          <w:rFonts w:ascii="Consolas" w:hAnsi="Consolas" w:cs="Consolas"/>
          <w:color w:val="A31515"/>
          <w:sz w:val="14"/>
          <w:szCs w:val="19"/>
          <w:lang w:val="en-IN"/>
        </w:rPr>
        <w:t xml:space="preserve"> </w:t>
      </w:r>
      <w:r w:rsidRPr="00E348A2">
        <w:t>table of</w:t>
      </w:r>
      <w:r>
        <w:t xml:space="preserve"> storage account mentioned in the connection string.</w:t>
      </w:r>
    </w:p>
    <w:p w14:paraId="0929E823" w14:textId="0ECD0009" w:rsidR="00E348A2" w:rsidRDefault="00E348A2" w:rsidP="004A7C8C">
      <w:r>
        <w:rPr>
          <w:noProof/>
        </w:rPr>
        <w:drawing>
          <wp:inline distT="0" distB="0" distL="0" distR="0" wp14:anchorId="5F18A8E0" wp14:editId="21888E6F">
            <wp:extent cx="5943600" cy="24879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87930"/>
                    </a:xfrm>
                    <a:prstGeom prst="rect">
                      <a:avLst/>
                    </a:prstGeom>
                  </pic:spPr>
                </pic:pic>
              </a:graphicData>
            </a:graphic>
          </wp:inline>
        </w:drawing>
      </w:r>
    </w:p>
    <w:p w14:paraId="69870639" w14:textId="55484AC9" w:rsidR="00E348A2" w:rsidRDefault="00E348A2" w:rsidP="004A7C8C">
      <w:r>
        <w:t>The logger will also log the activity id which</w:t>
      </w:r>
      <w:r w:rsidR="006B3A2C">
        <w:t xml:space="preserve"> would</w:t>
      </w:r>
      <w:r>
        <w:t xml:space="preserve"> be useful to co-related trace message with log entries</w:t>
      </w:r>
      <w:r w:rsidR="002331AD">
        <w:t xml:space="preserve"> &amp; log information of specific user\session can be easily traced</w:t>
      </w:r>
      <w:r>
        <w:t>.</w:t>
      </w:r>
    </w:p>
    <w:p w14:paraId="5169E99E" w14:textId="20331CA9" w:rsidR="00D733A0" w:rsidRDefault="00D733A0" w:rsidP="00D733A0">
      <w:pPr>
        <w:pStyle w:val="Heading3"/>
      </w:pPr>
      <w:r>
        <w:t>References</w:t>
      </w:r>
    </w:p>
    <w:p w14:paraId="338C8431" w14:textId="2F3D3C32" w:rsidR="00D733A0" w:rsidRPr="004A7C8C" w:rsidRDefault="00D733A0" w:rsidP="004A7C8C">
      <w:r>
        <w:t>Serilog -</w:t>
      </w:r>
      <w:r w:rsidRPr="00D733A0">
        <w:t>https://serilog.net/</w:t>
      </w:r>
      <w:r>
        <w:t xml:space="preserve"> </w:t>
      </w:r>
    </w:p>
    <w:sectPr w:rsidR="00D733A0" w:rsidRPr="004A7C8C" w:rsidSect="00A81488">
      <w:footerReference w:type="default" r:id="rId41"/>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C878D5" w14:textId="77777777" w:rsidR="00C275D3" w:rsidRDefault="00C275D3">
      <w:pPr>
        <w:spacing w:after="0" w:line="240" w:lineRule="auto"/>
      </w:pPr>
      <w:r>
        <w:separator/>
      </w:r>
    </w:p>
  </w:endnote>
  <w:endnote w:type="continuationSeparator" w:id="0">
    <w:p w14:paraId="16556AD8" w14:textId="77777777" w:rsidR="00C275D3" w:rsidRDefault="00C27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527538"/>
      <w:docPartObj>
        <w:docPartGallery w:val="Page Numbers (Bottom of Page)"/>
        <w:docPartUnique/>
      </w:docPartObj>
    </w:sdtPr>
    <w:sdtEndPr>
      <w:rPr>
        <w:noProof/>
      </w:rPr>
    </w:sdtEndPr>
    <w:sdtContent>
      <w:p w14:paraId="6E7D269A" w14:textId="77777777" w:rsidR="00DC2C5F" w:rsidRDefault="00DC2C5F">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79157D" w14:textId="77777777" w:rsidR="00C275D3" w:rsidRDefault="00C275D3">
      <w:pPr>
        <w:spacing w:after="0" w:line="240" w:lineRule="auto"/>
      </w:pPr>
      <w:r>
        <w:separator/>
      </w:r>
    </w:p>
  </w:footnote>
  <w:footnote w:type="continuationSeparator" w:id="0">
    <w:p w14:paraId="3C3FAFFA" w14:textId="77777777" w:rsidR="00C275D3" w:rsidRDefault="00C275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057378"/>
    <w:multiLevelType w:val="multilevel"/>
    <w:tmpl w:val="016AC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5E87E69"/>
    <w:multiLevelType w:val="multilevel"/>
    <w:tmpl w:val="D2DCF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E2038D"/>
    <w:multiLevelType w:val="multilevel"/>
    <w:tmpl w:val="DC6A8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817518"/>
    <w:multiLevelType w:val="multilevel"/>
    <w:tmpl w:val="B0206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EA800B8"/>
    <w:multiLevelType w:val="hybridMultilevel"/>
    <w:tmpl w:val="ECC00952"/>
    <w:lvl w:ilvl="0" w:tplc="8938B9E4">
      <w:numFmt w:val="bullet"/>
      <w:lvlText w:val=""/>
      <w:lvlJc w:val="left"/>
      <w:pPr>
        <w:ind w:left="720" w:hanging="360"/>
      </w:pPr>
      <w:rPr>
        <w:rFonts w:ascii="Symbol" w:eastAsiaTheme="minorEastAsia"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FF31F27"/>
    <w:multiLevelType w:val="multilevel"/>
    <w:tmpl w:val="8DE2B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6"/>
  </w:num>
  <w:num w:numId="2">
    <w:abstractNumId w:val="11"/>
  </w:num>
  <w:num w:numId="3">
    <w:abstractNumId w:val="15"/>
  </w:num>
  <w:num w:numId="4">
    <w:abstractNumId w:val="12"/>
  </w:num>
  <w:num w:numId="5">
    <w:abstractNumId w:val="21"/>
  </w:num>
  <w:num w:numId="6">
    <w:abstractNumId w:val="22"/>
  </w:num>
  <w:num w:numId="7">
    <w:abstractNumId w:val="20"/>
  </w:num>
  <w:num w:numId="8">
    <w:abstractNumId w:val="23"/>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8"/>
  </w:num>
  <w:num w:numId="20">
    <w:abstractNumId w:val="10"/>
  </w:num>
  <w:num w:numId="21">
    <w:abstractNumId w:val="17"/>
  </w:num>
  <w:num w:numId="22">
    <w:abstractNumId w:val="19"/>
  </w:num>
  <w:num w:numId="23">
    <w:abstractNumId w:val="13"/>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592"/>
    <w:rsid w:val="00044FE0"/>
    <w:rsid w:val="0005267D"/>
    <w:rsid w:val="00080C69"/>
    <w:rsid w:val="0009422D"/>
    <w:rsid w:val="000B5976"/>
    <w:rsid w:val="000E2D70"/>
    <w:rsid w:val="000F0C08"/>
    <w:rsid w:val="00102189"/>
    <w:rsid w:val="00103212"/>
    <w:rsid w:val="0012001A"/>
    <w:rsid w:val="0015578F"/>
    <w:rsid w:val="00194DF6"/>
    <w:rsid w:val="001D3E1B"/>
    <w:rsid w:val="002331AD"/>
    <w:rsid w:val="00240EF6"/>
    <w:rsid w:val="002B1B95"/>
    <w:rsid w:val="00300A19"/>
    <w:rsid w:val="0030423E"/>
    <w:rsid w:val="00307CF9"/>
    <w:rsid w:val="00312592"/>
    <w:rsid w:val="00327868"/>
    <w:rsid w:val="003346F9"/>
    <w:rsid w:val="00345C1E"/>
    <w:rsid w:val="00364983"/>
    <w:rsid w:val="00365013"/>
    <w:rsid w:val="00373158"/>
    <w:rsid w:val="0037486C"/>
    <w:rsid w:val="00384F65"/>
    <w:rsid w:val="00390CBF"/>
    <w:rsid w:val="003B6B83"/>
    <w:rsid w:val="00461873"/>
    <w:rsid w:val="004A7C8C"/>
    <w:rsid w:val="004B1CDC"/>
    <w:rsid w:val="004B2D4D"/>
    <w:rsid w:val="004E1AED"/>
    <w:rsid w:val="004E73A7"/>
    <w:rsid w:val="0050719B"/>
    <w:rsid w:val="00570A33"/>
    <w:rsid w:val="005C12A5"/>
    <w:rsid w:val="005E6B15"/>
    <w:rsid w:val="00616C83"/>
    <w:rsid w:val="00647756"/>
    <w:rsid w:val="0066481E"/>
    <w:rsid w:val="00694EE5"/>
    <w:rsid w:val="006B3A2C"/>
    <w:rsid w:val="00704837"/>
    <w:rsid w:val="007411AB"/>
    <w:rsid w:val="0077342E"/>
    <w:rsid w:val="007B1E00"/>
    <w:rsid w:val="00870B8B"/>
    <w:rsid w:val="008B4F61"/>
    <w:rsid w:val="00934934"/>
    <w:rsid w:val="00977460"/>
    <w:rsid w:val="00983DD2"/>
    <w:rsid w:val="009B7328"/>
    <w:rsid w:val="009D39FF"/>
    <w:rsid w:val="00A1310C"/>
    <w:rsid w:val="00A81488"/>
    <w:rsid w:val="00A839EE"/>
    <w:rsid w:val="00AA7A48"/>
    <w:rsid w:val="00AC57C1"/>
    <w:rsid w:val="00B02F51"/>
    <w:rsid w:val="00B14368"/>
    <w:rsid w:val="00B57F00"/>
    <w:rsid w:val="00B62907"/>
    <w:rsid w:val="00BE5454"/>
    <w:rsid w:val="00C275D3"/>
    <w:rsid w:val="00C3220D"/>
    <w:rsid w:val="00C37C62"/>
    <w:rsid w:val="00C47089"/>
    <w:rsid w:val="00C50545"/>
    <w:rsid w:val="00C57451"/>
    <w:rsid w:val="00C576F3"/>
    <w:rsid w:val="00CE4349"/>
    <w:rsid w:val="00D47A97"/>
    <w:rsid w:val="00D61661"/>
    <w:rsid w:val="00D62898"/>
    <w:rsid w:val="00D733A0"/>
    <w:rsid w:val="00DC2C5F"/>
    <w:rsid w:val="00E05DBA"/>
    <w:rsid w:val="00E348A2"/>
    <w:rsid w:val="00E352DC"/>
    <w:rsid w:val="00E42F51"/>
    <w:rsid w:val="00EA5DC8"/>
    <w:rsid w:val="00ED309E"/>
    <w:rsid w:val="00ED382C"/>
    <w:rsid w:val="00F0011D"/>
    <w:rsid w:val="00F0250A"/>
    <w:rsid w:val="00F46B5F"/>
    <w:rsid w:val="00FA7271"/>
    <w:rsid w:val="00FA7FA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A6D9F"/>
  <w15:docId w15:val="{7CD605BF-9158-41D8-89D6-3316E91D1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paragraph" w:styleId="ListParagraph">
    <w:name w:val="List Paragraph"/>
    <w:basedOn w:val="Normal"/>
    <w:uiPriority w:val="34"/>
    <w:unhideWhenUsed/>
    <w:qFormat/>
    <w:rsid w:val="00345C1E"/>
    <w:pPr>
      <w:ind w:left="720"/>
      <w:contextualSpacing/>
    </w:pPr>
  </w:style>
  <w:style w:type="character" w:styleId="Hyperlink">
    <w:name w:val="Hyperlink"/>
    <w:basedOn w:val="DefaultParagraphFont"/>
    <w:uiPriority w:val="99"/>
    <w:unhideWhenUsed/>
    <w:rsid w:val="004A7C8C"/>
    <w:rPr>
      <w:color w:val="005DBA" w:themeColor="hyperlink"/>
      <w:u w:val="single"/>
    </w:rPr>
  </w:style>
  <w:style w:type="character" w:styleId="UnresolvedMention">
    <w:name w:val="Unresolved Mention"/>
    <w:basedOn w:val="DefaultParagraphFont"/>
    <w:uiPriority w:val="99"/>
    <w:semiHidden/>
    <w:unhideWhenUsed/>
    <w:rsid w:val="004A7C8C"/>
    <w:rPr>
      <w:color w:val="605E5C"/>
      <w:shd w:val="clear" w:color="auto" w:fill="E1DFDD"/>
    </w:rPr>
  </w:style>
  <w:style w:type="character" w:styleId="Strong">
    <w:name w:val="Strong"/>
    <w:basedOn w:val="DefaultParagraphFont"/>
    <w:uiPriority w:val="22"/>
    <w:qFormat/>
    <w:rsid w:val="00E352DC"/>
    <w:rPr>
      <w:b/>
      <w:bCs/>
    </w:rPr>
  </w:style>
  <w:style w:type="paragraph" w:customStyle="1" w:styleId="alt1">
    <w:name w:val="alt1"/>
    <w:basedOn w:val="Normal"/>
    <w:rsid w:val="00647756"/>
    <w:pPr>
      <w:pBdr>
        <w:left w:val="single" w:sz="18" w:space="0" w:color="6CE26C"/>
      </w:pBdr>
      <w:shd w:val="clear" w:color="auto" w:fill="FFFFFF"/>
      <w:spacing w:before="0" w:after="0" w:line="210" w:lineRule="atLeast"/>
    </w:pPr>
    <w:rPr>
      <w:rFonts w:ascii="Times New Roman" w:hAnsi="Times New Roman" w:cs="Times New Roman"/>
      <w:color w:val="5C5C5C"/>
      <w:sz w:val="24"/>
      <w:szCs w:val="24"/>
      <w:lang w:val="en-IN" w:eastAsia="en-IN"/>
    </w:rPr>
  </w:style>
  <w:style w:type="character" w:customStyle="1" w:styleId="keyword2">
    <w:name w:val="keyword2"/>
    <w:basedOn w:val="DefaultParagraphFont"/>
    <w:rsid w:val="00647756"/>
    <w:rPr>
      <w:b/>
      <w:bCs/>
      <w:color w:val="006699"/>
      <w:bdr w:val="none" w:sz="0" w:space="0" w:color="auto" w:frame="1"/>
    </w:rPr>
  </w:style>
  <w:style w:type="character" w:customStyle="1" w:styleId="string2">
    <w:name w:val="string2"/>
    <w:basedOn w:val="DefaultParagraphFont"/>
    <w:rsid w:val="00647756"/>
    <w:rPr>
      <w:color w:val="0000FF"/>
      <w:bdr w:val="none" w:sz="0" w:space="0" w:color="auto" w:frame="1"/>
    </w:rPr>
  </w:style>
  <w:style w:type="character" w:customStyle="1" w:styleId="comment2">
    <w:name w:val="comment2"/>
    <w:basedOn w:val="DefaultParagraphFont"/>
    <w:rsid w:val="00647756"/>
    <w:rPr>
      <w:color w:val="008200"/>
      <w:bdr w:val="none" w:sz="0" w:space="0" w:color="auto" w:frame="1"/>
    </w:rPr>
  </w:style>
  <w:style w:type="character" w:customStyle="1" w:styleId="modifier">
    <w:name w:val="modifier"/>
    <w:basedOn w:val="DefaultParagraphFont"/>
    <w:rsid w:val="00C47089"/>
  </w:style>
  <w:style w:type="character" w:customStyle="1" w:styleId="statement">
    <w:name w:val="statement"/>
    <w:basedOn w:val="DefaultParagraphFont"/>
    <w:rsid w:val="00C47089"/>
  </w:style>
  <w:style w:type="character" w:customStyle="1" w:styleId="string">
    <w:name w:val="string"/>
    <w:basedOn w:val="DefaultParagraphFont"/>
    <w:rsid w:val="00C47089"/>
  </w:style>
  <w:style w:type="character" w:customStyle="1" w:styleId="linq">
    <w:name w:val="linq"/>
    <w:basedOn w:val="DefaultParagraphFont"/>
    <w:rsid w:val="00C47089"/>
  </w:style>
  <w:style w:type="character" w:customStyle="1" w:styleId="inlinecomment">
    <w:name w:val="inlinecomment"/>
    <w:basedOn w:val="DefaultParagraphFont"/>
    <w:rsid w:val="00C47089"/>
  </w:style>
  <w:style w:type="paragraph" w:styleId="TOC1">
    <w:name w:val="toc 1"/>
    <w:basedOn w:val="Normal"/>
    <w:next w:val="Normal"/>
    <w:autoRedefine/>
    <w:uiPriority w:val="39"/>
    <w:unhideWhenUsed/>
    <w:rsid w:val="00A81488"/>
    <w:pPr>
      <w:spacing w:after="100"/>
    </w:pPr>
  </w:style>
  <w:style w:type="paragraph" w:styleId="TOC2">
    <w:name w:val="toc 2"/>
    <w:basedOn w:val="Normal"/>
    <w:next w:val="Normal"/>
    <w:autoRedefine/>
    <w:uiPriority w:val="39"/>
    <w:unhideWhenUsed/>
    <w:rsid w:val="00A81488"/>
    <w:pPr>
      <w:spacing w:after="100"/>
      <w:ind w:left="220"/>
    </w:pPr>
  </w:style>
  <w:style w:type="paragraph" w:styleId="TOC3">
    <w:name w:val="toc 3"/>
    <w:basedOn w:val="Normal"/>
    <w:next w:val="Normal"/>
    <w:autoRedefine/>
    <w:uiPriority w:val="39"/>
    <w:unhideWhenUsed/>
    <w:rsid w:val="00A81488"/>
    <w:pPr>
      <w:spacing w:after="100"/>
      <w:ind w:left="440"/>
    </w:pPr>
  </w:style>
  <w:style w:type="paragraph" w:styleId="NoSpacing">
    <w:name w:val="No Spacing"/>
    <w:link w:val="NoSpacingChar"/>
    <w:uiPriority w:val="1"/>
    <w:qFormat/>
    <w:rsid w:val="00A81488"/>
    <w:pPr>
      <w:spacing w:before="0" w:after="0" w:line="240" w:lineRule="auto"/>
    </w:pPr>
    <w:rPr>
      <w:lang w:eastAsia="en-US"/>
    </w:rPr>
  </w:style>
  <w:style w:type="character" w:customStyle="1" w:styleId="NoSpacingChar">
    <w:name w:val="No Spacing Char"/>
    <w:basedOn w:val="DefaultParagraphFont"/>
    <w:link w:val="NoSpacing"/>
    <w:uiPriority w:val="1"/>
    <w:rsid w:val="00A81488"/>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237834929">
      <w:bodyDiv w:val="1"/>
      <w:marLeft w:val="0"/>
      <w:marRight w:val="0"/>
      <w:marTop w:val="0"/>
      <w:marBottom w:val="0"/>
      <w:divBdr>
        <w:top w:val="none" w:sz="0" w:space="0" w:color="auto"/>
        <w:left w:val="none" w:sz="0" w:space="0" w:color="auto"/>
        <w:bottom w:val="none" w:sz="0" w:space="0" w:color="auto"/>
        <w:right w:val="none" w:sz="0" w:space="0" w:color="auto"/>
      </w:divBdr>
      <w:divsChild>
        <w:div w:id="1711953846">
          <w:marLeft w:val="0"/>
          <w:marRight w:val="0"/>
          <w:marTop w:val="0"/>
          <w:marBottom w:val="0"/>
          <w:divBdr>
            <w:top w:val="none" w:sz="0" w:space="0" w:color="auto"/>
            <w:left w:val="none" w:sz="0" w:space="0" w:color="auto"/>
            <w:bottom w:val="none" w:sz="0" w:space="0" w:color="auto"/>
            <w:right w:val="none" w:sz="0" w:space="0" w:color="auto"/>
          </w:divBdr>
          <w:divsChild>
            <w:div w:id="905265738">
              <w:marLeft w:val="0"/>
              <w:marRight w:val="0"/>
              <w:marTop w:val="0"/>
              <w:marBottom w:val="0"/>
              <w:divBdr>
                <w:top w:val="none" w:sz="0" w:space="0" w:color="auto"/>
                <w:left w:val="none" w:sz="0" w:space="0" w:color="auto"/>
                <w:bottom w:val="none" w:sz="0" w:space="0" w:color="auto"/>
                <w:right w:val="none" w:sz="0" w:space="0" w:color="auto"/>
              </w:divBdr>
              <w:divsChild>
                <w:div w:id="1405370364">
                  <w:marLeft w:val="0"/>
                  <w:marRight w:val="0"/>
                  <w:marTop w:val="0"/>
                  <w:marBottom w:val="0"/>
                  <w:divBdr>
                    <w:top w:val="none" w:sz="0" w:space="0" w:color="auto"/>
                    <w:left w:val="none" w:sz="0" w:space="0" w:color="auto"/>
                    <w:bottom w:val="none" w:sz="0" w:space="0" w:color="auto"/>
                    <w:right w:val="none" w:sz="0" w:space="0" w:color="auto"/>
                  </w:divBdr>
                </w:div>
              </w:divsChild>
            </w:div>
            <w:div w:id="1556508393">
              <w:marLeft w:val="0"/>
              <w:marRight w:val="0"/>
              <w:marTop w:val="0"/>
              <w:marBottom w:val="0"/>
              <w:divBdr>
                <w:top w:val="none" w:sz="0" w:space="0" w:color="auto"/>
                <w:left w:val="none" w:sz="0" w:space="0" w:color="auto"/>
                <w:bottom w:val="none" w:sz="0" w:space="0" w:color="auto"/>
                <w:right w:val="none" w:sz="0" w:space="0" w:color="auto"/>
              </w:divBdr>
              <w:divsChild>
                <w:div w:id="69712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281155">
      <w:bodyDiv w:val="1"/>
      <w:marLeft w:val="0"/>
      <w:marRight w:val="0"/>
      <w:marTop w:val="0"/>
      <w:marBottom w:val="0"/>
      <w:divBdr>
        <w:top w:val="none" w:sz="0" w:space="0" w:color="auto"/>
        <w:left w:val="none" w:sz="0" w:space="0" w:color="auto"/>
        <w:bottom w:val="none" w:sz="0" w:space="0" w:color="auto"/>
        <w:right w:val="none" w:sz="0" w:space="0" w:color="auto"/>
      </w:divBdr>
    </w:div>
    <w:div w:id="437334990">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8146386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16081434">
      <w:bodyDiv w:val="1"/>
      <w:marLeft w:val="0"/>
      <w:marRight w:val="0"/>
      <w:marTop w:val="0"/>
      <w:marBottom w:val="0"/>
      <w:divBdr>
        <w:top w:val="none" w:sz="0" w:space="0" w:color="auto"/>
        <w:left w:val="none" w:sz="0" w:space="0" w:color="auto"/>
        <w:bottom w:val="none" w:sz="0" w:space="0" w:color="auto"/>
        <w:right w:val="none" w:sz="0" w:space="0" w:color="auto"/>
      </w:divBdr>
    </w:div>
    <w:div w:id="1056589787">
      <w:bodyDiv w:val="1"/>
      <w:marLeft w:val="0"/>
      <w:marRight w:val="0"/>
      <w:marTop w:val="0"/>
      <w:marBottom w:val="0"/>
      <w:divBdr>
        <w:top w:val="none" w:sz="0" w:space="0" w:color="auto"/>
        <w:left w:val="none" w:sz="0" w:space="0" w:color="auto"/>
        <w:bottom w:val="none" w:sz="0" w:space="0" w:color="auto"/>
        <w:right w:val="none" w:sz="0" w:space="0" w:color="auto"/>
      </w:divBdr>
    </w:div>
    <w:div w:id="1255433209">
      <w:bodyDiv w:val="1"/>
      <w:marLeft w:val="0"/>
      <w:marRight w:val="0"/>
      <w:marTop w:val="0"/>
      <w:marBottom w:val="0"/>
      <w:divBdr>
        <w:top w:val="none" w:sz="0" w:space="0" w:color="auto"/>
        <w:left w:val="none" w:sz="0" w:space="0" w:color="auto"/>
        <w:bottom w:val="none" w:sz="0" w:space="0" w:color="auto"/>
        <w:right w:val="none" w:sz="0" w:space="0" w:color="auto"/>
      </w:divBdr>
      <w:divsChild>
        <w:div w:id="214976135">
          <w:marLeft w:val="0"/>
          <w:marRight w:val="0"/>
          <w:marTop w:val="0"/>
          <w:marBottom w:val="0"/>
          <w:divBdr>
            <w:top w:val="none" w:sz="0" w:space="0" w:color="auto"/>
            <w:left w:val="none" w:sz="0" w:space="0" w:color="auto"/>
            <w:bottom w:val="none" w:sz="0" w:space="0" w:color="auto"/>
            <w:right w:val="none" w:sz="0" w:space="0" w:color="auto"/>
          </w:divBdr>
        </w:div>
      </w:divsChild>
    </w:div>
    <w:div w:id="1346058876">
      <w:bodyDiv w:val="1"/>
      <w:marLeft w:val="0"/>
      <w:marRight w:val="0"/>
      <w:marTop w:val="0"/>
      <w:marBottom w:val="0"/>
      <w:divBdr>
        <w:top w:val="none" w:sz="0" w:space="0" w:color="auto"/>
        <w:left w:val="none" w:sz="0" w:space="0" w:color="auto"/>
        <w:bottom w:val="none" w:sz="0" w:space="0" w:color="auto"/>
        <w:right w:val="none" w:sz="0" w:space="0" w:color="auto"/>
      </w:divBdr>
    </w:div>
    <w:div w:id="1403328477">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35773793">
      <w:bodyDiv w:val="1"/>
      <w:marLeft w:val="0"/>
      <w:marRight w:val="0"/>
      <w:marTop w:val="0"/>
      <w:marBottom w:val="0"/>
      <w:divBdr>
        <w:top w:val="none" w:sz="0" w:space="0" w:color="auto"/>
        <w:left w:val="none" w:sz="0" w:space="0" w:color="auto"/>
        <w:bottom w:val="none" w:sz="0" w:space="0" w:color="auto"/>
        <w:right w:val="none" w:sz="0" w:space="0" w:color="auto"/>
      </w:divBdr>
    </w:div>
    <w:div w:id="1578636864">
      <w:bodyDiv w:val="1"/>
      <w:marLeft w:val="0"/>
      <w:marRight w:val="0"/>
      <w:marTop w:val="0"/>
      <w:marBottom w:val="0"/>
      <w:divBdr>
        <w:top w:val="none" w:sz="0" w:space="0" w:color="auto"/>
        <w:left w:val="none" w:sz="0" w:space="0" w:color="auto"/>
        <w:bottom w:val="none" w:sz="0" w:space="0" w:color="auto"/>
        <w:right w:val="none" w:sz="0" w:space="0" w:color="auto"/>
      </w:divBdr>
    </w:div>
    <w:div w:id="1819690122">
      <w:bodyDiv w:val="1"/>
      <w:marLeft w:val="0"/>
      <w:marRight w:val="0"/>
      <w:marTop w:val="0"/>
      <w:marBottom w:val="0"/>
      <w:divBdr>
        <w:top w:val="none" w:sz="0" w:space="0" w:color="auto"/>
        <w:left w:val="none" w:sz="0" w:space="0" w:color="auto"/>
        <w:bottom w:val="none" w:sz="0" w:space="0" w:color="auto"/>
        <w:right w:val="none" w:sz="0" w:space="0" w:color="auto"/>
      </w:divBdr>
      <w:divsChild>
        <w:div w:id="5988038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hyperlink" Target="https://github.com/Huachao/azure-content/blob/master/articles/app-service-web/web-sites-custom-domain-name.md" TargetMode="External"/><Relationship Id="rId34" Type="http://schemas.openxmlformats.org/officeDocument/2006/relationships/hyperlink" Target="https://docs.microsoft.com/en-us/rest/api/storageservices/file-service-rest-api" TargetMode="External"/><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yperlink" Target="https://docs.microsoft.com/en-us/azure/storage/files/storage-dotnet-how-to-use-file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docs.microsoft.com/en-us/azure/app-service/azure-web-sites-web-hosting-plans-in-depth-overview" TargetMode="External"/><Relationship Id="rId29" Type="http://schemas.openxmlformats.org/officeDocument/2006/relationships/hyperlink" Target="https://docs.microsoft.com/en-us/previous-versions/aspnet/dd465326(v=vs.110)"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docs.microsoft.com/en-us/rest/api/compute/manageddisks/disks/disks-rest-api"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support.microsoft.com/en-in/help/317604/how-to-configure-sql-server-to-store-asp-net-session-state"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yperlink" Target="https://docs.microsoft.com/en-us/rest/api/storageservices/blob-service-rest-api" TargetMode="External"/><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516890-D031-46E2-82F7-1751A038328F}">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E6B8F83D-7C92-435B-B769-7F0D18732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1</TotalTime>
  <Pages>3</Pages>
  <Words>2533</Words>
  <Characters>14439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Cloud migration document</vt:lpstr>
    </vt:vector>
  </TitlesOfParts>
  <Company/>
  <LinksUpToDate>false</LinksUpToDate>
  <CharactersWithSpaces>16939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migration document</dc:title>
  <dc:subject>For existing .Net solutions</dc:subject>
  <dc:creator>Me</dc:creator>
  <cp:lastModifiedBy>Rakesh Kumar</cp:lastModifiedBy>
  <cp:revision>2</cp:revision>
  <dcterms:created xsi:type="dcterms:W3CDTF">2018-10-13T05:03:00Z</dcterms:created>
  <dcterms:modified xsi:type="dcterms:W3CDTF">2018-10-13T05:03:00Z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