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Task 1 — Content Audit &amp; Gap Analysis</w:t>
      </w:r>
    </w:p>
    <w:p>
      <w:pPr>
        <w:jc w:val="center"/>
      </w:pPr>
      <w:r>
        <w:rPr>
          <w:i/>
        </w:rPr>
        <w:t>BIES | https://bies.com.pk | Public-page desk audit</w:t>
      </w:r>
    </w:p>
    <w:p>
      <w:r>
        <w:t>Barakah TechLabs Internship | Digital Marketing &amp; SEO | Prepared 22 October 2026</w:t>
      </w:r>
    </w:p>
    <w:p>
      <w:pPr>
        <w:pStyle w:val="Heading1"/>
      </w:pPr>
      <w:r>
        <w:t>Executive summary</w:t>
      </w:r>
    </w:p>
    <w:p>
      <w:r>
        <w:t>BIES positions itself as an AI-enabled school in PWD, Islamabad, serving learners from Montessori through College. This desk audit maps key visible content, refresh candidates, and ten content opportunities. It is not a full technical crawl or analytics audit: traffic, rankings, conversions, publication dates, and competitor keyword overlap have not been verified.</w:t>
      </w:r>
    </w:p>
    <w:p>
      <w:pPr>
        <w:pStyle w:val="Heading1"/>
      </w:pPr>
      <w:r>
        <w:t>Evidence labels</w:t>
      </w:r>
    </w:p>
    <w:p>
      <w:pPr>
        <w:pStyle w:val="ListBullet"/>
      </w:pPr>
      <w:r>
        <w:t>Observed = visible on public pages. Hypothesis = proposed improvement based on visible content/common parent questions. Verify = requires CMS access, Search Console/GA4, keyword-tool data, form testing, or owner confirmation.</w:t>
      </w:r>
    </w:p>
    <w:p>
      <w:pPr>
        <w:pStyle w:val="Heading1"/>
      </w:pPr>
      <w:r>
        <w:t>Content inventory</w:t>
      </w:r>
    </w:p>
    <w:p>
      <w:pPr>
        <w:pStyle w:val="ListBullet"/>
      </w:pPr>
      <w:r>
        <w:t>Home — observed: school overview, Montessori–College pathway, admission CTA and highlights. Intent: local/commercial. Recommendation: substantiate results claims and strengthen links to admissions, fees and programs.</w:t>
      </w:r>
    </w:p>
    <w:p>
      <w:pPr>
        <w:pStyle w:val="ListBullet"/>
      </w:pPr>
      <w:r>
        <w:t>About — observed: vision, mission, values, facilities and differentiators. Intent: trust. Recommendation: add concrete examples/proof and verify facilities/qualifications.</w:t>
      </w:r>
    </w:p>
    <w:p>
      <w:pPr>
        <w:pStyle w:val="ListBullet"/>
      </w:pPr>
      <w:r>
        <w:t>Programs — observed: Montessori, Junior, Secondary and College; FA/FSc/ICS/I.Com mentioned. Recommendation: clarify grade eligibility and exact board/stream details after confirmation.</w:t>
      </w:r>
    </w:p>
    <w:p>
      <w:pPr>
        <w:pStyle w:val="ListBullet"/>
      </w:pPr>
      <w:r>
        <w:t>Admission — observed: process steps and online form; page states annual admissions March–June. Verify whether that window is current; state current intake status, dates, documents and response expectations.</w:t>
      </w:r>
    </w:p>
    <w:p>
      <w:pPr>
        <w:pStyle w:val="ListBullet"/>
      </w:pPr>
      <w:r>
        <w:t>Fee Structure — observed: 2026–27 fee schedule PDF link. Recommendation: add an approved HTML summary and verify PDF accessibility/content.</w:t>
      </w:r>
    </w:p>
    <w:p>
      <w:pPr>
        <w:pStyle w:val="ListBullet"/>
      </w:pPr>
      <w:r>
        <w:t>Faculty — observed: teacher profiles and qualifications. Recommendation: proofread consistency and verify each profile with staff.</w:t>
      </w:r>
    </w:p>
    <w:p>
      <w:pPr>
        <w:pStyle w:val="ListBullet"/>
      </w:pPr>
      <w:r>
        <w:t>Standards &amp; Guidelines — observed: SLOs and downloadable resources. Recommendation: organize by grade/subject and test labels/links.</w:t>
      </w:r>
    </w:p>
    <w:p>
      <w:pPr>
        <w:pStyle w:val="ListBullet"/>
      </w:pPr>
      <w:r>
        <w:t>Training — observed: Montessori training; syllabus described as being finalized. Recommendation: add dated status, eligibility, schedule and certificate conditions after confirmation.</w:t>
      </w:r>
    </w:p>
    <w:p>
      <w:pPr>
        <w:pStyle w:val="ListBullet"/>
      </w:pPr>
      <w:r>
        <w:t>Activities — visible highlights/gallery. Recommendation: add event dates, useful alt text and internal links; clarify older items.</w:t>
      </w:r>
    </w:p>
    <w:p>
      <w:pPr>
        <w:pStyle w:val="ListBullet"/>
      </w:pPr>
      <w:r>
        <w:t>Contact — observed: address, phone, WhatsApp, email and form. Verify form functionality, mobile experience and map pin.</w:t>
      </w:r>
    </w:p>
    <w:p>
      <w:pPr>
        <w:pStyle w:val="Heading1"/>
      </w:pPr>
      <w:r>
        <w:t>Refresh candidates</w:t>
      </w:r>
    </w:p>
    <w:p>
      <w:pPr>
        <w:pStyle w:val="ListBullet"/>
      </w:pPr>
      <w:r>
        <w:t>Admission: confirm current intake status and dates, and make document requirements easy to scan.</w:t>
      </w:r>
    </w:p>
    <w:p>
      <w:pPr>
        <w:pStyle w:val="ListBullet"/>
      </w:pPr>
      <w:r>
        <w:t>Training: the page says the full syllabus is being finalized; add a dated status and confirmed module outline.</w:t>
      </w:r>
    </w:p>
    <w:p>
      <w:pPr>
        <w:pStyle w:val="ListBullet"/>
      </w:pPr>
      <w:r>
        <w:t>Activities: add event dates and avoid presenting older activities as current.</w:t>
      </w:r>
    </w:p>
    <w:p>
      <w:pPr>
        <w:pStyle w:val="ListBullet"/>
      </w:pPr>
      <w:r>
        <w:t>Fee Structure: add an accessible HTML summary alongside the PDF if approved.</w:t>
      </w:r>
    </w:p>
    <w:p>
      <w:pPr>
        <w:pStyle w:val="ListBullet"/>
      </w:pPr>
      <w:r>
        <w:t>Faculty: proofread qualification formatting and confirm accuracy.</w:t>
      </w:r>
    </w:p>
    <w:p>
      <w:pPr>
        <w:pStyle w:val="ListBullet"/>
      </w:pPr>
      <w:r>
        <w:t>Results highlight: add year/session and approved evidence or link to a results summary.</w:t>
      </w:r>
    </w:p>
    <w:p>
      <w:pPr>
        <w:pStyle w:val="ListBullet"/>
      </w:pPr>
      <w:r>
        <w:t>Standards &amp; Guidelines: organize downloads by grade, subject and document type.</w:t>
      </w:r>
    </w:p>
    <w:p>
      <w:pPr>
        <w:pStyle w:val="Heading1"/>
      </w:pPr>
      <w:r>
        <w:t>Ten new content opportunities</w:t>
      </w:r>
    </w:p>
    <w:p>
      <w:pPr>
        <w:pStyle w:val="ListBullet"/>
      </w:pPr>
      <w:r>
        <w:t>1. School in PWD Islamabad: Parent Visit Checklist — local informational; keyword themes: school in PWD Islamabad, school visit checklist.</w:t>
      </w:r>
    </w:p>
    <w:p>
      <w:pPr>
        <w:pStyle w:val="ListBullet"/>
      </w:pPr>
      <w:r>
        <w:t>2. Montessori vs Junior School: Choosing the Right Stage — informational; Montessori school PWD Islamabad, junior school admission.</w:t>
      </w:r>
    </w:p>
    <w:p>
      <w:pPr>
        <w:pStyle w:val="ListBullet"/>
      </w:pPr>
      <w:r>
        <w:t>3. BIES Admission Process: Documents and Next Steps — transactional; BIES admission process, school admission PWD Islamabad.</w:t>
      </w:r>
    </w:p>
    <w:p>
      <w:pPr>
        <w:pStyle w:val="ListBullet"/>
      </w:pPr>
      <w:r>
        <w:t>4. Matric/Federal Board Pathway: What Parents Should Know — informational; Federal Board school Islamabad, Matric school PWD. Verify exact affiliation.</w:t>
      </w:r>
    </w:p>
    <w:p>
      <w:pPr>
        <w:pStyle w:val="ListBullet"/>
      </w:pPr>
      <w:r>
        <w:t>5. FA, FSc, ICS and I.Com: Choosing a College Stream — informational; college streams Islamabad. Confirm streams offered.</w:t>
      </w:r>
    </w:p>
    <w:p>
      <w:pPr>
        <w:pStyle w:val="ListBullet"/>
      </w:pPr>
      <w:r>
        <w:t>6. Questions to Ask Before Choosing a School in PWD — local informational; schools near PWD Islamabad, choosing a school.</w:t>
      </w:r>
    </w:p>
    <w:p>
      <w:pPr>
        <w:pStyle w:val="ListBullet"/>
      </w:pPr>
      <w:r>
        <w:t>7. How to Prepare for a School Entry Test — informational; school entry test preparation Islamabad, entry test papers.</w:t>
      </w:r>
    </w:p>
    <w:p>
      <w:pPr>
        <w:pStyle w:val="ListBullet"/>
      </w:pPr>
      <w:r>
        <w:t>8. Understanding School Fees: Tuition and Other Charges — informational/commercial; school fee structure Islamabad. Use confirmed fee components.</w:t>
      </w:r>
    </w:p>
    <w:p>
      <w:pPr>
        <w:pStyle w:val="ListBullet"/>
      </w:pPr>
      <w:r>
        <w:t>9. A Parent’s Guide to Student Learning Outcomes (SLOs) — informational; student learning outcomes Pakistan, school SLOs.</w:t>
      </w:r>
    </w:p>
    <w:p>
      <w:pPr>
        <w:pStyle w:val="ListBullet"/>
      </w:pPr>
      <w:r>
        <w:t>10. A Day at BIES: Learning and Student Activities — trust/consideration; BIES school activities, school life PWD. Use approved images and actual schedule.</w:t>
      </w:r>
    </w:p>
    <w:p>
      <w:pPr>
        <w:pStyle w:val="Heading1"/>
      </w:pPr>
      <w:r>
        <w:t>Priority plan</w:t>
      </w:r>
    </w:p>
    <w:p>
      <w:pPr>
        <w:pStyle w:val="ListBullet"/>
      </w:pPr>
      <w:r>
        <w:t>P1: clarify admission status/process; improve fee information accessibility; proofread faculty and resource labels.</w:t>
      </w:r>
    </w:p>
    <w:p>
      <w:pPr>
        <w:pStyle w:val="ListBullet"/>
      </w:pPr>
      <w:r>
        <w:t>P2: publish parent visit checklist and entry-test preparation guide.</w:t>
      </w:r>
    </w:p>
    <w:p>
      <w:pPr>
        <w:pStyle w:val="ListBullet"/>
      </w:pPr>
      <w:r>
        <w:t>P3: expand student-life and teacher-training content after details are confirmed.</w:t>
      </w:r>
    </w:p>
    <w:p>
      <w:pPr>
        <w:pStyle w:val="Heading1"/>
      </w:pPr>
      <w:r>
        <w:t>Verification required before sign-off</w:t>
      </w:r>
    </w:p>
    <w:p>
      <w:pPr>
        <w:pStyle w:val="ListBullet"/>
      </w:pPr>
      <w:r>
        <w:t>Crawl all indexable URLs and confirm status, canonical, indexability, title, meta description, H1 and word count.</w:t>
      </w:r>
    </w:p>
    <w:p>
      <w:pPr>
        <w:pStyle w:val="ListBullet"/>
      </w:pPr>
      <w:r>
        <w:t>Review Search Console clicks, impressions, CTR, average position and indexing state.</w:t>
      </w:r>
    </w:p>
    <w:p>
      <w:pPr>
        <w:pStyle w:val="ListBullet"/>
      </w:pPr>
      <w:r>
        <w:t>Review GA4 landing-page engagement and admission/contact events; do not infer conversions without event data.</w:t>
      </w:r>
    </w:p>
    <w:p>
      <w:pPr>
        <w:pStyle w:val="ListBullet"/>
      </w:pPr>
      <w:r>
        <w:t>Validate keyword demand and competitor coverage with current SERP/SEO-tool data.</w:t>
      </w:r>
    </w:p>
    <w:p>
      <w:pPr>
        <w:pStyle w:val="ListBullet"/>
      </w:pPr>
      <w:r>
        <w:t>Test admission/contact forms on desktop and mobile; save dated evidence.</w:t>
      </w:r>
    </w:p>
    <w:p>
      <w:pPr>
        <w:pStyle w:val="ListBullet"/>
      </w:pPr>
      <w:r>
        <w:t>Confirm dates, fees, board claims, faculty credentials, results claims and image permissions with BIES.</w:t>
      </w:r>
    </w:p>
    <w:p>
      <w:pPr>
        <w:pStyle w:val="Heading1"/>
      </w:pPr>
      <w:r>
        <w:t>Public pages reviewed</w:t>
      </w:r>
    </w:p>
    <w:p>
      <w:pPr>
        <w:pStyle w:val="ListBullet"/>
      </w:pPr>
      <w:r>
        <w:t>https://bies.com.pk/</w:t>
      </w:r>
    </w:p>
    <w:p>
      <w:pPr>
        <w:pStyle w:val="ListBullet"/>
      </w:pPr>
      <w:r>
        <w:t>https://bies.com.pk/about</w:t>
      </w:r>
    </w:p>
    <w:p>
      <w:pPr>
        <w:pStyle w:val="ListBullet"/>
      </w:pPr>
      <w:r>
        <w:t>https://bies.com.pk/programs</w:t>
      </w:r>
    </w:p>
    <w:p>
      <w:pPr>
        <w:pStyle w:val="ListBullet"/>
      </w:pPr>
      <w:r>
        <w:t>https://bies.com.pk/admission</w:t>
      </w:r>
    </w:p>
    <w:p>
      <w:pPr>
        <w:pStyle w:val="ListBullet"/>
      </w:pPr>
      <w:r>
        <w:t>https://bies.com.pk/fee-structure</w:t>
      </w:r>
    </w:p>
    <w:p>
      <w:pPr>
        <w:pStyle w:val="ListBullet"/>
      </w:pPr>
      <w:r>
        <w:t>https://bies.com.pk/faculty</w:t>
      </w:r>
    </w:p>
    <w:p>
      <w:pPr>
        <w:pStyle w:val="ListBullet"/>
      </w:pPr>
      <w:r>
        <w:t>https://bies.com.pk/standards-guidelines</w:t>
      </w:r>
    </w:p>
    <w:p>
      <w:pPr>
        <w:pStyle w:val="ListBullet"/>
      </w:pPr>
      <w:r>
        <w:t>https://bies.com.pk/training</w:t>
      </w:r>
    </w:p>
    <w:p>
      <w:pPr>
        <w:pStyle w:val="ListBullet"/>
      </w:pPr>
      <w:r>
        <w:t>https://bies.com.pk/contact</w:t>
      </w:r>
    </w:p>
    <w:p>
      <w:pPr>
        <w:pStyle w:val="Heading1"/>
      </w:pPr>
      <w:r>
        <w:t>Limitations</w:t>
      </w:r>
    </w:p>
    <w:p>
      <w:r>
        <w:t>No private CMS access, GA4/Search Console exports, full crawl, or keyword-tool export was supplied. Findings are limited to public-page observations and clearly labelled recommendations.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