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6C26" w14:textId="77777777" w:rsidR="008B72F8" w:rsidRDefault="00BC3188">
      <w:pPr>
        <w:pStyle w:val="Title"/>
      </w:pPr>
      <w:r>
        <w:t>Propos</w:t>
      </w:r>
      <w:r w:rsidR="002C74A4">
        <w:t xml:space="preserve">ed Solution </w:t>
      </w:r>
    </w:p>
    <w:p w14:paraId="427999CA" w14:textId="51106866" w:rsidR="008B72F8" w:rsidRDefault="002C74A4">
      <w:r>
        <w:t>Date: 2</w:t>
      </w:r>
      <w:r w:rsidR="000F42CF">
        <w:t>2</w:t>
      </w:r>
      <w:r>
        <w:t xml:space="preserve"> June</w:t>
      </w:r>
      <w:r w:rsidR="000F42CF">
        <w:t xml:space="preserve"> </w:t>
      </w:r>
      <w:r w:rsidR="00BC3188">
        <w:t>2025</w:t>
      </w:r>
    </w:p>
    <w:p w14:paraId="4E0DA5C3" w14:textId="6B68EB63" w:rsidR="008B72F8" w:rsidRDefault="00BC3188">
      <w:r>
        <w:t xml:space="preserve">Team ID: </w:t>
      </w:r>
      <w:r w:rsidR="002A30E6" w:rsidRPr="002A30E6">
        <w:t>LTVIP2025TMID31897</w:t>
      </w:r>
    </w:p>
    <w:p w14:paraId="7C9CF956" w14:textId="77777777" w:rsidR="008B72F8" w:rsidRDefault="00BC3188">
      <w:r>
        <w:t>Project Name: EduTutor AI – Personalized Learning Platform with Generative AI</w:t>
      </w:r>
    </w:p>
    <w:p w14:paraId="2D164DBB" w14:textId="77777777" w:rsidR="008B72F8" w:rsidRDefault="00BC3188">
      <w:r>
        <w:t>Maximum Marks: 2 Marks</w:t>
      </w:r>
    </w:p>
    <w:p w14:paraId="59650204" w14:textId="7D81E366" w:rsidR="008B72F8" w:rsidRDefault="00BC3188" w:rsidP="000F42CF">
      <w:pPr>
        <w:pStyle w:val="Heading1"/>
      </w:pPr>
      <w:r>
        <w:t>Proposed Solution Template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2877"/>
        <w:gridCol w:w="2878"/>
      </w:tblGrid>
      <w:tr w:rsidR="008B72F8" w14:paraId="4580F54A" w14:textId="77777777" w:rsidTr="002C74A4">
        <w:tc>
          <w:tcPr>
            <w:tcW w:w="2880" w:type="dxa"/>
          </w:tcPr>
          <w:p w14:paraId="130B38D6" w14:textId="77777777" w:rsidR="008B72F8" w:rsidRDefault="00BC3188">
            <w:r>
              <w:t>S.No.</w:t>
            </w:r>
          </w:p>
        </w:tc>
        <w:tc>
          <w:tcPr>
            <w:tcW w:w="2880" w:type="dxa"/>
          </w:tcPr>
          <w:p w14:paraId="30901401" w14:textId="77777777" w:rsidR="008B72F8" w:rsidRDefault="00BC3188">
            <w:r>
              <w:t>Parameter</w:t>
            </w:r>
          </w:p>
        </w:tc>
        <w:tc>
          <w:tcPr>
            <w:tcW w:w="2880" w:type="dxa"/>
          </w:tcPr>
          <w:p w14:paraId="225C2EED" w14:textId="77777777" w:rsidR="008B72F8" w:rsidRDefault="00BC3188">
            <w:r>
              <w:t>Description</w:t>
            </w:r>
          </w:p>
        </w:tc>
      </w:tr>
      <w:tr w:rsidR="008B72F8" w14:paraId="2CC30FB8" w14:textId="77777777" w:rsidTr="002C74A4">
        <w:tc>
          <w:tcPr>
            <w:tcW w:w="2880" w:type="dxa"/>
          </w:tcPr>
          <w:p w14:paraId="7F4F04C0" w14:textId="77777777" w:rsidR="008B72F8" w:rsidRDefault="00BC3188">
            <w:r>
              <w:t>1</w:t>
            </w:r>
          </w:p>
        </w:tc>
        <w:tc>
          <w:tcPr>
            <w:tcW w:w="2880" w:type="dxa"/>
          </w:tcPr>
          <w:p w14:paraId="15763708" w14:textId="77777777" w:rsidR="008B72F8" w:rsidRDefault="00BC3188">
            <w:r>
              <w:t>Problem Statement</w:t>
            </w:r>
          </w:p>
        </w:tc>
        <w:tc>
          <w:tcPr>
            <w:tcW w:w="2880" w:type="dxa"/>
          </w:tcPr>
          <w:p w14:paraId="7329FC5A" w14:textId="77777777" w:rsidR="008B72F8" w:rsidRDefault="00BC3188">
            <w:r>
              <w:t>Many students lack access to personalized, adaptive learning tools. Traditional classroom environments often fail to address individual learning needs, leading to gaps in understanding and inconsistent academic performance. Educators also struggle to assess each student’s progress effectively.</w:t>
            </w:r>
          </w:p>
        </w:tc>
      </w:tr>
      <w:tr w:rsidR="008B72F8" w14:paraId="25A84B75" w14:textId="77777777" w:rsidTr="002C74A4">
        <w:tc>
          <w:tcPr>
            <w:tcW w:w="2880" w:type="dxa"/>
          </w:tcPr>
          <w:p w14:paraId="523EC59B" w14:textId="77777777" w:rsidR="008B72F8" w:rsidRDefault="00BC3188">
            <w:r>
              <w:t>2</w:t>
            </w:r>
          </w:p>
        </w:tc>
        <w:tc>
          <w:tcPr>
            <w:tcW w:w="2880" w:type="dxa"/>
          </w:tcPr>
          <w:p w14:paraId="4D2FBB40" w14:textId="77777777" w:rsidR="008B72F8" w:rsidRDefault="00BC3188">
            <w:r>
              <w:t>Idea / Solution Description</w:t>
            </w:r>
          </w:p>
        </w:tc>
        <w:tc>
          <w:tcPr>
            <w:tcW w:w="2880" w:type="dxa"/>
          </w:tcPr>
          <w:p w14:paraId="3B2F6E53" w14:textId="77777777" w:rsidR="008B72F8" w:rsidRDefault="00BC3188">
            <w:r>
              <w:t xml:space="preserve">EduTutor AI is a personalized education platform powered by generative AI (IBM Watsonx). It allows students to generate quizzes, learn new topics, and track progress, while educators can view analytics, monitor student growth, and adjust teaching strategies. The system integrates Google Classroom and supports </w:t>
            </w:r>
            <w:r>
              <w:lastRenderedPageBreak/>
              <w:t>Google login for seamless onboarding.</w:t>
            </w:r>
          </w:p>
        </w:tc>
      </w:tr>
      <w:tr w:rsidR="008B72F8" w14:paraId="55507685" w14:textId="77777777" w:rsidTr="002C74A4">
        <w:tc>
          <w:tcPr>
            <w:tcW w:w="2880" w:type="dxa"/>
          </w:tcPr>
          <w:p w14:paraId="44639129" w14:textId="77777777" w:rsidR="008B72F8" w:rsidRDefault="00BC3188">
            <w:r>
              <w:lastRenderedPageBreak/>
              <w:t>3</w:t>
            </w:r>
          </w:p>
        </w:tc>
        <w:tc>
          <w:tcPr>
            <w:tcW w:w="2880" w:type="dxa"/>
          </w:tcPr>
          <w:p w14:paraId="3AC49A93" w14:textId="77777777" w:rsidR="008B72F8" w:rsidRDefault="00BC3188">
            <w:r>
              <w:t>Novelty / Uniqueness</w:t>
            </w:r>
          </w:p>
        </w:tc>
        <w:tc>
          <w:tcPr>
            <w:tcW w:w="2880" w:type="dxa"/>
          </w:tcPr>
          <w:p w14:paraId="236ADA96" w14:textId="77777777" w:rsidR="008B72F8" w:rsidRDefault="00BC3188">
            <w:r>
              <w:t>Unlike generic EdTech tools, EduTutor AI uses AI-generated content tailored to the student’s learning level, past performance, and interests. The integration of adaptive quizzing, Pinecone-based vector memory, and educator analytics in one platform makes it stand out.</w:t>
            </w:r>
          </w:p>
        </w:tc>
      </w:tr>
      <w:tr w:rsidR="008B72F8" w14:paraId="23ACAA3C" w14:textId="77777777" w:rsidTr="002C74A4">
        <w:tc>
          <w:tcPr>
            <w:tcW w:w="2880" w:type="dxa"/>
          </w:tcPr>
          <w:p w14:paraId="0ADFB7D8" w14:textId="77777777" w:rsidR="008B72F8" w:rsidRDefault="00BC3188">
            <w:r>
              <w:t>4</w:t>
            </w:r>
          </w:p>
        </w:tc>
        <w:tc>
          <w:tcPr>
            <w:tcW w:w="2880" w:type="dxa"/>
          </w:tcPr>
          <w:p w14:paraId="439C7FAF" w14:textId="77777777" w:rsidR="008B72F8" w:rsidRDefault="00BC3188">
            <w:r>
              <w:t>Social Impact / Customer Satisfaction</w:t>
            </w:r>
          </w:p>
        </w:tc>
        <w:tc>
          <w:tcPr>
            <w:tcW w:w="2880" w:type="dxa"/>
          </w:tcPr>
          <w:p w14:paraId="65DB2879" w14:textId="77777777" w:rsidR="008B72F8" w:rsidRDefault="00BC3188">
            <w:r>
              <w:t>EduTutor AI enhances learning outcomes by providing equitable access to personalized learning. It empowers both students and teachers, promoting inclusive education and improving student satisfaction and confidence.</w:t>
            </w:r>
          </w:p>
        </w:tc>
      </w:tr>
      <w:tr w:rsidR="008B72F8" w14:paraId="7102908A" w14:textId="77777777" w:rsidTr="002C74A4">
        <w:tc>
          <w:tcPr>
            <w:tcW w:w="2880" w:type="dxa"/>
          </w:tcPr>
          <w:p w14:paraId="320B9870" w14:textId="77777777" w:rsidR="008B72F8" w:rsidRDefault="00BC3188">
            <w:r>
              <w:t>5</w:t>
            </w:r>
          </w:p>
        </w:tc>
        <w:tc>
          <w:tcPr>
            <w:tcW w:w="2880" w:type="dxa"/>
          </w:tcPr>
          <w:p w14:paraId="01E3D5F6" w14:textId="77777777" w:rsidR="008B72F8" w:rsidRDefault="00BC3188">
            <w:r>
              <w:t>Business Model (Revenue Model)</w:t>
            </w:r>
          </w:p>
        </w:tc>
        <w:tc>
          <w:tcPr>
            <w:tcW w:w="2880" w:type="dxa"/>
          </w:tcPr>
          <w:p w14:paraId="1C93E69B" w14:textId="77777777" w:rsidR="008B72F8" w:rsidRDefault="00BC3188">
            <w:r>
              <w:t>The platform will follow a Freemium model: free access for students with limited quizzes/modules and a paid subscription for premium features like unlimited quizzes, advanced analytics, and educator tools. Institutions can subscribe under volume licensing.</w:t>
            </w:r>
          </w:p>
        </w:tc>
      </w:tr>
      <w:tr w:rsidR="008B72F8" w14:paraId="15E3480A" w14:textId="77777777" w:rsidTr="002C74A4">
        <w:tc>
          <w:tcPr>
            <w:tcW w:w="2880" w:type="dxa"/>
          </w:tcPr>
          <w:p w14:paraId="0A6FF2E0" w14:textId="77777777" w:rsidR="008B72F8" w:rsidRDefault="00BC3188">
            <w:r>
              <w:t>6</w:t>
            </w:r>
          </w:p>
        </w:tc>
        <w:tc>
          <w:tcPr>
            <w:tcW w:w="2880" w:type="dxa"/>
          </w:tcPr>
          <w:p w14:paraId="03C52EDB" w14:textId="77777777" w:rsidR="008B72F8" w:rsidRDefault="00BC3188">
            <w:r>
              <w:t>Scalability of the Solution</w:t>
            </w:r>
          </w:p>
        </w:tc>
        <w:tc>
          <w:tcPr>
            <w:tcW w:w="2880" w:type="dxa"/>
          </w:tcPr>
          <w:p w14:paraId="3EA332DE" w14:textId="77777777" w:rsidR="008B72F8" w:rsidRDefault="00BC3188">
            <w:r>
              <w:t xml:space="preserve">EduTutor AI is built on cloud infrastructure (e.g., IBM Cloud + Pinecone) ensuring scalability to thousands of users. With APIs, modular backend, and Google Classroom </w:t>
            </w:r>
            <w:r>
              <w:lastRenderedPageBreak/>
              <w:t>integration, it can scale across schools, colleges, and training institutes globally.</w:t>
            </w:r>
          </w:p>
        </w:tc>
      </w:tr>
    </w:tbl>
    <w:p w14:paraId="4B4F75DC" w14:textId="77777777" w:rsidR="00BC3188" w:rsidRDefault="00BC3188"/>
    <w:sectPr w:rsidR="00BC318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5725217">
    <w:abstractNumId w:val="8"/>
  </w:num>
  <w:num w:numId="2" w16cid:durableId="70009599">
    <w:abstractNumId w:val="6"/>
  </w:num>
  <w:num w:numId="3" w16cid:durableId="277033627">
    <w:abstractNumId w:val="5"/>
  </w:num>
  <w:num w:numId="4" w16cid:durableId="119766351">
    <w:abstractNumId w:val="4"/>
  </w:num>
  <w:num w:numId="5" w16cid:durableId="661933322">
    <w:abstractNumId w:val="7"/>
  </w:num>
  <w:num w:numId="6" w16cid:durableId="385494632">
    <w:abstractNumId w:val="3"/>
  </w:num>
  <w:num w:numId="7" w16cid:durableId="715661877">
    <w:abstractNumId w:val="2"/>
  </w:num>
  <w:num w:numId="8" w16cid:durableId="1690721177">
    <w:abstractNumId w:val="1"/>
  </w:num>
  <w:num w:numId="9" w16cid:durableId="192514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F42CF"/>
    <w:rsid w:val="0015074B"/>
    <w:rsid w:val="001F5D97"/>
    <w:rsid w:val="00257E74"/>
    <w:rsid w:val="0029639D"/>
    <w:rsid w:val="002A30E6"/>
    <w:rsid w:val="002C74A4"/>
    <w:rsid w:val="00326F90"/>
    <w:rsid w:val="004D4B43"/>
    <w:rsid w:val="008B72F8"/>
    <w:rsid w:val="00AA1D8D"/>
    <w:rsid w:val="00B47730"/>
    <w:rsid w:val="00BC318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924B4A"/>
  <w14:defaultImageDpi w14:val="300"/>
  <w15:docId w15:val="{C0428E65-3D29-49FA-8356-1FE8A87B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A3365-47B2-497A-A993-269CC00C2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Alekhya Gajjala</cp:lastModifiedBy>
  <cp:revision>2</cp:revision>
  <dcterms:created xsi:type="dcterms:W3CDTF">2025-06-27T03:21:00Z</dcterms:created>
  <dcterms:modified xsi:type="dcterms:W3CDTF">2025-06-27T03:21:00Z</dcterms:modified>
  <cp:category/>
</cp:coreProperties>
</file>