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summoner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 klikt op new game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nieuwe windows worden geopend(NewGameWindow en MainGameWindow)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 kiest formaat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NewGameWindow wordt gesloten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Kaarten worden gesummond in MainGameWindow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 is een speelveld gesummond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interactieve kaarten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kaarten zijn al gesummond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 klikt op een kaart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kaart draait zich om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 klikt op een andere kaart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Systeem checkt of het een paar is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4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Geen paar dus de kaarten draaien zich weer 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Wel een paar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kaarten blijven liggen, en kunnen niet meer worden aangeklikt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speler krijgt een punt toegewezen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Restart spel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spelers hebben al een tijdje gespeeld, maar willen opnieuw beginnen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klikken op new game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NewGameWindow verschijnt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voeren nieuwe opties in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nieuw speelveld wordt gesummond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Namen invoeren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klikken op new game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NewGameWindow en MainGameWindow verschijnen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voeren hun namen in op NewGameWindow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klikken op hun gewenste gridformaat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4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Speelveld wordt gesummond met de ingevulde namen bovenaan.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3b. Spelers voeren geen naam in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4b. Spelers klikken op gewenste formaat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5b. Speelveld wordt gesummond zonder namen bovenaan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opslaan van spel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Grid is al gesummond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klikken op save game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 wordt opgeslagen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klikken later op load game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4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gesavede game wordt ingeladen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 klikt op new game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nieuwe windows worden geopend(NewGameWindow en MainGameWindow)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kiezen een thema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 kiezen een formaat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 wordt een speelveld gesummond met het gekozen thema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summoner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 klikt op new game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nieuwe windows worden geopend(NewGameWindow en MainGameWindow)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Speler kiest formaat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NewGameWindow wordt gesloten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Kaarten worden gesummond in MainGameWindow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 is een speelveld gesummond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