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FF39" w14:textId="77777777" w:rsidR="00EA1942" w:rsidRDefault="00EA1942" w:rsidP="00EA1942">
      <w:pPr>
        <w:pStyle w:val="Title"/>
        <w:jc w:val="center"/>
        <w:rPr>
          <w:lang w:val="fr-CH"/>
        </w:rPr>
      </w:pPr>
    </w:p>
    <w:p w14:paraId="70B8BF46" w14:textId="77777777" w:rsidR="00EA1942" w:rsidRDefault="00EA1942" w:rsidP="00EA1942">
      <w:pPr>
        <w:pStyle w:val="Title"/>
        <w:jc w:val="center"/>
        <w:rPr>
          <w:lang w:val="fr-CH"/>
        </w:rPr>
      </w:pPr>
    </w:p>
    <w:p w14:paraId="520B098A" w14:textId="77777777" w:rsidR="00EA1942" w:rsidRDefault="00EA1942" w:rsidP="00EA1942">
      <w:pPr>
        <w:pStyle w:val="Title"/>
        <w:jc w:val="center"/>
        <w:rPr>
          <w:lang w:val="fr-CH"/>
        </w:rPr>
      </w:pPr>
    </w:p>
    <w:p w14:paraId="360451CA" w14:textId="77777777" w:rsidR="00EA1942" w:rsidRDefault="00EA1942" w:rsidP="00EA1942">
      <w:pPr>
        <w:pStyle w:val="Title"/>
        <w:jc w:val="center"/>
        <w:rPr>
          <w:lang w:val="fr-CH"/>
        </w:rPr>
      </w:pPr>
    </w:p>
    <w:p w14:paraId="649C25A4" w14:textId="77777777" w:rsidR="00EA1942" w:rsidRDefault="00EA1942" w:rsidP="00EA1942">
      <w:pPr>
        <w:pStyle w:val="Title"/>
        <w:jc w:val="center"/>
        <w:rPr>
          <w:lang w:val="fr-CH"/>
        </w:rPr>
      </w:pPr>
    </w:p>
    <w:p w14:paraId="6A2BD9BE" w14:textId="77777777" w:rsidR="00EA1942" w:rsidRDefault="00EA1942" w:rsidP="00EA1942">
      <w:pPr>
        <w:pStyle w:val="Title"/>
        <w:jc w:val="center"/>
        <w:rPr>
          <w:lang w:val="fr-CH"/>
        </w:rPr>
      </w:pPr>
    </w:p>
    <w:p w14:paraId="42602885" w14:textId="77777777" w:rsidR="00EA1942" w:rsidRDefault="00EA1942" w:rsidP="00EA1942">
      <w:pPr>
        <w:pStyle w:val="Title"/>
        <w:jc w:val="center"/>
        <w:rPr>
          <w:lang w:val="fr-CH"/>
        </w:rPr>
      </w:pPr>
    </w:p>
    <w:p w14:paraId="142DC1D6" w14:textId="2F4D4516" w:rsidR="00DA5B62" w:rsidRPr="00EA1942" w:rsidRDefault="00DA5B62" w:rsidP="00EA1942">
      <w:pPr>
        <w:pStyle w:val="Title"/>
        <w:jc w:val="center"/>
        <w:rPr>
          <w:rFonts w:ascii="Avenir Next" w:hAnsi="Avenir Next" w:cs="Times New Roman"/>
          <w:lang w:val="fr-CH"/>
        </w:rPr>
      </w:pPr>
      <w:r w:rsidRPr="00EA1942">
        <w:rPr>
          <w:rFonts w:ascii="Avenir Next" w:hAnsi="Avenir Next" w:cs="Times New Roman"/>
          <w:lang w:val="fr-CH"/>
        </w:rPr>
        <w:t xml:space="preserve">SYNAPSE : </w:t>
      </w:r>
      <w:r w:rsidR="00EA1942" w:rsidRPr="00EA1942">
        <w:rPr>
          <w:rFonts w:ascii="Avenir Next" w:hAnsi="Avenir Next" w:cs="Times New Roman"/>
          <w:lang w:val="fr-CH"/>
        </w:rPr>
        <w:t>RAPPORT DE PROJET</w:t>
      </w:r>
    </w:p>
    <w:p w14:paraId="43B0CF0F" w14:textId="57321E90" w:rsidR="00EA1942" w:rsidRPr="00EA1942" w:rsidRDefault="00EA1942" w:rsidP="00EA1942">
      <w:pPr>
        <w:pStyle w:val="NormalWeb"/>
        <w:jc w:val="center"/>
        <w:rPr>
          <w:rFonts w:ascii="Avenir Next" w:hAnsi="Avenir Next"/>
          <w:color w:val="565656"/>
          <w:sz w:val="18"/>
          <w:szCs w:val="18"/>
        </w:rPr>
      </w:pPr>
      <w:r w:rsidRPr="00EA1942">
        <w:rPr>
          <w:rFonts w:ascii="Avenir Next" w:hAnsi="Avenir Next"/>
          <w:color w:val="565656"/>
          <w:sz w:val="28"/>
          <w:szCs w:val="28"/>
        </w:rPr>
        <w:t>Groupe Synapse</w:t>
      </w:r>
      <w:r w:rsidRPr="00EA1942">
        <w:rPr>
          <w:rFonts w:ascii="Avenir Next" w:hAnsi="Avenir Next"/>
          <w:color w:val="565656"/>
          <w:sz w:val="28"/>
          <w:szCs w:val="28"/>
        </w:rPr>
        <w:br/>
      </w:r>
      <w:r w:rsidRPr="00EA1942">
        <w:rPr>
          <w:rFonts w:ascii="Avenir Next" w:hAnsi="Avenir Next"/>
          <w:color w:val="565656"/>
          <w:sz w:val="18"/>
          <w:szCs w:val="18"/>
        </w:rPr>
        <w:t>Mehdi Alaoui</w:t>
      </w:r>
      <w:r w:rsidRPr="00EA1942">
        <w:rPr>
          <w:rFonts w:ascii="Avenir Next" w:hAnsi="Avenir Next"/>
          <w:color w:val="565656"/>
          <w:sz w:val="18"/>
          <w:szCs w:val="18"/>
        </w:rPr>
        <w:br/>
      </w:r>
      <w:r w:rsidRPr="00EA1942">
        <w:rPr>
          <w:rFonts w:ascii="Avenir Next" w:hAnsi="Avenir Next"/>
          <w:color w:val="565656"/>
          <w:sz w:val="18"/>
          <w:szCs w:val="18"/>
        </w:rPr>
        <w:t>Timaël Andrié</w:t>
      </w:r>
      <w:r w:rsidRPr="00EA1942">
        <w:rPr>
          <w:rFonts w:ascii="Avenir Next" w:hAnsi="Avenir Next"/>
          <w:color w:val="565656"/>
          <w:sz w:val="18"/>
          <w:szCs w:val="18"/>
        </w:rPr>
        <w:br/>
      </w:r>
      <w:r w:rsidRPr="00EA1942">
        <w:rPr>
          <w:rFonts w:ascii="Avenir Next" w:hAnsi="Avenir Next"/>
          <w:color w:val="565656"/>
          <w:sz w:val="18"/>
          <w:szCs w:val="18"/>
        </w:rPr>
        <w:t>Mathéo Ernesto Chacon</w:t>
      </w:r>
      <w:r w:rsidRPr="00EA1942">
        <w:rPr>
          <w:rFonts w:ascii="Avenir Next" w:hAnsi="Avenir Next"/>
          <w:color w:val="565656"/>
          <w:sz w:val="18"/>
          <w:szCs w:val="18"/>
        </w:rPr>
        <w:br/>
      </w:r>
      <w:r w:rsidRPr="00EA1942">
        <w:rPr>
          <w:rFonts w:ascii="Avenir Next" w:hAnsi="Avenir Next"/>
          <w:color w:val="565656"/>
          <w:sz w:val="18"/>
          <w:szCs w:val="18"/>
        </w:rPr>
        <w:t>André William Cadet</w:t>
      </w:r>
      <w:r w:rsidRPr="00EA1942">
        <w:rPr>
          <w:rFonts w:ascii="Avenir Next" w:hAnsi="Avenir Next"/>
          <w:color w:val="565656"/>
          <w:sz w:val="18"/>
          <w:szCs w:val="18"/>
        </w:rPr>
        <w:br/>
      </w:r>
      <w:r w:rsidRPr="00EA1942">
        <w:rPr>
          <w:rFonts w:ascii="Avenir Next" w:hAnsi="Avenir Next"/>
          <w:color w:val="565656"/>
          <w:sz w:val="18"/>
          <w:szCs w:val="18"/>
        </w:rPr>
        <w:t>Jeremias Kuehne</w:t>
      </w:r>
    </w:p>
    <w:p w14:paraId="43126A29" w14:textId="77777777" w:rsidR="00DA5B62" w:rsidRDefault="00DA5B62" w:rsidP="00EA1942">
      <w:pPr>
        <w:spacing w:line="360" w:lineRule="auto"/>
        <w:jc w:val="center"/>
        <w:rPr>
          <w:rFonts w:ascii="Garamond" w:hAnsi="Garamond"/>
          <w:sz w:val="26"/>
          <w:szCs w:val="26"/>
        </w:rPr>
      </w:pPr>
    </w:p>
    <w:p w14:paraId="1C9CA566" w14:textId="5FEE5104" w:rsidR="00EA1942" w:rsidRDefault="00EA1942">
      <w:pPr>
        <w:rPr>
          <w:rFonts w:ascii="Garamond" w:hAnsi="Garamond"/>
          <w:sz w:val="26"/>
          <w:szCs w:val="26"/>
        </w:rPr>
      </w:pPr>
      <w:r>
        <w:rPr>
          <w:rFonts w:ascii="Garamond" w:hAnsi="Garamond"/>
          <w:sz w:val="26"/>
          <w:szCs w:val="26"/>
        </w:rPr>
        <w:br w:type="page"/>
      </w:r>
    </w:p>
    <w:p w14:paraId="54A6F19A" w14:textId="30F09DC0" w:rsidR="00DA5B62"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Introduction</w:t>
      </w:r>
    </w:p>
    <w:p w14:paraId="0DAB839E" w14:textId="77D1599D" w:rsidR="00BD37A8" w:rsidRPr="00BD37A8" w:rsidRDefault="00B07AF8"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C’est le 2 octobre 2021 </w:t>
      </w:r>
      <w:r w:rsidR="00DB1869" w:rsidRPr="00BD37A8">
        <w:rPr>
          <w:rFonts w:ascii="Garamond" w:hAnsi="Garamond"/>
          <w:sz w:val="26"/>
          <w:szCs w:val="26"/>
          <w:lang w:val="fr-CH"/>
        </w:rPr>
        <w:t xml:space="preserve">que le studio </w:t>
      </w:r>
      <w:proofErr w:type="spellStart"/>
      <w:r w:rsidR="00DB1869" w:rsidRPr="00BD37A8">
        <w:rPr>
          <w:rFonts w:ascii="Garamond" w:hAnsi="Garamond"/>
          <w:sz w:val="26"/>
          <w:szCs w:val="26"/>
          <w:lang w:val="fr-CH"/>
        </w:rPr>
        <w:t>LevelHead</w:t>
      </w:r>
      <w:proofErr w:type="spellEnd"/>
      <w:r w:rsidR="00DB1869" w:rsidRPr="00BD37A8">
        <w:rPr>
          <w:rFonts w:ascii="Garamond" w:hAnsi="Garamond"/>
          <w:sz w:val="26"/>
          <w:szCs w:val="26"/>
          <w:lang w:val="fr-CH"/>
        </w:rPr>
        <w:t xml:space="preserve"> sort</w:t>
      </w:r>
      <w:r w:rsidRPr="00BD37A8">
        <w:rPr>
          <w:rFonts w:ascii="Garamond" w:hAnsi="Garamond"/>
          <w:sz w:val="26"/>
          <w:szCs w:val="26"/>
          <w:lang w:val="fr-CH"/>
        </w:rPr>
        <w:t xml:space="preserve"> </w:t>
      </w:r>
      <w:r w:rsidRPr="00BD37A8">
        <w:rPr>
          <w:rFonts w:ascii="Garamond" w:hAnsi="Garamond"/>
          <w:i/>
          <w:iCs/>
          <w:sz w:val="26"/>
          <w:szCs w:val="26"/>
          <w:lang w:val="fr-CH"/>
        </w:rPr>
        <w:t>Turing Complete</w:t>
      </w:r>
      <w:r w:rsidRPr="00BD37A8">
        <w:rPr>
          <w:rFonts w:ascii="Garamond" w:hAnsi="Garamond"/>
          <w:sz w:val="26"/>
          <w:szCs w:val="26"/>
          <w:lang w:val="fr-CH"/>
        </w:rPr>
        <w:t xml:space="preserve"> – un jeu de puzzle basé sur les portes logiques. </w:t>
      </w:r>
      <w:r w:rsidR="00DB1869" w:rsidRPr="00BD37A8">
        <w:rPr>
          <w:rFonts w:ascii="Garamond" w:hAnsi="Garamond"/>
          <w:sz w:val="26"/>
          <w:szCs w:val="26"/>
          <w:lang w:val="fr-CH"/>
        </w:rPr>
        <w:t xml:space="preserve">Succès immédiat, le jeu est la parfaite illustration d’un jeu à visée pédagogique qui fonctionne : le jeu est plaisant à jouer et la transmission de savoir est efficace. Mais malgré son succès, </w:t>
      </w:r>
      <w:r w:rsidR="00DB1869" w:rsidRPr="00BD37A8">
        <w:rPr>
          <w:rFonts w:ascii="Garamond" w:hAnsi="Garamond"/>
          <w:i/>
          <w:iCs/>
          <w:sz w:val="26"/>
          <w:szCs w:val="26"/>
          <w:lang w:val="fr-CH"/>
        </w:rPr>
        <w:t>Turing Complete</w:t>
      </w:r>
      <w:r w:rsidR="00DB1869" w:rsidRPr="00BD37A8">
        <w:rPr>
          <w:rFonts w:ascii="Garamond" w:hAnsi="Garamond"/>
          <w:sz w:val="26"/>
          <w:szCs w:val="26"/>
          <w:lang w:val="fr-CH"/>
        </w:rPr>
        <w:t xml:space="preserve"> a un côté austère qui le rend difficilement accessible à certaine populations. Nous avons donc décidé de nous inspirer fortement de Turing Complete pour tenter de proposer une expérience plus adaptée aux </w:t>
      </w:r>
      <w:r w:rsidR="00DD0070">
        <w:rPr>
          <w:rFonts w:ascii="Garamond" w:hAnsi="Garamond"/>
          <w:sz w:val="26"/>
          <w:szCs w:val="26"/>
          <w:lang w:val="fr-CH"/>
        </w:rPr>
        <w:t>plus jeunes</w:t>
      </w:r>
      <w:r w:rsidR="00DB1869" w:rsidRPr="00BD37A8">
        <w:rPr>
          <w:rFonts w:ascii="Garamond" w:hAnsi="Garamond"/>
          <w:sz w:val="26"/>
          <w:szCs w:val="26"/>
          <w:lang w:val="fr-CH"/>
        </w:rPr>
        <w:t xml:space="preserve">. </w:t>
      </w:r>
      <w:r w:rsidR="00BD37A8" w:rsidRPr="00BD37A8">
        <w:rPr>
          <w:rFonts w:ascii="Garamond" w:hAnsi="Garamond"/>
          <w:sz w:val="26"/>
          <w:szCs w:val="26"/>
          <w:lang w:val="fr-CH"/>
        </w:rPr>
        <w:t xml:space="preserve">En effet, les portes logiques </w:t>
      </w:r>
      <w:r w:rsidR="00DD0070">
        <w:rPr>
          <w:rFonts w:ascii="Garamond" w:hAnsi="Garamond"/>
          <w:sz w:val="26"/>
          <w:szCs w:val="26"/>
          <w:lang w:val="fr-CH"/>
        </w:rPr>
        <w:t>ayant</w:t>
      </w:r>
      <w:r w:rsidR="00BD37A8" w:rsidRPr="00BD37A8">
        <w:rPr>
          <w:rFonts w:ascii="Garamond" w:hAnsi="Garamond"/>
          <w:sz w:val="26"/>
          <w:szCs w:val="26"/>
          <w:lang w:val="fr-CH"/>
        </w:rPr>
        <w:t xml:space="preserve"> une place centrale en informatique </w:t>
      </w:r>
      <w:r w:rsidR="00BD37A8" w:rsidRPr="00BD37A8">
        <w:rPr>
          <w:rFonts w:ascii="Garamond" w:hAnsi="Garamond"/>
          <w:sz w:val="26"/>
          <w:szCs w:val="26"/>
          <w:lang w:val="fr-CH"/>
        </w:rPr>
        <w:t>(Sanchez, 2012, p. 17)</w:t>
      </w:r>
      <w:r w:rsidR="00DD0070">
        <w:rPr>
          <w:rFonts w:ascii="Garamond" w:hAnsi="Garamond"/>
          <w:sz w:val="26"/>
          <w:szCs w:val="26"/>
          <w:lang w:val="fr-CH"/>
        </w:rPr>
        <w:t>, il nous semblait pertinent de produire un jeu visant à enseigner leur fonctionnement aux enfants.</w:t>
      </w:r>
    </w:p>
    <w:p w14:paraId="283C6F76" w14:textId="1C95DE1D" w:rsidR="00DB1869" w:rsidRDefault="00DB1869"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Notre équipe est composée de quatre étudiants de l’EPFL ; </w:t>
      </w:r>
      <w:r w:rsidRPr="00BD37A8">
        <w:rPr>
          <w:rFonts w:ascii="Garamond" w:hAnsi="Garamond"/>
          <w:sz w:val="26"/>
          <w:szCs w:val="26"/>
        </w:rPr>
        <w:t>Mehdi Alaoui</w:t>
      </w:r>
      <w:r w:rsidRPr="00BD37A8">
        <w:rPr>
          <w:rFonts w:ascii="Garamond" w:hAnsi="Garamond"/>
          <w:sz w:val="26"/>
          <w:szCs w:val="26"/>
          <w:lang w:val="fr-CH"/>
        </w:rPr>
        <w:t xml:space="preserve">, </w:t>
      </w:r>
      <w:r w:rsidRPr="00BD37A8">
        <w:rPr>
          <w:rFonts w:ascii="Garamond" w:hAnsi="Garamond"/>
          <w:sz w:val="26"/>
          <w:szCs w:val="26"/>
        </w:rPr>
        <w:br/>
        <w:t>Timae</w:t>
      </w:r>
      <w:r w:rsidRPr="00BD37A8">
        <w:rPr>
          <w:rFonts w:ascii="Times New Roman" w:hAnsi="Times New Roman" w:cs="Times New Roman"/>
          <w:sz w:val="26"/>
          <w:szCs w:val="26"/>
        </w:rPr>
        <w:t>̈</w:t>
      </w:r>
      <w:r w:rsidRPr="00BD37A8">
        <w:rPr>
          <w:rFonts w:ascii="Garamond" w:hAnsi="Garamond"/>
          <w:sz w:val="26"/>
          <w:szCs w:val="26"/>
        </w:rPr>
        <w:t>l</w:t>
      </w:r>
      <w:r w:rsidRPr="00BD37A8">
        <w:rPr>
          <w:rFonts w:ascii="Garamond" w:hAnsi="Garamond"/>
          <w:sz w:val="26"/>
          <w:szCs w:val="26"/>
          <w:lang w:val="fr-CH"/>
        </w:rPr>
        <w:t xml:space="preserve"> </w:t>
      </w:r>
      <w:r w:rsidRPr="00BD37A8">
        <w:rPr>
          <w:rFonts w:ascii="Garamond" w:hAnsi="Garamond"/>
          <w:sz w:val="26"/>
          <w:szCs w:val="26"/>
        </w:rPr>
        <w:t>Andrié</w:t>
      </w:r>
      <w:r w:rsidRPr="00BD37A8">
        <w:rPr>
          <w:rFonts w:ascii="Garamond" w:hAnsi="Garamond"/>
          <w:sz w:val="26"/>
          <w:szCs w:val="26"/>
          <w:lang w:val="fr-CH"/>
        </w:rPr>
        <w:t xml:space="preserve">, </w:t>
      </w:r>
      <w:r w:rsidRPr="00BD37A8">
        <w:rPr>
          <w:rFonts w:ascii="Garamond" w:hAnsi="Garamond"/>
          <w:sz w:val="26"/>
          <w:szCs w:val="26"/>
        </w:rPr>
        <w:t>Mathéo Ernesto Chacon</w:t>
      </w:r>
      <w:r w:rsidRPr="00BD37A8">
        <w:rPr>
          <w:rFonts w:ascii="Garamond" w:hAnsi="Garamond"/>
          <w:sz w:val="26"/>
          <w:szCs w:val="26"/>
          <w:lang w:val="fr-CH"/>
        </w:rPr>
        <w:t xml:space="preserve">, et </w:t>
      </w:r>
      <w:r w:rsidRPr="00BD37A8">
        <w:rPr>
          <w:rFonts w:ascii="Garamond" w:hAnsi="Garamond"/>
          <w:sz w:val="26"/>
          <w:szCs w:val="26"/>
        </w:rPr>
        <w:t>André William</w:t>
      </w:r>
      <w:r w:rsidRPr="00BD37A8">
        <w:rPr>
          <w:rFonts w:ascii="Garamond" w:hAnsi="Garamond"/>
          <w:sz w:val="26"/>
          <w:szCs w:val="26"/>
          <w:lang w:val="fr-CH"/>
        </w:rPr>
        <w:t xml:space="preserve"> Cadet, tous les quatre en </w:t>
      </w:r>
      <w:proofErr w:type="spellStart"/>
      <w:r w:rsidRPr="00BD37A8">
        <w:rPr>
          <w:rFonts w:ascii="Garamond" w:hAnsi="Garamond"/>
          <w:sz w:val="26"/>
          <w:szCs w:val="26"/>
          <w:lang w:val="fr-CH"/>
        </w:rPr>
        <w:t>Bachelor</w:t>
      </w:r>
      <w:proofErr w:type="spellEnd"/>
      <w:r w:rsidRPr="00BD37A8">
        <w:rPr>
          <w:rFonts w:ascii="Garamond" w:hAnsi="Garamond"/>
          <w:sz w:val="26"/>
          <w:szCs w:val="26"/>
          <w:lang w:val="fr-CH"/>
        </w:rPr>
        <w:t xml:space="preserve"> en informatique, ainsi </w:t>
      </w:r>
      <w:r w:rsidR="0089173D">
        <w:rPr>
          <w:rFonts w:ascii="Garamond" w:hAnsi="Garamond"/>
          <w:sz w:val="26"/>
          <w:szCs w:val="26"/>
          <w:lang w:val="fr-CH"/>
        </w:rPr>
        <w:t>que d’</w:t>
      </w:r>
      <w:proofErr w:type="spellStart"/>
      <w:r w:rsidR="0089173D">
        <w:rPr>
          <w:rFonts w:ascii="Garamond" w:hAnsi="Garamond"/>
          <w:sz w:val="26"/>
          <w:szCs w:val="26"/>
          <w:lang w:val="fr-CH"/>
        </w:rPr>
        <w:t>un</w:t>
      </w:r>
      <w:r w:rsidRPr="00BD37A8">
        <w:rPr>
          <w:rFonts w:ascii="Garamond" w:hAnsi="Garamond"/>
          <w:sz w:val="26"/>
          <w:szCs w:val="26"/>
          <w:lang w:val="fr-CH"/>
        </w:rPr>
        <w:t>·e</w:t>
      </w:r>
      <w:proofErr w:type="spellEnd"/>
      <w:r w:rsidRPr="00BD37A8">
        <w:rPr>
          <w:rFonts w:ascii="Garamond" w:hAnsi="Garamond"/>
          <w:sz w:val="26"/>
          <w:szCs w:val="26"/>
          <w:lang w:val="fr-CH"/>
        </w:rPr>
        <w:t xml:space="preserve"> </w:t>
      </w:r>
      <w:proofErr w:type="spellStart"/>
      <w:r w:rsidRPr="00BD37A8">
        <w:rPr>
          <w:rFonts w:ascii="Garamond" w:hAnsi="Garamond"/>
          <w:sz w:val="26"/>
          <w:szCs w:val="26"/>
          <w:lang w:val="fr-CH"/>
        </w:rPr>
        <w:t>étudiant·e</w:t>
      </w:r>
      <w:proofErr w:type="spellEnd"/>
      <w:r w:rsidRPr="00BD37A8">
        <w:rPr>
          <w:rFonts w:ascii="Garamond" w:hAnsi="Garamond"/>
          <w:sz w:val="26"/>
          <w:szCs w:val="26"/>
          <w:lang w:val="fr-CH"/>
        </w:rPr>
        <w:t xml:space="preserve"> de l’</w:t>
      </w:r>
      <w:proofErr w:type="spellStart"/>
      <w:r w:rsidRPr="00BD37A8">
        <w:rPr>
          <w:rFonts w:ascii="Garamond" w:hAnsi="Garamond"/>
          <w:sz w:val="26"/>
          <w:szCs w:val="26"/>
          <w:lang w:val="fr-CH"/>
        </w:rPr>
        <w:t>Unil</w:t>
      </w:r>
      <w:proofErr w:type="spellEnd"/>
      <w:r w:rsidRPr="00BD37A8">
        <w:rPr>
          <w:rFonts w:ascii="Garamond" w:hAnsi="Garamond"/>
          <w:sz w:val="26"/>
          <w:szCs w:val="26"/>
          <w:lang w:val="fr-CH"/>
        </w:rPr>
        <w:t xml:space="preserve">, </w:t>
      </w:r>
      <w:r w:rsidRPr="00BD37A8">
        <w:rPr>
          <w:rFonts w:ascii="Garamond" w:hAnsi="Garamond"/>
          <w:sz w:val="26"/>
          <w:szCs w:val="26"/>
        </w:rPr>
        <w:t>Jeremias Kuehne</w:t>
      </w:r>
      <w:r w:rsidRPr="00BD37A8">
        <w:rPr>
          <w:rFonts w:ascii="Garamond" w:hAnsi="Garamond"/>
          <w:sz w:val="26"/>
          <w:szCs w:val="26"/>
          <w:lang w:val="fr-CH"/>
        </w:rPr>
        <w:t xml:space="preserve">, en Master en informatique pour les sciences humaines. Tous les membres de l’équipe ont à la fois </w:t>
      </w:r>
      <w:r w:rsidR="00BD37A8" w:rsidRPr="00BD37A8">
        <w:rPr>
          <w:rFonts w:ascii="Garamond" w:hAnsi="Garamond"/>
          <w:sz w:val="26"/>
          <w:szCs w:val="26"/>
          <w:lang w:val="fr-CH"/>
        </w:rPr>
        <w:t>de</w:t>
      </w:r>
      <w:r w:rsidRPr="00BD37A8">
        <w:rPr>
          <w:rFonts w:ascii="Garamond" w:hAnsi="Garamond"/>
          <w:sz w:val="26"/>
          <w:szCs w:val="26"/>
          <w:lang w:val="fr-CH"/>
        </w:rPr>
        <w:t xml:space="preserve"> </w:t>
      </w:r>
      <w:r w:rsidR="00BD37A8" w:rsidRPr="00BD37A8">
        <w:rPr>
          <w:rFonts w:ascii="Garamond" w:hAnsi="Garamond"/>
          <w:sz w:val="26"/>
          <w:szCs w:val="26"/>
          <w:lang w:val="fr-CH"/>
        </w:rPr>
        <w:t>l’</w:t>
      </w:r>
      <w:r w:rsidRPr="00BD37A8">
        <w:rPr>
          <w:rFonts w:ascii="Garamond" w:hAnsi="Garamond"/>
          <w:sz w:val="26"/>
          <w:szCs w:val="26"/>
          <w:lang w:val="fr-CH"/>
        </w:rPr>
        <w:t xml:space="preserve">expérience dans </w:t>
      </w:r>
      <w:r w:rsidR="00BD37A8" w:rsidRPr="00BD37A8">
        <w:rPr>
          <w:rFonts w:ascii="Garamond" w:hAnsi="Garamond"/>
          <w:sz w:val="26"/>
          <w:szCs w:val="26"/>
          <w:lang w:val="fr-CH"/>
        </w:rPr>
        <w:t>la programmation et dans le développement de jeux.</w:t>
      </w:r>
    </w:p>
    <w:p w14:paraId="68B30D5C" w14:textId="73DE1899" w:rsidR="00DD0070" w:rsidRPr="00BD37A8" w:rsidRDefault="00DD0070" w:rsidP="00BD37A8">
      <w:pPr>
        <w:spacing w:line="360" w:lineRule="auto"/>
        <w:jc w:val="both"/>
        <w:rPr>
          <w:rFonts w:ascii="Garamond" w:hAnsi="Garamond"/>
          <w:sz w:val="26"/>
          <w:szCs w:val="26"/>
          <w:lang w:val="fr-CH"/>
        </w:rPr>
      </w:pPr>
      <w:r>
        <w:rPr>
          <w:rFonts w:ascii="Garamond" w:hAnsi="Garamond"/>
          <w:sz w:val="26"/>
          <w:szCs w:val="26"/>
          <w:lang w:val="fr-CH"/>
        </w:rPr>
        <w:t xml:space="preserve">Ce travail présente à notre sens deux principaux éléments forts. En tant que jeu d’abord, </w:t>
      </w:r>
      <w:r w:rsidR="0071107D">
        <w:rPr>
          <w:rFonts w:ascii="Garamond" w:hAnsi="Garamond"/>
          <w:sz w:val="26"/>
          <w:szCs w:val="26"/>
          <w:lang w:val="fr-CH"/>
        </w:rPr>
        <w:t xml:space="preserve">il permet de rendre accessible une partie des connaissances transmises par </w:t>
      </w:r>
      <w:r w:rsidR="0071107D" w:rsidRPr="007C0014">
        <w:rPr>
          <w:rFonts w:ascii="Garamond" w:hAnsi="Garamond"/>
          <w:i/>
          <w:iCs/>
          <w:sz w:val="26"/>
          <w:szCs w:val="26"/>
          <w:lang w:val="fr-CH"/>
        </w:rPr>
        <w:t>Turing Complete</w:t>
      </w:r>
      <w:r w:rsidR="0071107D">
        <w:rPr>
          <w:rFonts w:ascii="Garamond" w:hAnsi="Garamond"/>
          <w:sz w:val="26"/>
          <w:szCs w:val="26"/>
          <w:lang w:val="fr-CH"/>
        </w:rPr>
        <w:t xml:space="preserve"> à une population qui ne pourrait y avoir accès autrement. En tant que projet ensuite, il a été pour nous une expérience de game design et de développement de jeu dans lequel des problèmes de production ont dû être affrontés.</w:t>
      </w:r>
    </w:p>
    <w:p w14:paraId="58F00EB3" w14:textId="324C687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game design</w:t>
      </w:r>
    </w:p>
    <w:p w14:paraId="350EE2C2" w14:textId="77777777" w:rsidR="008B504E" w:rsidRDefault="007C0014" w:rsidP="007C0014">
      <w:pPr>
        <w:spacing w:line="360" w:lineRule="auto"/>
        <w:jc w:val="both"/>
        <w:rPr>
          <w:rFonts w:ascii="Garamond" w:hAnsi="Garamond"/>
          <w:sz w:val="26"/>
          <w:szCs w:val="26"/>
          <w:lang w:val="fr-CH"/>
        </w:rPr>
      </w:pPr>
      <w:r w:rsidRPr="007C0014">
        <w:rPr>
          <w:rFonts w:ascii="Garamond" w:hAnsi="Garamond"/>
          <w:sz w:val="26"/>
          <w:szCs w:val="26"/>
          <w:lang w:val="fr-CH"/>
        </w:rPr>
        <w:t xml:space="preserve">Synapse est </w:t>
      </w:r>
      <w:r>
        <w:rPr>
          <w:rFonts w:ascii="Garamond" w:hAnsi="Garamond"/>
          <w:sz w:val="26"/>
          <w:szCs w:val="26"/>
          <w:lang w:val="fr-CH"/>
        </w:rPr>
        <w:t xml:space="preserve">un jeux qui présente deux facettes. La première est celle, évoquée plus haut, qui est inspirée de </w:t>
      </w:r>
      <w:r w:rsidRPr="001B7400">
        <w:rPr>
          <w:rFonts w:ascii="Garamond" w:hAnsi="Garamond"/>
          <w:i/>
          <w:iCs/>
          <w:sz w:val="26"/>
          <w:szCs w:val="26"/>
          <w:lang w:val="fr-CH"/>
        </w:rPr>
        <w:t>Turing Complete</w:t>
      </w:r>
      <w:r>
        <w:rPr>
          <w:rFonts w:ascii="Garamond" w:hAnsi="Garamond"/>
          <w:sz w:val="26"/>
          <w:szCs w:val="26"/>
          <w:lang w:val="fr-CH"/>
        </w:rPr>
        <w:t xml:space="preserve">. Il s’agit de la partie </w:t>
      </w:r>
      <w:r w:rsidRPr="001B7400">
        <w:rPr>
          <w:rFonts w:ascii="Garamond" w:hAnsi="Garamond"/>
          <w:i/>
          <w:iCs/>
          <w:sz w:val="26"/>
          <w:szCs w:val="26"/>
          <w:lang w:val="fr-CH"/>
        </w:rPr>
        <w:t>puzzle</w:t>
      </w:r>
      <w:r>
        <w:rPr>
          <w:rFonts w:ascii="Garamond" w:hAnsi="Garamond"/>
          <w:sz w:val="26"/>
          <w:szCs w:val="26"/>
          <w:lang w:val="fr-CH"/>
        </w:rPr>
        <w:t xml:space="preserve"> du jeu. On y sélectionne des portes logiques à poser sur une grille et à relier entre elles afin d’obtenir l’output demandé pour chaque input donné. Le tout est très simple, et c’est ici le feedback qui est au cœur du plaisir de jouer. En effet, tenter de valider un niveau déclenche une petite animation de test qui vérifie que chaque input donné produise le bon output. Cette succession de tests est représentée de manière graphique (comme c’est le cas dans Turing Complete), ce qui vise à donner un sentiment de satisfaction à la personne qui joue.</w:t>
      </w:r>
      <w:r w:rsidR="00281410">
        <w:rPr>
          <w:rFonts w:ascii="Garamond" w:hAnsi="Garamond"/>
          <w:sz w:val="26"/>
          <w:szCs w:val="26"/>
          <w:lang w:val="fr-CH"/>
        </w:rPr>
        <w:t xml:space="preserve"> </w:t>
      </w:r>
    </w:p>
    <w:p w14:paraId="6CEA942B" w14:textId="316CB954" w:rsidR="008B504E" w:rsidRPr="00F56322" w:rsidRDefault="008B504E" w:rsidP="00F56322">
      <w:pPr>
        <w:spacing w:line="360" w:lineRule="auto"/>
        <w:jc w:val="center"/>
        <w:rPr>
          <w:rFonts w:ascii="Garamond" w:hAnsi="Garamond"/>
          <w:sz w:val="26"/>
          <w:szCs w:val="26"/>
          <w:lang w:val="fr-CH"/>
        </w:rPr>
      </w:pPr>
      <w:r>
        <w:rPr>
          <w:rFonts w:ascii="Garamond" w:hAnsi="Garamond"/>
          <w:noProof/>
          <w:sz w:val="26"/>
          <w:szCs w:val="26"/>
          <w:lang w:val="fr-CH"/>
        </w:rPr>
        <w:lastRenderedPageBreak/>
        <w:drawing>
          <wp:inline distT="0" distB="0" distL="0" distR="0" wp14:anchorId="277F0975" wp14:editId="1A686162">
            <wp:extent cx="5731510" cy="4833620"/>
            <wp:effectExtent l="0" t="0" r="0" b="5080"/>
            <wp:docPr id="126310868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8685" name="Picture 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833620"/>
                    </a:xfrm>
                    <a:prstGeom prst="rect">
                      <a:avLst/>
                    </a:prstGeom>
                  </pic:spPr>
                </pic:pic>
              </a:graphicData>
            </a:graphic>
          </wp:inline>
        </w:drawing>
      </w:r>
      <w:r w:rsidRPr="008B504E">
        <w:rPr>
          <w:rFonts w:ascii="Garamond" w:hAnsi="Garamond"/>
          <w:sz w:val="20"/>
          <w:szCs w:val="20"/>
          <w:lang w:val="fr-CH"/>
        </w:rPr>
        <w:t xml:space="preserve">Figure 1. Un puzzle dans </w:t>
      </w:r>
      <w:r w:rsidRPr="008B504E">
        <w:rPr>
          <w:rFonts w:ascii="Garamond" w:hAnsi="Garamond"/>
          <w:i/>
          <w:iCs/>
          <w:sz w:val="20"/>
          <w:szCs w:val="20"/>
          <w:lang w:val="fr-CH"/>
        </w:rPr>
        <w:t>Synapse</w:t>
      </w:r>
      <w:r w:rsidRPr="008B504E">
        <w:rPr>
          <w:rFonts w:ascii="Garamond" w:hAnsi="Garamond"/>
          <w:sz w:val="20"/>
          <w:szCs w:val="20"/>
          <w:lang w:val="fr-CH"/>
        </w:rPr>
        <w:t>.</w:t>
      </w:r>
    </w:p>
    <w:p w14:paraId="6FE57A51" w14:textId="77777777" w:rsidR="008B504E" w:rsidRDefault="008B504E" w:rsidP="007C0014">
      <w:pPr>
        <w:spacing w:line="360" w:lineRule="auto"/>
        <w:jc w:val="both"/>
        <w:rPr>
          <w:rFonts w:ascii="Garamond" w:hAnsi="Garamond"/>
          <w:sz w:val="26"/>
          <w:szCs w:val="26"/>
          <w:lang w:val="fr-CH"/>
        </w:rPr>
      </w:pPr>
    </w:p>
    <w:p w14:paraId="50E5A5D5" w14:textId="171E056C" w:rsidR="007C0014" w:rsidRDefault="00281410" w:rsidP="007C0014">
      <w:pPr>
        <w:spacing w:line="360" w:lineRule="auto"/>
        <w:jc w:val="both"/>
        <w:rPr>
          <w:rFonts w:ascii="Garamond" w:hAnsi="Garamond"/>
          <w:sz w:val="26"/>
          <w:szCs w:val="26"/>
          <w:lang w:val="fr-CH"/>
        </w:rPr>
      </w:pPr>
      <w:r>
        <w:rPr>
          <w:rFonts w:ascii="Garamond" w:hAnsi="Garamond"/>
          <w:sz w:val="26"/>
          <w:szCs w:val="26"/>
          <w:lang w:val="fr-CH"/>
        </w:rPr>
        <w:t>Il existe un puzzle par porte logique (NOT, AND, OR, NAND, NOR, XOR). Ces puzzles sont répartis dans un arbre qui structure la progression de la difficulté en ne rendant certains puzzles accessibles qu’après en avoir réussi d’autres</w:t>
      </w:r>
      <w:r w:rsidR="004A72D3">
        <w:rPr>
          <w:rFonts w:ascii="Garamond" w:hAnsi="Garamond"/>
          <w:sz w:val="26"/>
          <w:szCs w:val="26"/>
          <w:lang w:val="fr-CH"/>
        </w:rPr>
        <w:t>.</w:t>
      </w:r>
    </w:p>
    <w:p w14:paraId="21174BF9" w14:textId="1FD868E8" w:rsidR="004A72D3" w:rsidRPr="00B943C6" w:rsidRDefault="004A72D3" w:rsidP="00F56322">
      <w:pPr>
        <w:spacing w:line="360" w:lineRule="auto"/>
        <w:jc w:val="center"/>
        <w:rPr>
          <w:rFonts w:ascii="Garamond" w:hAnsi="Garamond"/>
          <w:sz w:val="20"/>
          <w:szCs w:val="20"/>
          <w:lang w:val="fr-CH"/>
        </w:rPr>
      </w:pPr>
      <w:r w:rsidRPr="00B943C6">
        <w:rPr>
          <w:rFonts w:ascii="Garamond" w:hAnsi="Garamond"/>
          <w:noProof/>
          <w:sz w:val="20"/>
          <w:szCs w:val="20"/>
          <w:lang w:val="fr-CH"/>
        </w:rPr>
        <w:lastRenderedPageBreak/>
        <w:drawing>
          <wp:anchor distT="0" distB="0" distL="114300" distR="114300" simplePos="0" relativeHeight="251658240" behindDoc="1" locked="0" layoutInCell="1" allowOverlap="1" wp14:anchorId="4EFEF847" wp14:editId="542A31BE">
            <wp:simplePos x="0" y="0"/>
            <wp:positionH relativeFrom="column">
              <wp:align>center</wp:align>
            </wp:positionH>
            <wp:positionV relativeFrom="paragraph">
              <wp:posOffset>3810</wp:posOffset>
            </wp:positionV>
            <wp:extent cx="5731200" cy="4561200"/>
            <wp:effectExtent l="0" t="0" r="0" b="0"/>
            <wp:wrapTight wrapText="bothSides">
              <wp:wrapPolygon edited="0">
                <wp:start x="0" y="0"/>
                <wp:lineTo x="0" y="21534"/>
                <wp:lineTo x="21540" y="21534"/>
                <wp:lineTo x="21540" y="0"/>
                <wp:lineTo x="0" y="0"/>
              </wp:wrapPolygon>
            </wp:wrapTight>
            <wp:docPr id="67677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7114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4561200"/>
                    </a:xfrm>
                    <a:prstGeom prst="rect">
                      <a:avLst/>
                    </a:prstGeom>
                  </pic:spPr>
                </pic:pic>
              </a:graphicData>
            </a:graphic>
            <wp14:sizeRelH relativeFrom="page">
              <wp14:pctWidth>0</wp14:pctWidth>
            </wp14:sizeRelH>
            <wp14:sizeRelV relativeFrom="page">
              <wp14:pctHeight>0</wp14:pctHeight>
            </wp14:sizeRelV>
          </wp:anchor>
        </w:drawing>
      </w:r>
      <w:r w:rsidR="00B943C6" w:rsidRPr="00B943C6">
        <w:rPr>
          <w:rFonts w:ascii="Garamond" w:hAnsi="Garamond"/>
          <w:sz w:val="20"/>
          <w:szCs w:val="20"/>
          <w:lang w:val="fr-CH"/>
        </w:rPr>
        <w:t xml:space="preserve">Figure </w:t>
      </w:r>
      <w:r w:rsidR="00465C19">
        <w:rPr>
          <w:rFonts w:ascii="Garamond" w:hAnsi="Garamond"/>
          <w:sz w:val="20"/>
          <w:szCs w:val="20"/>
          <w:lang w:val="fr-CH"/>
        </w:rPr>
        <w:t>2</w:t>
      </w:r>
      <w:r w:rsidR="00B943C6" w:rsidRPr="00B943C6">
        <w:rPr>
          <w:rFonts w:ascii="Garamond" w:hAnsi="Garamond"/>
          <w:sz w:val="20"/>
          <w:szCs w:val="20"/>
          <w:lang w:val="fr-CH"/>
        </w:rPr>
        <w:t xml:space="preserve">. </w:t>
      </w:r>
      <w:r w:rsidR="00465C19">
        <w:rPr>
          <w:rFonts w:ascii="Garamond" w:hAnsi="Garamond"/>
          <w:sz w:val="20"/>
          <w:szCs w:val="20"/>
          <w:lang w:val="fr-CH"/>
        </w:rPr>
        <w:t>L’a</w:t>
      </w:r>
      <w:r w:rsidR="00B943C6" w:rsidRPr="00B943C6">
        <w:rPr>
          <w:rFonts w:ascii="Garamond" w:hAnsi="Garamond"/>
          <w:sz w:val="20"/>
          <w:szCs w:val="20"/>
          <w:lang w:val="fr-CH"/>
        </w:rPr>
        <w:t xml:space="preserve">rbre des puzzles dans </w:t>
      </w:r>
      <w:r w:rsidR="00B943C6" w:rsidRPr="00465C19">
        <w:rPr>
          <w:rFonts w:ascii="Garamond" w:hAnsi="Garamond"/>
          <w:i/>
          <w:iCs/>
          <w:sz w:val="20"/>
          <w:szCs w:val="20"/>
          <w:lang w:val="fr-CH"/>
        </w:rPr>
        <w:t>Syna</w:t>
      </w:r>
      <w:r w:rsidR="00465C19" w:rsidRPr="00465C19">
        <w:rPr>
          <w:rFonts w:ascii="Garamond" w:hAnsi="Garamond"/>
          <w:i/>
          <w:iCs/>
          <w:sz w:val="20"/>
          <w:szCs w:val="20"/>
          <w:lang w:val="fr-CH"/>
        </w:rPr>
        <w:t>p</w:t>
      </w:r>
      <w:r w:rsidR="00B943C6" w:rsidRPr="00465C19">
        <w:rPr>
          <w:rFonts w:ascii="Garamond" w:hAnsi="Garamond"/>
          <w:i/>
          <w:iCs/>
          <w:sz w:val="20"/>
          <w:szCs w:val="20"/>
          <w:lang w:val="fr-CH"/>
        </w:rPr>
        <w:t>se</w:t>
      </w:r>
      <w:r w:rsidR="00B943C6" w:rsidRPr="00B943C6">
        <w:rPr>
          <w:rFonts w:ascii="Garamond" w:hAnsi="Garamond"/>
          <w:sz w:val="20"/>
          <w:szCs w:val="20"/>
          <w:lang w:val="fr-CH"/>
        </w:rPr>
        <w:t>.</w:t>
      </w:r>
    </w:p>
    <w:p w14:paraId="765EF230" w14:textId="77777777" w:rsidR="00B943C6" w:rsidRDefault="00B943C6" w:rsidP="007C0014">
      <w:pPr>
        <w:spacing w:line="360" w:lineRule="auto"/>
        <w:jc w:val="both"/>
        <w:rPr>
          <w:rFonts w:ascii="Garamond" w:hAnsi="Garamond"/>
          <w:sz w:val="26"/>
          <w:szCs w:val="26"/>
          <w:lang w:val="fr-CH"/>
        </w:rPr>
      </w:pPr>
    </w:p>
    <w:p w14:paraId="6A61EA86" w14:textId="5CF920CD" w:rsidR="001B7400" w:rsidRDefault="001B7400" w:rsidP="007C0014">
      <w:pPr>
        <w:spacing w:line="360" w:lineRule="auto"/>
        <w:jc w:val="both"/>
        <w:rPr>
          <w:rFonts w:ascii="Garamond" w:hAnsi="Garamond"/>
          <w:sz w:val="26"/>
          <w:szCs w:val="26"/>
          <w:lang w:val="fr-CH"/>
        </w:rPr>
      </w:pPr>
      <w:r>
        <w:rPr>
          <w:rFonts w:ascii="Garamond" w:hAnsi="Garamond"/>
          <w:sz w:val="26"/>
          <w:szCs w:val="26"/>
          <w:lang w:val="fr-CH"/>
        </w:rPr>
        <w:t xml:space="preserve">L’autre facette du jeu est la partie </w:t>
      </w:r>
      <w:r w:rsidRPr="001B7400">
        <w:rPr>
          <w:rFonts w:ascii="Garamond" w:hAnsi="Garamond"/>
          <w:i/>
          <w:iCs/>
          <w:sz w:val="26"/>
          <w:szCs w:val="26"/>
          <w:lang w:val="fr-CH"/>
        </w:rPr>
        <w:t>incrémentale</w:t>
      </w:r>
      <w:r>
        <w:rPr>
          <w:rFonts w:ascii="Garamond" w:hAnsi="Garamond"/>
          <w:sz w:val="26"/>
          <w:szCs w:val="26"/>
          <w:lang w:val="fr-CH"/>
        </w:rPr>
        <w:t xml:space="preserve">. Très inspirée de jeux tels que </w:t>
      </w:r>
      <w:proofErr w:type="spellStart"/>
      <w:r w:rsidRPr="00FB2606">
        <w:rPr>
          <w:rFonts w:ascii="Garamond" w:hAnsi="Garamond"/>
          <w:i/>
          <w:iCs/>
          <w:sz w:val="26"/>
          <w:szCs w:val="26"/>
          <w:lang w:val="fr-CH"/>
        </w:rPr>
        <w:t>Satisfactory</w:t>
      </w:r>
      <w:proofErr w:type="spellEnd"/>
      <w:r>
        <w:rPr>
          <w:rFonts w:ascii="Garamond" w:hAnsi="Garamond"/>
          <w:sz w:val="26"/>
          <w:szCs w:val="26"/>
          <w:lang w:val="fr-CH"/>
        </w:rPr>
        <w:t xml:space="preserve"> ou </w:t>
      </w:r>
      <w:proofErr w:type="spellStart"/>
      <w:r w:rsidRPr="00FB2606">
        <w:rPr>
          <w:rFonts w:ascii="Garamond" w:hAnsi="Garamond"/>
          <w:i/>
          <w:iCs/>
          <w:sz w:val="26"/>
          <w:szCs w:val="26"/>
          <w:lang w:val="fr-CH"/>
        </w:rPr>
        <w:t>Factorio</w:t>
      </w:r>
      <w:proofErr w:type="spellEnd"/>
      <w:r>
        <w:rPr>
          <w:rFonts w:ascii="Garamond" w:hAnsi="Garamond"/>
          <w:sz w:val="26"/>
          <w:szCs w:val="26"/>
          <w:lang w:val="fr-CH"/>
        </w:rPr>
        <w:t xml:space="preserve">, cette partie a pour objectif d’être la source de motivation principale </w:t>
      </w:r>
      <w:r w:rsidR="00FB2606">
        <w:rPr>
          <w:rFonts w:ascii="Garamond" w:hAnsi="Garamond"/>
          <w:sz w:val="26"/>
          <w:szCs w:val="26"/>
          <w:lang w:val="fr-CH"/>
        </w:rPr>
        <w:t>pour les personnes jouant au jeu.</w:t>
      </w:r>
      <w:r w:rsidR="00B2616A">
        <w:rPr>
          <w:rFonts w:ascii="Garamond" w:hAnsi="Garamond"/>
          <w:sz w:val="26"/>
          <w:szCs w:val="26"/>
          <w:lang w:val="fr-CH"/>
        </w:rPr>
        <w:t xml:space="preserve"> On y contrôle un personnage</w:t>
      </w:r>
      <w:r w:rsidR="00FB2606">
        <w:rPr>
          <w:rFonts w:ascii="Garamond" w:hAnsi="Garamond"/>
          <w:sz w:val="26"/>
          <w:szCs w:val="26"/>
          <w:lang w:val="fr-CH"/>
        </w:rPr>
        <w:t xml:space="preserve"> </w:t>
      </w:r>
      <w:r w:rsidR="00B2616A">
        <w:rPr>
          <w:rFonts w:ascii="Garamond" w:hAnsi="Garamond"/>
          <w:sz w:val="26"/>
          <w:szCs w:val="26"/>
          <w:lang w:val="fr-CH"/>
        </w:rPr>
        <w:t xml:space="preserve">dans un environnement en 2 dimensions avec vue du dessus. </w:t>
      </w:r>
      <w:r w:rsidR="00C06578">
        <w:rPr>
          <w:rFonts w:ascii="Garamond" w:hAnsi="Garamond"/>
          <w:sz w:val="26"/>
          <w:szCs w:val="26"/>
          <w:lang w:val="fr-CH"/>
        </w:rPr>
        <w:t xml:space="preserve">Le design de cette partie est minimaliste ; il n’existe qu’une seule ressource – l’argent – et cette ressource ne peut être récoltée que d’une manière – au moyen de robots. </w:t>
      </w:r>
      <w:r w:rsidR="00B2616A">
        <w:rPr>
          <w:rFonts w:ascii="Garamond" w:hAnsi="Garamond"/>
          <w:sz w:val="26"/>
          <w:szCs w:val="26"/>
          <w:lang w:val="fr-CH"/>
        </w:rPr>
        <w:t xml:space="preserve">Les robots récoltent l’argent sur des gisements répartis dans l’espace de jeu. </w:t>
      </w:r>
      <w:r w:rsidR="00C06578">
        <w:rPr>
          <w:rFonts w:ascii="Garamond" w:hAnsi="Garamond"/>
          <w:sz w:val="26"/>
          <w:szCs w:val="26"/>
          <w:lang w:val="fr-CH"/>
        </w:rPr>
        <w:t>La seule fonction de cette ressource est d’être dépensée</w:t>
      </w:r>
      <w:r w:rsidR="00B2616A">
        <w:rPr>
          <w:rFonts w:ascii="Garamond" w:hAnsi="Garamond"/>
          <w:sz w:val="26"/>
          <w:szCs w:val="26"/>
          <w:lang w:val="fr-CH"/>
        </w:rPr>
        <w:t xml:space="preserve"> dans un hub central</w:t>
      </w:r>
      <w:r w:rsidR="00C06578">
        <w:rPr>
          <w:rFonts w:ascii="Garamond" w:hAnsi="Garamond"/>
          <w:sz w:val="26"/>
          <w:szCs w:val="26"/>
          <w:lang w:val="fr-CH"/>
        </w:rPr>
        <w:t xml:space="preserve"> contre des robots </w:t>
      </w:r>
      <w:r w:rsidR="00B2616A">
        <w:rPr>
          <w:rFonts w:ascii="Garamond" w:hAnsi="Garamond"/>
          <w:sz w:val="26"/>
          <w:szCs w:val="26"/>
          <w:lang w:val="fr-CH"/>
        </w:rPr>
        <w:t xml:space="preserve">supplémentaires </w:t>
      </w:r>
      <w:r w:rsidR="00C06578">
        <w:rPr>
          <w:rFonts w:ascii="Garamond" w:hAnsi="Garamond"/>
          <w:sz w:val="26"/>
          <w:szCs w:val="26"/>
          <w:lang w:val="fr-CH"/>
        </w:rPr>
        <w:t>ou des améliorations pour ces robots. Les améliorations demandent en outre de réussir l’un des puzzle mentionnés plus hauts, faisant le lien entre les deux facettes du jeu.</w:t>
      </w:r>
      <w:r w:rsidR="009779AD">
        <w:rPr>
          <w:rFonts w:ascii="Garamond" w:hAnsi="Garamond"/>
          <w:sz w:val="26"/>
          <w:szCs w:val="26"/>
          <w:lang w:val="fr-CH"/>
        </w:rPr>
        <w:t xml:space="preserve"> </w:t>
      </w:r>
      <w:r w:rsidR="00B2616A">
        <w:rPr>
          <w:rFonts w:ascii="Garamond" w:hAnsi="Garamond"/>
          <w:sz w:val="26"/>
          <w:szCs w:val="26"/>
          <w:lang w:val="fr-CH"/>
        </w:rPr>
        <w:t xml:space="preserve">La première version des robots demande d’être déposée sur les gisement manuellement et d’être vidée régulièrement lorsque son réservoir de ressources est plein. La première amélioration des robots leur confère la capacité à naviguer automatiquement entre le gisement (pour récolter des ressources) et le hub (pour déposer </w:t>
      </w:r>
      <w:r w:rsidR="00B2616A">
        <w:rPr>
          <w:rFonts w:ascii="Garamond" w:hAnsi="Garamond"/>
          <w:sz w:val="26"/>
          <w:szCs w:val="26"/>
          <w:lang w:val="fr-CH"/>
        </w:rPr>
        <w:lastRenderedPageBreak/>
        <w:t xml:space="preserve">des ressources). Les améliorations suivantes augmentent la vitesse de déplacement, la capacité du réservoir, et la vitesse de récolte. </w:t>
      </w:r>
    </w:p>
    <w:p w14:paraId="64AD8A0B" w14:textId="0D8F72F9" w:rsidR="00835341" w:rsidRPr="007C0014" w:rsidRDefault="00835341" w:rsidP="007C0014">
      <w:pPr>
        <w:spacing w:line="360" w:lineRule="auto"/>
        <w:jc w:val="both"/>
        <w:rPr>
          <w:rFonts w:ascii="Garamond" w:hAnsi="Garamond"/>
          <w:sz w:val="26"/>
          <w:szCs w:val="26"/>
          <w:lang w:val="fr-CH"/>
        </w:rPr>
      </w:pPr>
      <w:r>
        <w:rPr>
          <w:rFonts w:ascii="Garamond" w:hAnsi="Garamond"/>
          <w:sz w:val="26"/>
          <w:szCs w:val="26"/>
          <w:lang w:val="fr-CH"/>
        </w:rPr>
        <w:t xml:space="preserve">Dans les faits, si la partie puzzle du jeu correspond à nos prévisions, la partie incrémentale est manquante. Si </w:t>
      </w:r>
      <w:r w:rsidR="003F164E">
        <w:rPr>
          <w:rFonts w:ascii="Garamond" w:hAnsi="Garamond"/>
          <w:sz w:val="26"/>
          <w:szCs w:val="26"/>
          <w:lang w:val="fr-CH"/>
        </w:rPr>
        <w:t xml:space="preserve">certaines </w:t>
      </w:r>
      <w:r>
        <w:rPr>
          <w:rFonts w:ascii="Garamond" w:hAnsi="Garamond"/>
          <w:sz w:val="26"/>
          <w:szCs w:val="26"/>
          <w:lang w:val="fr-CH"/>
        </w:rPr>
        <w:t xml:space="preserve">des fonctionnalités </w:t>
      </w:r>
      <w:r w:rsidR="003F164E">
        <w:rPr>
          <w:rFonts w:ascii="Garamond" w:hAnsi="Garamond"/>
          <w:sz w:val="26"/>
          <w:szCs w:val="26"/>
          <w:lang w:val="fr-CH"/>
        </w:rPr>
        <w:t>ont</w:t>
      </w:r>
      <w:r>
        <w:rPr>
          <w:rFonts w:ascii="Garamond" w:hAnsi="Garamond"/>
          <w:sz w:val="26"/>
          <w:szCs w:val="26"/>
          <w:lang w:val="fr-CH"/>
        </w:rPr>
        <w:t xml:space="preserve"> été développée</w:t>
      </w:r>
      <w:r w:rsidR="003F164E">
        <w:rPr>
          <w:rFonts w:ascii="Garamond" w:hAnsi="Garamond"/>
          <w:sz w:val="26"/>
          <w:szCs w:val="26"/>
          <w:lang w:val="fr-CH"/>
        </w:rPr>
        <w:t>s</w:t>
      </w:r>
      <w:r>
        <w:rPr>
          <w:rFonts w:ascii="Garamond" w:hAnsi="Garamond"/>
          <w:sz w:val="26"/>
          <w:szCs w:val="26"/>
          <w:lang w:val="fr-CH"/>
        </w:rPr>
        <w:t xml:space="preserve">, il ne s’agit que d’une </w:t>
      </w:r>
      <w:r w:rsidR="003F164E">
        <w:rPr>
          <w:rFonts w:ascii="Garamond" w:hAnsi="Garamond"/>
          <w:sz w:val="26"/>
          <w:szCs w:val="26"/>
          <w:lang w:val="fr-CH"/>
        </w:rPr>
        <w:t>fraction de</w:t>
      </w:r>
      <w:r>
        <w:rPr>
          <w:rFonts w:ascii="Garamond" w:hAnsi="Garamond"/>
          <w:sz w:val="26"/>
          <w:szCs w:val="26"/>
          <w:lang w:val="fr-CH"/>
        </w:rPr>
        <w:t xml:space="preserve"> celles qui sont décrites plus haut. En outre, aucunes d’elles n’ont été implémentées dans le jeu. </w:t>
      </w:r>
    </w:p>
    <w:p w14:paraId="64DC9329" w14:textId="77064D79" w:rsidR="00361EFE" w:rsidRPr="00BD37A8" w:rsidRDefault="00361EFE" w:rsidP="00465BEF">
      <w:pPr>
        <w:pStyle w:val="ListParagraph"/>
        <w:spacing w:line="360" w:lineRule="auto"/>
        <w:rPr>
          <w:rFonts w:ascii="Garamond" w:hAnsi="Garamond"/>
          <w:lang w:val="fr-CH"/>
        </w:rPr>
      </w:pPr>
      <w:r w:rsidRPr="00465BEF">
        <w:rPr>
          <w:rFonts w:ascii="Garamond" w:hAnsi="Garamond"/>
          <w:highlight w:val="yellow"/>
          <w:lang w:val="fr-CH"/>
        </w:rPr>
        <w:t>MOBILISER UNE SOURCE GAME STUDIES/DESIGN</w:t>
      </w:r>
    </w:p>
    <w:p w14:paraId="05DD0543" w14:textId="4FD8186D"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Gestion de projet et répartition des tâches</w:t>
      </w:r>
    </w:p>
    <w:p w14:paraId="111E3C92" w14:textId="3A3B7D28" w:rsidR="00183F2F" w:rsidRPr="00F23750" w:rsidRDefault="00FC7CC9" w:rsidP="00BD37A8">
      <w:pPr>
        <w:spacing w:line="360" w:lineRule="auto"/>
        <w:rPr>
          <w:rFonts w:ascii="Garamond" w:hAnsi="Garamond"/>
          <w:sz w:val="26"/>
          <w:szCs w:val="26"/>
          <w:lang w:val="fr-CH"/>
        </w:rPr>
      </w:pPr>
      <w:r w:rsidRPr="00F23750">
        <w:rPr>
          <w:rFonts w:ascii="Garamond" w:hAnsi="Garamond"/>
          <w:sz w:val="26"/>
          <w:szCs w:val="26"/>
          <w:lang w:val="fr-CH"/>
        </w:rPr>
        <w:t>La répartition des tâches s’est principalement faite selon les compétences des membres de l’équipe. Les intérêts propre des membre de l’équipe ont également joué un rôle.</w:t>
      </w:r>
    </w:p>
    <w:p w14:paraId="225B1E32" w14:textId="77777777" w:rsidR="00FC7CC9" w:rsidRPr="00BD37A8" w:rsidRDefault="00FC7CC9" w:rsidP="00BD37A8">
      <w:pPr>
        <w:spacing w:line="360" w:lineRule="auto"/>
        <w:rPr>
          <w:rFonts w:ascii="Garamond" w:hAnsi="Garamond"/>
          <w:lang w:val="fr-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1985"/>
        <w:gridCol w:w="3544"/>
        <w:gridCol w:w="3487"/>
      </w:tblGrid>
      <w:tr w:rsidR="004D6D9F" w:rsidRPr="00BB5B30" w14:paraId="329280BB" w14:textId="77777777" w:rsidTr="006940EC">
        <w:trPr>
          <w:jc w:val="center"/>
        </w:trPr>
        <w:tc>
          <w:tcPr>
            <w:tcW w:w="1985" w:type="dxa"/>
          </w:tcPr>
          <w:p w14:paraId="2B6CE5C8" w14:textId="20082B10"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NOM</w:t>
            </w:r>
          </w:p>
        </w:tc>
        <w:tc>
          <w:tcPr>
            <w:tcW w:w="3544" w:type="dxa"/>
          </w:tcPr>
          <w:p w14:paraId="0BB7E3E1" w14:textId="1BEF02FF"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COMPÉTENCES &amp; INTÉRÊTS</w:t>
            </w:r>
          </w:p>
        </w:tc>
        <w:tc>
          <w:tcPr>
            <w:tcW w:w="3487" w:type="dxa"/>
          </w:tcPr>
          <w:p w14:paraId="28ADE763" w14:textId="397DB08B"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TÂCHES</w:t>
            </w:r>
          </w:p>
        </w:tc>
      </w:tr>
      <w:tr w:rsidR="006363CB" w:rsidRPr="00BB5B30" w14:paraId="443DCC72" w14:textId="77777777" w:rsidTr="006940EC">
        <w:trPr>
          <w:jc w:val="center"/>
        </w:trPr>
        <w:tc>
          <w:tcPr>
            <w:tcW w:w="1985" w:type="dxa"/>
          </w:tcPr>
          <w:p w14:paraId="4BF63E2D" w14:textId="12712E18"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Mehdi Alaoui</w:t>
            </w:r>
          </w:p>
        </w:tc>
        <w:tc>
          <w:tcPr>
            <w:tcW w:w="3544" w:type="dxa"/>
          </w:tcPr>
          <w:p w14:paraId="046B0B24"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Idée de pitch préexistante</w:t>
            </w:r>
          </w:p>
          <w:p w14:paraId="672F3EFD" w14:textId="6A8D6F5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0BC2BF9" w14:textId="3813B5B9"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69A363ED" w14:textId="0FED4581" w:rsidR="00FC7CC9" w:rsidRPr="00BB5B30" w:rsidRDefault="005C09C7" w:rsidP="00BD37A8">
            <w:pPr>
              <w:pStyle w:val="ListParagraph"/>
              <w:numPr>
                <w:ilvl w:val="0"/>
                <w:numId w:val="6"/>
              </w:numPr>
              <w:spacing w:line="360" w:lineRule="auto"/>
              <w:rPr>
                <w:rFonts w:ascii="Garamond" w:hAnsi="Garamond"/>
                <w:color w:val="196B24" w:themeColor="accent3"/>
                <w:sz w:val="26"/>
                <w:szCs w:val="26"/>
                <w:lang w:val="fr-CH"/>
              </w:rPr>
            </w:pPr>
            <w:r w:rsidRPr="00BB5B30">
              <w:rPr>
                <w:rFonts w:ascii="Garamond" w:hAnsi="Garamond"/>
                <w:color w:val="196B24" w:themeColor="accent3"/>
                <w:sz w:val="26"/>
                <w:szCs w:val="26"/>
                <w:lang w:val="fr-CH"/>
              </w:rPr>
              <w:t xml:space="preserve">Pitch </w:t>
            </w:r>
            <w:r w:rsidR="00AB2F82" w:rsidRPr="00BB5B30">
              <w:rPr>
                <w:rFonts w:ascii="Garamond" w:hAnsi="Garamond"/>
                <w:color w:val="196B24" w:themeColor="accent3"/>
                <w:sz w:val="26"/>
                <w:szCs w:val="26"/>
                <w:lang w:val="fr-CH"/>
              </w:rPr>
              <w:t>initial</w:t>
            </w:r>
            <w:r w:rsidR="0023738F" w:rsidRPr="00BB5B30">
              <w:rPr>
                <w:rFonts w:ascii="Garamond" w:hAnsi="Garamond"/>
                <w:color w:val="196B24" w:themeColor="accent3"/>
                <w:sz w:val="26"/>
                <w:szCs w:val="26"/>
                <w:lang w:val="fr-CH"/>
              </w:rPr>
              <w:t xml:space="preserve"> (terminé)</w:t>
            </w:r>
          </w:p>
          <w:p w14:paraId="20AF7031" w14:textId="5DF58349" w:rsidR="006363CB" w:rsidRPr="00BB5B30" w:rsidRDefault="008648D4"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6363CB" w:rsidRPr="00BB5B30">
              <w:rPr>
                <w:rFonts w:ascii="Garamond" w:hAnsi="Garamond"/>
                <w:color w:val="E97132" w:themeColor="accent2"/>
                <w:sz w:val="26"/>
                <w:szCs w:val="26"/>
              </w:rPr>
              <w:t>- H</w:t>
            </w:r>
            <w:r w:rsidRPr="00BB5B30">
              <w:rPr>
                <w:rFonts w:ascii="Garamond" w:hAnsi="Garamond"/>
                <w:color w:val="E97132" w:themeColor="accent2"/>
                <w:sz w:val="26"/>
                <w:szCs w:val="26"/>
              </w:rPr>
              <w:t>ub central</w:t>
            </w:r>
            <w:r w:rsidR="006363CB" w:rsidRPr="00BB5B30">
              <w:rPr>
                <w:rFonts w:ascii="Garamond" w:hAnsi="Garamond"/>
                <w:color w:val="E97132" w:themeColor="accent2"/>
                <w:sz w:val="26"/>
                <w:szCs w:val="26"/>
                <w:lang w:val="fr-CH"/>
              </w:rPr>
              <w:t xml:space="preserve"> </w:t>
            </w:r>
            <w:r w:rsidR="004D6D9F" w:rsidRPr="00BB5B30">
              <w:rPr>
                <w:rFonts w:ascii="Garamond" w:hAnsi="Garamond"/>
                <w:color w:val="E97132" w:themeColor="accent2"/>
                <w:sz w:val="26"/>
                <w:szCs w:val="26"/>
                <w:lang w:val="fr-CH"/>
              </w:rPr>
              <w:br/>
            </w:r>
            <w:r w:rsidR="006363CB" w:rsidRPr="00BB5B30">
              <w:rPr>
                <w:rFonts w:ascii="Garamond" w:hAnsi="Garamond"/>
                <w:color w:val="E97132" w:themeColor="accent2"/>
                <w:sz w:val="26"/>
                <w:szCs w:val="26"/>
                <w:lang w:val="fr-CH"/>
              </w:rPr>
              <w:t>(</w:t>
            </w:r>
            <w:r w:rsidR="004D6D9F"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5AE33664" w14:textId="41A87BE7"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Développement – Environnement </w:t>
            </w:r>
            <w:r w:rsidR="004D6D9F" w:rsidRPr="00BB5B30">
              <w:rPr>
                <w:rFonts w:ascii="Garamond" w:hAnsi="Garamond"/>
                <w:color w:val="C00000"/>
                <w:sz w:val="26"/>
                <w:szCs w:val="26"/>
                <w:lang w:val="fr-CH"/>
              </w:rPr>
              <w:br/>
            </w:r>
            <w:r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p>
          <w:p w14:paraId="35CB634F" w14:textId="39B14E9A"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Graphismes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r w:rsidR="004D6D9F" w:rsidRPr="00BB5B30">
              <w:rPr>
                <w:rFonts w:ascii="Garamond" w:hAnsi="Garamond"/>
                <w:color w:val="C00000"/>
                <w:sz w:val="26"/>
                <w:szCs w:val="26"/>
              </w:rPr>
              <w:br/>
            </w:r>
            <w:r w:rsidR="006363CB"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6363CB" w:rsidRPr="00BB5B30">
              <w:rPr>
                <w:rFonts w:ascii="Garamond" w:hAnsi="Garamond"/>
                <w:color w:val="C00000"/>
                <w:sz w:val="26"/>
                <w:szCs w:val="26"/>
                <w:lang w:val="fr-CH"/>
              </w:rPr>
              <w:t>as commencé)</w:t>
            </w:r>
          </w:p>
          <w:p w14:paraId="59AA7451" w14:textId="2F04A0C8"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Graphismes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r w:rsidR="0023738F" w:rsidRPr="00BB5B30">
              <w:rPr>
                <w:rFonts w:ascii="Garamond" w:hAnsi="Garamond"/>
                <w:color w:val="C00000"/>
                <w:sz w:val="26"/>
                <w:szCs w:val="26"/>
                <w:lang w:val="fr-CH"/>
              </w:rPr>
              <w:t>)</w:t>
            </w:r>
          </w:p>
          <w:p w14:paraId="39CF7428" w14:textId="77777777"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p>
          <w:p w14:paraId="49EC312B" w14:textId="089ECF31" w:rsidR="004D6D9F" w:rsidRPr="00BB5B30" w:rsidRDefault="004D6D9F" w:rsidP="00BD37A8">
            <w:pPr>
              <w:pStyle w:val="ListParagraph"/>
              <w:spacing w:line="360" w:lineRule="auto"/>
              <w:rPr>
                <w:rFonts w:ascii="Garamond" w:hAnsi="Garamond"/>
                <w:color w:val="C00000"/>
                <w:sz w:val="26"/>
                <w:szCs w:val="26"/>
                <w:lang w:val="fr-CH"/>
              </w:rPr>
            </w:pPr>
            <w:r w:rsidRPr="00BB5B30">
              <w:rPr>
                <w:rFonts w:ascii="Garamond" w:hAnsi="Garamond"/>
                <w:color w:val="C00000"/>
                <w:sz w:val="26"/>
                <w:szCs w:val="26"/>
                <w:lang w:val="fr-CH"/>
              </w:rPr>
              <w:t>(Pas commencé)</w:t>
            </w:r>
          </w:p>
          <w:p w14:paraId="002C4F7F" w14:textId="620E9E3C"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lastRenderedPageBreak/>
              <w:t xml:space="preserve">Sons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23738F" w:rsidRPr="00BB5B30">
              <w:rPr>
                <w:rFonts w:ascii="Garamond" w:hAnsi="Garamond"/>
                <w:color w:val="C00000"/>
                <w:sz w:val="26"/>
                <w:szCs w:val="26"/>
                <w:lang w:val="fr-CH"/>
              </w:rPr>
              <w:t xml:space="preserve">as </w:t>
            </w:r>
            <w:r w:rsidRPr="00BB5B30">
              <w:rPr>
                <w:rFonts w:ascii="Garamond" w:hAnsi="Garamond"/>
                <w:color w:val="C00000"/>
                <w:sz w:val="26"/>
                <w:szCs w:val="26"/>
                <w:lang w:val="fr-CH"/>
              </w:rPr>
              <w:t>commencé</w:t>
            </w:r>
            <w:r w:rsidR="0023738F" w:rsidRPr="00BB5B30">
              <w:rPr>
                <w:rFonts w:ascii="Garamond" w:hAnsi="Garamond"/>
                <w:color w:val="C00000"/>
                <w:sz w:val="26"/>
                <w:szCs w:val="26"/>
                <w:lang w:val="fr-CH"/>
              </w:rPr>
              <w:t>)</w:t>
            </w:r>
          </w:p>
          <w:p w14:paraId="2B6C877E" w14:textId="5E34B8D0" w:rsidR="004D6D9F" w:rsidRPr="00BB5B30" w:rsidRDefault="004D6D9F"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Hub central</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0DEFD151" w14:textId="3E04AD4C" w:rsidR="00B0022E" w:rsidRPr="00BB5B30" w:rsidRDefault="00B0022E" w:rsidP="00BD37A8">
            <w:pPr>
              <w:pStyle w:val="ListParagraph"/>
              <w:spacing w:line="360" w:lineRule="auto"/>
              <w:rPr>
                <w:rFonts w:ascii="Garamond" w:hAnsi="Garamond"/>
                <w:sz w:val="26"/>
                <w:szCs w:val="26"/>
              </w:rPr>
            </w:pPr>
          </w:p>
        </w:tc>
      </w:tr>
      <w:tr w:rsidR="006363CB" w:rsidRPr="00BB5B30" w14:paraId="3C93175B" w14:textId="77777777" w:rsidTr="006940EC">
        <w:trPr>
          <w:jc w:val="center"/>
        </w:trPr>
        <w:tc>
          <w:tcPr>
            <w:tcW w:w="1985" w:type="dxa"/>
          </w:tcPr>
          <w:p w14:paraId="11D8F7DA" w14:textId="52C26A0B"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Timae</w:t>
            </w:r>
            <w:r w:rsidRPr="00BB5B30">
              <w:rPr>
                <w:rFonts w:ascii="Times New Roman" w:hAnsi="Times New Roman" w:cs="Times New Roman"/>
                <w:sz w:val="26"/>
                <w:szCs w:val="26"/>
              </w:rPr>
              <w:t>̈</w:t>
            </w:r>
            <w:r w:rsidRPr="00BB5B30">
              <w:rPr>
                <w:rFonts w:ascii="Garamond" w:hAnsi="Garamond"/>
                <w:sz w:val="26"/>
                <w:szCs w:val="26"/>
              </w:rPr>
              <w:t>l Andrié</w:t>
            </w:r>
          </w:p>
        </w:tc>
        <w:tc>
          <w:tcPr>
            <w:tcW w:w="3544" w:type="dxa"/>
          </w:tcPr>
          <w:p w14:paraId="4253196B"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2B4A860" w14:textId="7777777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BA90FC8" w14:textId="0902E31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1144B7C7" w14:textId="690E7016" w:rsidR="00B0022E" w:rsidRPr="00B0022E" w:rsidRDefault="00B0022E" w:rsidP="00BD37A8">
            <w:pPr>
              <w:numPr>
                <w:ilvl w:val="0"/>
                <w:numId w:val="7"/>
              </w:numPr>
              <w:spacing w:line="360" w:lineRule="auto"/>
              <w:rPr>
                <w:rFonts w:ascii="Garamond" w:hAnsi="Garamond"/>
                <w:color w:val="196B24" w:themeColor="accent3"/>
                <w:sz w:val="26"/>
                <w:szCs w:val="26"/>
              </w:rPr>
            </w:pPr>
            <w:r w:rsidRPr="00B0022E">
              <w:rPr>
                <w:rFonts w:ascii="Garamond" w:hAnsi="Garamond"/>
                <w:color w:val="196B24" w:themeColor="accent3"/>
                <w:sz w:val="26"/>
                <w:szCs w:val="26"/>
              </w:rPr>
              <w:t xml:space="preserve">Game Design </w:t>
            </w:r>
            <w:r w:rsidR="004D6D9F" w:rsidRPr="00BB5B30">
              <w:rPr>
                <w:rFonts w:ascii="Garamond" w:hAnsi="Garamond"/>
                <w:color w:val="196B24" w:themeColor="accent3"/>
                <w:sz w:val="26"/>
                <w:szCs w:val="26"/>
              </w:rPr>
              <w:br/>
            </w:r>
            <w:r w:rsidR="0023738F" w:rsidRPr="00BB5B30">
              <w:rPr>
                <w:rFonts w:ascii="Garamond" w:hAnsi="Garamond"/>
                <w:color w:val="196B24" w:themeColor="accent3"/>
                <w:sz w:val="26"/>
                <w:szCs w:val="26"/>
                <w:lang w:val="fr-CH"/>
              </w:rPr>
              <w:t>(</w:t>
            </w:r>
            <w:r w:rsidR="004D6D9F" w:rsidRPr="00BB5B30">
              <w:rPr>
                <w:rFonts w:ascii="Garamond" w:hAnsi="Garamond"/>
                <w:color w:val="196B24" w:themeColor="accent3"/>
                <w:sz w:val="26"/>
                <w:szCs w:val="26"/>
                <w:lang w:val="fr-CH"/>
              </w:rPr>
              <w:t>T</w:t>
            </w:r>
            <w:r w:rsidR="0023738F" w:rsidRPr="00BB5B30">
              <w:rPr>
                <w:rFonts w:ascii="Garamond" w:hAnsi="Garamond"/>
                <w:color w:val="196B24" w:themeColor="accent3"/>
                <w:sz w:val="26"/>
                <w:szCs w:val="26"/>
                <w:lang w:val="fr-CH"/>
              </w:rPr>
              <w:t>erminé)</w:t>
            </w:r>
          </w:p>
          <w:p w14:paraId="22908CB8" w14:textId="77777777" w:rsidR="00BA2153" w:rsidRPr="00BB5B30"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Développement </w:t>
            </w:r>
            <w:r w:rsidR="00CF0A51" w:rsidRPr="00BB5B30">
              <w:rPr>
                <w:rFonts w:ascii="Garamond" w:hAnsi="Garamond"/>
                <w:color w:val="E97132" w:themeColor="accent2"/>
                <w:sz w:val="26"/>
                <w:szCs w:val="26"/>
              </w:rPr>
              <w:t>- P</w:t>
            </w:r>
            <w:r w:rsidRPr="00B0022E">
              <w:rPr>
                <w:rFonts w:ascii="Garamond" w:hAnsi="Garamond"/>
                <w:color w:val="E97132" w:themeColor="accent2"/>
                <w:sz w:val="26"/>
                <w:szCs w:val="26"/>
              </w:rPr>
              <w:t>ersonnage joueur</w:t>
            </w:r>
            <w:r w:rsidR="00CF0A51" w:rsidRPr="00BB5B30">
              <w:rPr>
                <w:rFonts w:ascii="Garamond" w:hAnsi="Garamond"/>
                <w:color w:val="E97132" w:themeColor="accent2"/>
                <w:sz w:val="26"/>
                <w:szCs w:val="26"/>
              </w:rPr>
              <w:br/>
            </w:r>
            <w:r w:rsidR="006363CB" w:rsidRPr="00BB5B30">
              <w:rPr>
                <w:rFonts w:ascii="Garamond" w:hAnsi="Garamond"/>
                <w:color w:val="E97132" w:themeColor="accent2"/>
                <w:sz w:val="26"/>
                <w:szCs w:val="26"/>
                <w:lang w:val="fr-CH"/>
              </w:rPr>
              <w:t>(</w:t>
            </w:r>
            <w:r w:rsidR="00CF0A51"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20462AC1" w14:textId="72D2F867" w:rsidR="00B0022E" w:rsidRPr="00B0022E"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Graphismes</w:t>
            </w:r>
            <w:r w:rsidR="00CF0A51" w:rsidRPr="00BB5B30">
              <w:rPr>
                <w:rFonts w:ascii="Garamond" w:hAnsi="Garamond"/>
                <w:color w:val="E97132" w:themeColor="accent2"/>
                <w:sz w:val="26"/>
                <w:szCs w:val="26"/>
                <w:lang w:val="fr-CH"/>
              </w:rPr>
              <w:t xml:space="preserve"> – Personnage joueur</w:t>
            </w:r>
            <w:r w:rsidR="00CF0A51" w:rsidRPr="00BB5B30">
              <w:rPr>
                <w:rFonts w:ascii="Garamond" w:hAnsi="Garamond"/>
                <w:color w:val="E97132" w:themeColor="accent2"/>
                <w:sz w:val="26"/>
                <w:szCs w:val="26"/>
              </w:rPr>
              <w:br/>
            </w:r>
            <w:r w:rsidR="00CF0A51" w:rsidRPr="00BB5B30">
              <w:rPr>
                <w:rFonts w:ascii="Garamond" w:hAnsi="Garamond"/>
                <w:color w:val="E97132" w:themeColor="accent2"/>
                <w:sz w:val="26"/>
                <w:szCs w:val="26"/>
                <w:lang w:val="fr-CH"/>
              </w:rPr>
              <w:t>(En cours, pas implémenté)</w:t>
            </w:r>
          </w:p>
          <w:p w14:paraId="774ABA88" w14:textId="44167635" w:rsidR="00FC7CC9" w:rsidRPr="00BB5B30" w:rsidRDefault="00B0022E" w:rsidP="00BD37A8">
            <w:pPr>
              <w:numPr>
                <w:ilvl w:val="0"/>
                <w:numId w:val="7"/>
              </w:numPr>
              <w:spacing w:line="360" w:lineRule="auto"/>
              <w:rPr>
                <w:rFonts w:ascii="Garamond" w:hAnsi="Garamond"/>
                <w:color w:val="C00000"/>
                <w:sz w:val="26"/>
                <w:szCs w:val="26"/>
              </w:rPr>
            </w:pPr>
            <w:r w:rsidRPr="00B0022E">
              <w:rPr>
                <w:rFonts w:ascii="Garamond" w:hAnsi="Garamond"/>
                <w:color w:val="C00000"/>
                <w:sz w:val="26"/>
                <w:szCs w:val="26"/>
              </w:rPr>
              <w:t xml:space="preserve">Sons </w:t>
            </w:r>
            <w:r w:rsidR="00BA2153" w:rsidRPr="00BB5B30">
              <w:rPr>
                <w:rFonts w:ascii="Garamond" w:hAnsi="Garamond"/>
                <w:color w:val="C00000"/>
                <w:sz w:val="26"/>
                <w:szCs w:val="26"/>
                <w:lang w:val="fr-CH"/>
              </w:rPr>
              <w:t>- P</w:t>
            </w:r>
            <w:r w:rsidRPr="00B0022E">
              <w:rPr>
                <w:rFonts w:ascii="Garamond" w:hAnsi="Garamond"/>
                <w:color w:val="C00000"/>
                <w:sz w:val="26"/>
                <w:szCs w:val="26"/>
              </w:rPr>
              <w:t>ersonnage joueur</w:t>
            </w:r>
            <w:r w:rsidR="00BA2153" w:rsidRPr="00BB5B30">
              <w:rPr>
                <w:rFonts w:ascii="Garamond" w:hAnsi="Garamond"/>
                <w:color w:val="C00000"/>
                <w:sz w:val="26"/>
                <w:szCs w:val="26"/>
              </w:rPr>
              <w:br/>
              <w:t>(</w:t>
            </w:r>
            <w:r w:rsidR="00BA2153" w:rsidRPr="00BB5B30">
              <w:rPr>
                <w:rFonts w:ascii="Garamond" w:hAnsi="Garamond"/>
                <w:color w:val="C00000"/>
                <w:sz w:val="26"/>
                <w:szCs w:val="26"/>
                <w:lang w:val="fr-CH"/>
              </w:rPr>
              <w:t>Pas commencé</w:t>
            </w:r>
            <w:r w:rsidR="00BA2153" w:rsidRPr="00BB5B30">
              <w:rPr>
                <w:rFonts w:ascii="Garamond" w:hAnsi="Garamond"/>
                <w:color w:val="C00000"/>
                <w:sz w:val="26"/>
                <w:szCs w:val="26"/>
              </w:rPr>
              <w:t>)</w:t>
            </w:r>
          </w:p>
          <w:p w14:paraId="2FCF3E3B" w14:textId="3075AE24" w:rsidR="00B0022E" w:rsidRPr="00BB5B30" w:rsidRDefault="00B0022E" w:rsidP="00BD37A8">
            <w:pPr>
              <w:spacing w:line="360" w:lineRule="auto"/>
              <w:ind w:left="720"/>
              <w:rPr>
                <w:rFonts w:ascii="Garamond" w:hAnsi="Garamond"/>
                <w:sz w:val="26"/>
                <w:szCs w:val="26"/>
              </w:rPr>
            </w:pPr>
          </w:p>
        </w:tc>
      </w:tr>
      <w:tr w:rsidR="006363CB" w:rsidRPr="00BB5B30" w14:paraId="63DE1586" w14:textId="77777777" w:rsidTr="006940EC">
        <w:trPr>
          <w:jc w:val="center"/>
        </w:trPr>
        <w:tc>
          <w:tcPr>
            <w:tcW w:w="1985" w:type="dxa"/>
          </w:tcPr>
          <w:p w14:paraId="71F3C131" w14:textId="2EFCFFE7"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Mathéo E</w:t>
            </w:r>
            <w:r w:rsidR="008648D4" w:rsidRPr="00BB5B30">
              <w:rPr>
                <w:rFonts w:ascii="Garamond" w:hAnsi="Garamond"/>
                <w:sz w:val="26"/>
                <w:szCs w:val="26"/>
                <w:lang w:val="fr-CH"/>
              </w:rPr>
              <w:t xml:space="preserve">. </w:t>
            </w:r>
            <w:r w:rsidRPr="00BB5B30">
              <w:rPr>
                <w:rFonts w:ascii="Garamond" w:hAnsi="Garamond"/>
                <w:sz w:val="26"/>
                <w:szCs w:val="26"/>
              </w:rPr>
              <w:t>Chacon</w:t>
            </w:r>
          </w:p>
        </w:tc>
        <w:tc>
          <w:tcPr>
            <w:tcW w:w="3544" w:type="dxa"/>
          </w:tcPr>
          <w:p w14:paraId="07A3E8D8"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2F476B6A" w14:textId="404D0871"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752644E1" w14:textId="6C93F907" w:rsidR="00B0022E" w:rsidRPr="00B0022E" w:rsidRDefault="00B0022E" w:rsidP="00BD37A8">
            <w:pPr>
              <w:numPr>
                <w:ilvl w:val="0"/>
                <w:numId w:val="8"/>
              </w:numPr>
              <w:spacing w:line="360" w:lineRule="auto"/>
              <w:rPr>
                <w:rFonts w:ascii="Garamond" w:hAnsi="Garamond"/>
                <w:sz w:val="26"/>
                <w:szCs w:val="26"/>
              </w:rPr>
            </w:pPr>
            <w:r w:rsidRPr="00B0022E">
              <w:rPr>
                <w:rFonts w:ascii="Garamond" w:hAnsi="Garamond"/>
                <w:color w:val="E97132" w:themeColor="accent2"/>
                <w:sz w:val="26"/>
                <w:szCs w:val="26"/>
              </w:rPr>
              <w:t xml:space="preserve">Développement </w:t>
            </w:r>
            <w:r w:rsidR="00BA2153"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r w:rsidR="00BA2153" w:rsidRPr="00BB5B30">
              <w:rPr>
                <w:rFonts w:ascii="Garamond" w:hAnsi="Garamond"/>
                <w:sz w:val="26"/>
                <w:szCs w:val="26"/>
              </w:rPr>
              <w:br/>
            </w:r>
            <w:r w:rsidR="00BA2153" w:rsidRPr="00BB5B30">
              <w:rPr>
                <w:rFonts w:ascii="Garamond" w:hAnsi="Garamond"/>
                <w:color w:val="E97132" w:themeColor="accent2"/>
                <w:sz w:val="26"/>
                <w:szCs w:val="26"/>
                <w:lang w:val="fr-CH"/>
              </w:rPr>
              <w:t>(En cours, pas implémenté)</w:t>
            </w:r>
          </w:p>
          <w:p w14:paraId="582D5C21" w14:textId="1444688F" w:rsidR="00B0022E" w:rsidRPr="00BB5B30" w:rsidRDefault="00B0022E" w:rsidP="00BD37A8">
            <w:pPr>
              <w:numPr>
                <w:ilvl w:val="0"/>
                <w:numId w:val="8"/>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Graphismes </w:t>
            </w:r>
            <w:r w:rsidR="000006A1"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p>
          <w:p w14:paraId="161CE362" w14:textId="51BAE9C2" w:rsidR="000006A1" w:rsidRPr="00B0022E" w:rsidRDefault="000006A1" w:rsidP="00BD37A8">
            <w:pPr>
              <w:spacing w:line="360" w:lineRule="auto"/>
              <w:ind w:left="720"/>
              <w:rPr>
                <w:rFonts w:ascii="Garamond" w:hAnsi="Garamond"/>
                <w:sz w:val="26"/>
                <w:szCs w:val="26"/>
                <w:lang w:val="fr-CH"/>
              </w:rPr>
            </w:pPr>
            <w:r w:rsidRPr="00BB5B30">
              <w:rPr>
                <w:rFonts w:ascii="Garamond" w:hAnsi="Garamond"/>
                <w:color w:val="E97132" w:themeColor="accent2"/>
                <w:sz w:val="26"/>
                <w:szCs w:val="26"/>
                <w:lang w:val="fr-CH"/>
              </w:rPr>
              <w:t>(En cours, pas implémenté)</w:t>
            </w:r>
          </w:p>
          <w:p w14:paraId="4CD54525" w14:textId="6062F245"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0006A1" w:rsidRPr="00BB5B30">
              <w:rPr>
                <w:rFonts w:ascii="Garamond" w:hAnsi="Garamond"/>
                <w:color w:val="C00000"/>
                <w:sz w:val="26"/>
                <w:szCs w:val="26"/>
                <w:lang w:val="fr-CH"/>
              </w:rPr>
              <w:t>– R</w:t>
            </w:r>
            <w:r w:rsidRPr="00BB5B30">
              <w:rPr>
                <w:rFonts w:ascii="Garamond" w:hAnsi="Garamond"/>
                <w:color w:val="C00000"/>
                <w:sz w:val="26"/>
                <w:szCs w:val="26"/>
              </w:rPr>
              <w:t>obots</w:t>
            </w:r>
          </w:p>
          <w:p w14:paraId="75967EF9" w14:textId="77E7CB7F" w:rsidR="000006A1" w:rsidRPr="00BB5B30" w:rsidRDefault="000006A1" w:rsidP="00BD37A8">
            <w:pPr>
              <w:spacing w:line="360" w:lineRule="auto"/>
              <w:ind w:left="720"/>
              <w:rPr>
                <w:rFonts w:ascii="Garamond" w:hAnsi="Garamond"/>
                <w:color w:val="C00000"/>
                <w:sz w:val="26"/>
                <w:szCs w:val="26"/>
                <w:lang w:val="fr-CH"/>
              </w:rPr>
            </w:pPr>
            <w:r w:rsidRPr="00BB5B30">
              <w:rPr>
                <w:rFonts w:ascii="Garamond" w:hAnsi="Garamond"/>
                <w:color w:val="C00000"/>
                <w:sz w:val="26"/>
                <w:szCs w:val="26"/>
                <w:lang w:val="fr-CH"/>
              </w:rPr>
              <w:t>(Pas commencé)</w:t>
            </w:r>
          </w:p>
          <w:p w14:paraId="61F089A9" w14:textId="5E91715C" w:rsidR="00B0022E" w:rsidRPr="00BB5B30" w:rsidRDefault="00B0022E" w:rsidP="00BD37A8">
            <w:pPr>
              <w:spacing w:line="360" w:lineRule="auto"/>
              <w:ind w:left="720"/>
              <w:rPr>
                <w:rFonts w:ascii="Garamond" w:hAnsi="Garamond"/>
                <w:sz w:val="26"/>
                <w:szCs w:val="26"/>
              </w:rPr>
            </w:pPr>
          </w:p>
        </w:tc>
      </w:tr>
      <w:tr w:rsidR="006363CB" w:rsidRPr="00BB5B30" w14:paraId="2C69747B" w14:textId="77777777" w:rsidTr="006940EC">
        <w:trPr>
          <w:jc w:val="center"/>
        </w:trPr>
        <w:tc>
          <w:tcPr>
            <w:tcW w:w="1985" w:type="dxa"/>
          </w:tcPr>
          <w:p w14:paraId="59EC9C8E" w14:textId="2AF228B6"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André W</w:t>
            </w:r>
            <w:r w:rsidR="008648D4" w:rsidRPr="00BB5B30">
              <w:rPr>
                <w:rFonts w:ascii="Garamond" w:hAnsi="Garamond"/>
                <w:sz w:val="26"/>
                <w:szCs w:val="26"/>
                <w:lang w:val="fr-CH"/>
              </w:rPr>
              <w:t xml:space="preserve">. </w:t>
            </w:r>
            <w:r w:rsidRPr="00BB5B30">
              <w:rPr>
                <w:rFonts w:ascii="Garamond" w:hAnsi="Garamond"/>
                <w:sz w:val="26"/>
                <w:szCs w:val="26"/>
              </w:rPr>
              <w:t>Cadet</w:t>
            </w:r>
          </w:p>
        </w:tc>
        <w:tc>
          <w:tcPr>
            <w:tcW w:w="3544" w:type="dxa"/>
          </w:tcPr>
          <w:p w14:paraId="5DF45E21" w14:textId="77777777"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4110CA1"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653EDC7C" w14:textId="2051278F"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0123E6EC" w14:textId="0C40531D"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595EA1E8" w14:textId="256DDA68"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Développement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1E7627A3" w14:textId="1C74B22F"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Graphismes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w:t>
            </w:r>
            <w:r w:rsidR="00DD20DA" w:rsidRPr="00BB5B30">
              <w:rPr>
                <w:rFonts w:ascii="Garamond" w:hAnsi="Garamond"/>
                <w:color w:val="196B24" w:themeColor="accent3"/>
                <w:sz w:val="26"/>
                <w:szCs w:val="26"/>
                <w:lang w:val="fr-CH"/>
              </w:rPr>
              <w:t>Terminé</w:t>
            </w:r>
            <w:r w:rsidR="00B52FE7" w:rsidRPr="00BB5B30">
              <w:rPr>
                <w:rFonts w:ascii="Garamond" w:hAnsi="Garamond"/>
                <w:color w:val="196B24" w:themeColor="accent3"/>
                <w:sz w:val="26"/>
                <w:szCs w:val="26"/>
                <w:lang w:val="fr-CH"/>
              </w:rPr>
              <w:t>)</w:t>
            </w:r>
          </w:p>
          <w:p w14:paraId="713C1664" w14:textId="51321E1A"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DD20DA" w:rsidRPr="00BB5B30">
              <w:rPr>
                <w:rFonts w:ascii="Garamond" w:hAnsi="Garamond"/>
                <w:color w:val="C00000"/>
                <w:sz w:val="26"/>
                <w:szCs w:val="26"/>
                <w:lang w:val="fr-CH"/>
              </w:rPr>
              <w:t>– P</w:t>
            </w:r>
            <w:r w:rsidRPr="00BB5B30">
              <w:rPr>
                <w:rFonts w:ascii="Garamond" w:hAnsi="Garamond"/>
                <w:color w:val="C00000"/>
                <w:sz w:val="26"/>
                <w:szCs w:val="26"/>
              </w:rPr>
              <w:t>uzzles</w:t>
            </w:r>
            <w:r w:rsidR="00DD20DA" w:rsidRPr="00BB5B30">
              <w:rPr>
                <w:rFonts w:ascii="Garamond" w:hAnsi="Garamond"/>
                <w:color w:val="C00000"/>
                <w:sz w:val="26"/>
                <w:szCs w:val="26"/>
              </w:rPr>
              <w:br/>
            </w:r>
            <w:r w:rsidR="00DD20DA" w:rsidRPr="00BB5B30">
              <w:rPr>
                <w:rFonts w:ascii="Garamond" w:hAnsi="Garamond"/>
                <w:color w:val="C00000"/>
                <w:sz w:val="26"/>
                <w:szCs w:val="26"/>
                <w:lang w:val="fr-CH"/>
              </w:rPr>
              <w:t>(Pas commencé)</w:t>
            </w:r>
          </w:p>
          <w:p w14:paraId="0E90D87F" w14:textId="157F718A" w:rsidR="00DD20DA" w:rsidRPr="00BB5B30" w:rsidRDefault="00DD20DA"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Puzzles</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379D6647" w14:textId="03AB8E4C" w:rsidR="00B0022E" w:rsidRPr="00BB5B30" w:rsidRDefault="00B0022E" w:rsidP="00BD37A8">
            <w:pPr>
              <w:spacing w:line="360" w:lineRule="auto"/>
              <w:ind w:left="720"/>
              <w:rPr>
                <w:rFonts w:ascii="Garamond" w:hAnsi="Garamond"/>
                <w:sz w:val="26"/>
                <w:szCs w:val="26"/>
              </w:rPr>
            </w:pPr>
          </w:p>
        </w:tc>
      </w:tr>
      <w:tr w:rsidR="006363CB" w:rsidRPr="00BB5B30" w14:paraId="4EC986EF" w14:textId="77777777" w:rsidTr="006940EC">
        <w:trPr>
          <w:trHeight w:val="2688"/>
          <w:jc w:val="center"/>
        </w:trPr>
        <w:tc>
          <w:tcPr>
            <w:tcW w:w="1985" w:type="dxa"/>
          </w:tcPr>
          <w:p w14:paraId="64A65F7C" w14:textId="12768875"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Jeremias Kuehne</w:t>
            </w:r>
          </w:p>
        </w:tc>
        <w:tc>
          <w:tcPr>
            <w:tcW w:w="3544" w:type="dxa"/>
          </w:tcPr>
          <w:p w14:paraId="3FDB9804" w14:textId="2C9FEB7B"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game design</w:t>
            </w:r>
          </w:p>
          <w:p w14:paraId="48A88933" w14:textId="0E19AB6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programmation</w:t>
            </w:r>
          </w:p>
          <w:p w14:paraId="59EE8566" w14:textId="5ECCEA40" w:rsidR="00B0022E" w:rsidRPr="00BB5B30" w:rsidRDefault="00B0022E"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Compétences en rédaction</w:t>
            </w:r>
          </w:p>
          <w:p w14:paraId="5DA9F8DA" w14:textId="2E190E21" w:rsidR="005C09C7"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w:t>
            </w:r>
            <w:r w:rsidR="00107F3D" w:rsidRPr="00BB5B30">
              <w:rPr>
                <w:rFonts w:ascii="Garamond" w:hAnsi="Garamond"/>
                <w:sz w:val="26"/>
                <w:szCs w:val="26"/>
                <w:lang w:val="fr-CH"/>
              </w:rPr>
              <w:t xml:space="preserve"> préalable</w:t>
            </w:r>
            <w:r w:rsidR="005C09C7" w:rsidRPr="00BB5B30">
              <w:rPr>
                <w:rFonts w:ascii="Garamond" w:hAnsi="Garamond"/>
                <w:sz w:val="26"/>
                <w:szCs w:val="26"/>
                <w:lang w:val="fr-CH"/>
              </w:rPr>
              <w:t xml:space="preserve"> </w:t>
            </w:r>
            <w:r w:rsidRPr="00BB5B30">
              <w:rPr>
                <w:rFonts w:ascii="Garamond" w:hAnsi="Garamond"/>
                <w:sz w:val="26"/>
                <w:szCs w:val="26"/>
                <w:lang w:val="fr-CH"/>
              </w:rPr>
              <w:t>avec</w:t>
            </w:r>
            <w:r w:rsidR="005C09C7" w:rsidRPr="00BB5B30">
              <w:rPr>
                <w:rFonts w:ascii="Garamond" w:hAnsi="Garamond"/>
                <w:sz w:val="26"/>
                <w:szCs w:val="26"/>
                <w:lang w:val="fr-CH"/>
              </w:rPr>
              <w:t xml:space="preserve"> Godot</w:t>
            </w:r>
          </w:p>
        </w:tc>
        <w:tc>
          <w:tcPr>
            <w:tcW w:w="3487" w:type="dxa"/>
          </w:tcPr>
          <w:p w14:paraId="0C6AF549" w14:textId="24D8FF00"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7E50AC43" w14:textId="2F465D33"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77ED6FC3" w14:textId="7E680111"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Graphismes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6AE57B8E" w14:textId="5E8C092D"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Sons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5A533AC0" w14:textId="77777777" w:rsidR="00DD20DA"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Rédaction </w:t>
            </w:r>
            <w:r w:rsidR="00DD20DA" w:rsidRPr="00BB5B30">
              <w:rPr>
                <w:rFonts w:ascii="Garamond" w:hAnsi="Garamond"/>
                <w:color w:val="196B24" w:themeColor="accent3"/>
                <w:sz w:val="26"/>
                <w:szCs w:val="26"/>
                <w:lang w:val="fr-CH"/>
              </w:rPr>
              <w:t>- Game</w:t>
            </w:r>
            <w:r w:rsidRPr="00BB5B30">
              <w:rPr>
                <w:rFonts w:ascii="Garamond" w:hAnsi="Garamond"/>
                <w:color w:val="196B24" w:themeColor="accent3"/>
                <w:sz w:val="26"/>
                <w:szCs w:val="26"/>
              </w:rPr>
              <w:t xml:space="preserve"> design document</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5CBCB71C" w14:textId="2BDD0D48" w:rsidR="00FC7CC9" w:rsidRPr="00BB5B30" w:rsidRDefault="00DD20DA"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lang w:val="fr-CH"/>
              </w:rPr>
              <w:t>Rédaction - R</w:t>
            </w:r>
            <w:r w:rsidR="00B0022E" w:rsidRPr="00BB5B30">
              <w:rPr>
                <w:rFonts w:ascii="Garamond" w:hAnsi="Garamond"/>
                <w:color w:val="196B24" w:themeColor="accent3"/>
                <w:sz w:val="26"/>
                <w:szCs w:val="26"/>
              </w:rPr>
              <w:t>apport final</w:t>
            </w:r>
            <w:r w:rsidRPr="00BB5B30">
              <w:rPr>
                <w:rFonts w:ascii="Garamond" w:hAnsi="Garamond"/>
                <w:color w:val="196B24" w:themeColor="accent3"/>
                <w:sz w:val="26"/>
                <w:szCs w:val="26"/>
              </w:rPr>
              <w:br/>
            </w:r>
            <w:r w:rsidRPr="00BB5B30">
              <w:rPr>
                <w:rFonts w:ascii="Garamond" w:hAnsi="Garamond"/>
                <w:color w:val="196B24" w:themeColor="accent3"/>
                <w:sz w:val="26"/>
                <w:szCs w:val="26"/>
                <w:lang w:val="fr-CH"/>
              </w:rPr>
              <w:t>(Terminé)</w:t>
            </w:r>
          </w:p>
        </w:tc>
      </w:tr>
    </w:tbl>
    <w:p w14:paraId="41AEAA98" w14:textId="42DBF2FA" w:rsidR="006B3F8B" w:rsidRDefault="007E4182" w:rsidP="007E4182">
      <w:pPr>
        <w:spacing w:line="360" w:lineRule="auto"/>
        <w:jc w:val="both"/>
        <w:rPr>
          <w:rFonts w:ascii="Garamond" w:hAnsi="Garamond"/>
          <w:sz w:val="26"/>
          <w:szCs w:val="26"/>
          <w:lang w:val="fr-CH"/>
        </w:rPr>
      </w:pPr>
      <w:r>
        <w:rPr>
          <w:rFonts w:ascii="Garamond" w:hAnsi="Garamond"/>
          <w:sz w:val="26"/>
          <w:szCs w:val="26"/>
          <w:lang w:val="fr-CH"/>
        </w:rPr>
        <w:t xml:space="preserve">Ce projet a présenté de nombreux défis, notamment en termes de production. L’absence d’un rôle de producteur s’est </w:t>
      </w:r>
      <w:proofErr w:type="gramStart"/>
      <w:r>
        <w:rPr>
          <w:rFonts w:ascii="Garamond" w:hAnsi="Garamond"/>
          <w:sz w:val="26"/>
          <w:szCs w:val="26"/>
          <w:lang w:val="fr-CH"/>
        </w:rPr>
        <w:t>fait</w:t>
      </w:r>
      <w:proofErr w:type="gramEnd"/>
      <w:r>
        <w:rPr>
          <w:rFonts w:ascii="Garamond" w:hAnsi="Garamond"/>
          <w:sz w:val="26"/>
          <w:szCs w:val="26"/>
          <w:lang w:val="fr-CH"/>
        </w:rPr>
        <w:t xml:space="preserve"> cruellement sentir au fil du semestre. Chaque membre de </w:t>
      </w:r>
      <w:r>
        <w:rPr>
          <w:rFonts w:ascii="Garamond" w:hAnsi="Garamond"/>
          <w:sz w:val="26"/>
          <w:szCs w:val="26"/>
          <w:lang w:val="fr-CH"/>
        </w:rPr>
        <w:lastRenderedPageBreak/>
        <w:t>l’équipe s’est vu attribué un élément du jeu à développer dans son ensemble. Cela a contribué à renforcer un manque de communication déjà présent dès le début du projet ; les membres de l’équipe n’ayant pas besoin des autres pour développer leur partie propre, toute l’équipe a eu tendance à s’isoler plutôt qu’à travailler ensemble. De plus, le fait d’attribuer à chaque personne un éléments entier plutôt qu’une liste de tâche a participé à un manque de clarté global. Il était difficile de savoir sur quoi travaillait chaque membre de l’équipe à un instant donné. Enfin, l’absence d’une timeline clair a également contribué à rendre difficile la coordination du travail sur ce projet.</w:t>
      </w:r>
    </w:p>
    <w:p w14:paraId="31761B42" w14:textId="2EDB09BA" w:rsidR="001F4C7E" w:rsidRPr="002807C5" w:rsidRDefault="00FC7CC9" w:rsidP="002807C5">
      <w:pPr>
        <w:spacing w:line="360" w:lineRule="auto"/>
        <w:jc w:val="center"/>
        <w:rPr>
          <w:rFonts w:ascii="Garamond" w:hAnsi="Garamond"/>
          <w:sz w:val="26"/>
          <w:szCs w:val="26"/>
          <w:lang w:val="fr-CH"/>
        </w:rPr>
      </w:pPr>
      <w:r w:rsidRPr="00BB5B30">
        <w:rPr>
          <w:rFonts w:ascii="Garamond" w:hAnsi="Garamond"/>
          <w:sz w:val="26"/>
          <w:szCs w:val="26"/>
        </w:rPr>
        <w:br/>
      </w:r>
      <w:r w:rsidR="00B37ED5">
        <w:rPr>
          <w:rFonts w:ascii="Garamond" w:hAnsi="Garamond"/>
          <w:noProof/>
          <w:sz w:val="26"/>
          <w:szCs w:val="26"/>
          <w:lang w:val="fr-CH"/>
        </w:rPr>
        <w:drawing>
          <wp:inline distT="0" distB="0" distL="0" distR="0" wp14:anchorId="245199FC" wp14:editId="3A2E1F99">
            <wp:extent cx="5731381" cy="2873751"/>
            <wp:effectExtent l="0" t="0" r="0" b="0"/>
            <wp:docPr id="960593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93850" name="Picture 960593850"/>
                    <pic:cNvPicPr/>
                  </pic:nvPicPr>
                  <pic:blipFill rotWithShape="1">
                    <a:blip r:embed="rId9">
                      <a:extLst>
                        <a:ext uri="{28A0092B-C50C-407E-A947-70E740481C1C}">
                          <a14:useLocalDpi xmlns:a14="http://schemas.microsoft.com/office/drawing/2010/main" val="0"/>
                        </a:ext>
                      </a:extLst>
                    </a:blip>
                    <a:srcRect t="14745" b="14297"/>
                    <a:stretch/>
                  </pic:blipFill>
                  <pic:spPr bwMode="auto">
                    <a:xfrm>
                      <a:off x="0" y="0"/>
                      <a:ext cx="5731510" cy="2873816"/>
                    </a:xfrm>
                    <a:prstGeom prst="rect">
                      <a:avLst/>
                    </a:prstGeom>
                    <a:ln>
                      <a:noFill/>
                    </a:ln>
                    <a:extLst>
                      <a:ext uri="{53640926-AAD7-44D8-BBD7-CCE9431645EC}">
                        <a14:shadowObscured xmlns:a14="http://schemas.microsoft.com/office/drawing/2010/main"/>
                      </a:ext>
                    </a:extLst>
                  </pic:spPr>
                </pic:pic>
              </a:graphicData>
            </a:graphic>
          </wp:inline>
        </w:drawing>
      </w:r>
      <w:r w:rsidR="00B37ED5">
        <w:rPr>
          <w:rFonts w:ascii="Garamond" w:hAnsi="Garamond"/>
          <w:sz w:val="26"/>
          <w:szCs w:val="26"/>
        </w:rPr>
        <w:tab/>
      </w:r>
      <w:r w:rsidR="00B37ED5" w:rsidRPr="00B37ED5">
        <w:rPr>
          <w:rFonts w:ascii="Garamond" w:hAnsi="Garamond"/>
          <w:sz w:val="20"/>
          <w:szCs w:val="20"/>
          <w:lang w:val="fr-CH"/>
        </w:rPr>
        <w:t>Figure 3. Timeline du projet.</w:t>
      </w:r>
      <w:r w:rsidR="0039524B">
        <w:rPr>
          <w:rFonts w:ascii="Garamond" w:hAnsi="Garamond"/>
          <w:sz w:val="20"/>
          <w:szCs w:val="20"/>
          <w:lang w:val="fr-CH"/>
        </w:rPr>
        <w:t xml:space="preserve"> En haut : timeline prévue. En bas : timeline effective.</w:t>
      </w:r>
    </w:p>
    <w:p w14:paraId="6B486E8A" w14:textId="3D5095F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gamification</w:t>
      </w:r>
    </w:p>
    <w:p w14:paraId="47B39D7C" w14:textId="5664D388" w:rsidR="009B0B97" w:rsidRDefault="00114C18" w:rsidP="009B0B97">
      <w:pPr>
        <w:spacing w:line="360" w:lineRule="auto"/>
        <w:jc w:val="both"/>
        <w:rPr>
          <w:rFonts w:ascii="Garamond" w:hAnsi="Garamond"/>
          <w:sz w:val="26"/>
          <w:szCs w:val="26"/>
          <w:lang w:val="fr-CH"/>
        </w:rPr>
      </w:pPr>
      <w:r w:rsidRPr="005037F7">
        <w:rPr>
          <w:rFonts w:ascii="Garamond" w:hAnsi="Garamond"/>
          <w:sz w:val="26"/>
          <w:szCs w:val="26"/>
          <w:lang w:val="fr-CH"/>
        </w:rPr>
        <w:t xml:space="preserve">Comme tout concept de sciences humaines, le concept de gamification possède de nombreuse définitions parfois contradictoires. Dans son article </w:t>
      </w:r>
      <w:r w:rsidRPr="005037F7">
        <w:rPr>
          <w:rFonts w:ascii="Garamond" w:hAnsi="Garamond"/>
          <w:i/>
          <w:iCs/>
          <w:sz w:val="26"/>
          <w:szCs w:val="26"/>
          <w:lang w:val="fr-CH"/>
        </w:rPr>
        <w:t>L’extension du jeu : la ludification</w:t>
      </w:r>
      <w:r w:rsidRPr="005037F7">
        <w:rPr>
          <w:rFonts w:ascii="Garamond" w:hAnsi="Garamond"/>
          <w:sz w:val="26"/>
          <w:szCs w:val="26"/>
          <w:lang w:val="fr-CH"/>
        </w:rPr>
        <w:t xml:space="preserve">, Maude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résume ces différentes définitions en 5 points centraux : « </w:t>
      </w:r>
      <w:r w:rsidRPr="005037F7">
        <w:rPr>
          <w:rFonts w:ascii="Garamond" w:hAnsi="Garamond"/>
          <w:sz w:val="26"/>
          <w:szCs w:val="26"/>
          <w:lang w:val="fr-CH"/>
        </w:rPr>
        <w:t>D’abord, il faut qu’il y ait 1) des éléments propres aux jeux, 2) qui doivent être utilisés dans des contextes extérieurs au jeu afin 3) d’augmenter l’engagement (la motivation, la participation, etc.) et améliorer l’expérience de l’usager (plus plaisant, agréable, etc.) 4) dans le but d’avoir des effets sur son comportement 5) pour la réalisation de tâches (dans un sens très large).</w:t>
      </w:r>
      <w:r w:rsidRPr="005037F7">
        <w:rPr>
          <w:rFonts w:ascii="Garamond" w:hAnsi="Garamond"/>
          <w:sz w:val="26"/>
          <w:szCs w:val="26"/>
          <w:lang w:val="fr-CH"/>
        </w:rPr>
        <w:t> »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w:t>
      </w:r>
      <w:r w:rsidR="005037F7" w:rsidRPr="005037F7">
        <w:rPr>
          <w:rFonts w:ascii="Garamond" w:hAnsi="Garamond"/>
          <w:sz w:val="26"/>
          <w:szCs w:val="26"/>
          <w:lang w:val="fr-CH"/>
        </w:rPr>
        <w:t>2023</w:t>
      </w:r>
      <w:r w:rsidRPr="005037F7">
        <w:rPr>
          <w:rFonts w:ascii="Garamond" w:hAnsi="Garamond"/>
          <w:sz w:val="26"/>
          <w:szCs w:val="26"/>
          <w:lang w:val="fr-CH"/>
        </w:rPr>
        <w:t>)</w:t>
      </w:r>
      <w:r w:rsidR="005037F7" w:rsidRPr="005037F7">
        <w:rPr>
          <w:rFonts w:ascii="Garamond" w:hAnsi="Garamond"/>
          <w:sz w:val="26"/>
          <w:szCs w:val="26"/>
          <w:lang w:val="fr-CH"/>
        </w:rPr>
        <w:t>.</w:t>
      </w:r>
      <w:r w:rsidRPr="005037F7">
        <w:rPr>
          <w:rFonts w:ascii="Garamond" w:hAnsi="Garamond"/>
          <w:sz w:val="26"/>
          <w:szCs w:val="26"/>
          <w:lang w:val="fr-CH"/>
        </w:rPr>
        <w:t xml:space="preserve"> </w:t>
      </w:r>
      <w:r w:rsidR="005037F7">
        <w:rPr>
          <w:rFonts w:ascii="Garamond" w:hAnsi="Garamond"/>
          <w:sz w:val="26"/>
          <w:szCs w:val="26"/>
          <w:lang w:val="fr-CH"/>
        </w:rPr>
        <w:t xml:space="preserve">Si </w:t>
      </w:r>
      <w:r w:rsidR="005037F7" w:rsidRPr="005037F7">
        <w:rPr>
          <w:rFonts w:ascii="Garamond" w:hAnsi="Garamond"/>
          <w:i/>
          <w:iCs/>
          <w:sz w:val="26"/>
          <w:szCs w:val="26"/>
          <w:lang w:val="fr-CH"/>
        </w:rPr>
        <w:t>Synapse</w:t>
      </w:r>
      <w:r w:rsidR="005037F7">
        <w:rPr>
          <w:rFonts w:ascii="Garamond" w:hAnsi="Garamond"/>
          <w:sz w:val="26"/>
          <w:szCs w:val="26"/>
          <w:lang w:val="fr-CH"/>
        </w:rPr>
        <w:t xml:space="preserve"> propose bien des éléments propres aux jeux </w:t>
      </w:r>
      <w:r w:rsidR="00DB3F97">
        <w:rPr>
          <w:rFonts w:ascii="Garamond" w:hAnsi="Garamond"/>
          <w:sz w:val="26"/>
          <w:szCs w:val="26"/>
          <w:lang w:val="fr-CH"/>
        </w:rPr>
        <w:t xml:space="preserve">(1) </w:t>
      </w:r>
      <w:r w:rsidR="005037F7">
        <w:rPr>
          <w:rFonts w:ascii="Garamond" w:hAnsi="Garamond"/>
          <w:sz w:val="26"/>
          <w:szCs w:val="26"/>
          <w:lang w:val="fr-CH"/>
        </w:rPr>
        <w:t>dans le but d’augmenter l’engagement</w:t>
      </w:r>
      <w:r w:rsidR="00DB3F97">
        <w:rPr>
          <w:rFonts w:ascii="Garamond" w:hAnsi="Garamond"/>
          <w:sz w:val="26"/>
          <w:szCs w:val="26"/>
          <w:lang w:val="fr-CH"/>
        </w:rPr>
        <w:t xml:space="preserve"> (3)</w:t>
      </w:r>
      <w:r w:rsidR="005037F7">
        <w:rPr>
          <w:rFonts w:ascii="Garamond" w:hAnsi="Garamond"/>
          <w:sz w:val="26"/>
          <w:szCs w:val="26"/>
          <w:lang w:val="fr-CH"/>
        </w:rPr>
        <w:t xml:space="preserve"> afin de pousser les enfants à se confronter à </w:t>
      </w:r>
      <w:r w:rsidR="005037F7">
        <w:rPr>
          <w:rFonts w:ascii="Garamond" w:hAnsi="Garamond"/>
          <w:sz w:val="26"/>
          <w:szCs w:val="26"/>
          <w:lang w:val="fr-CH"/>
        </w:rPr>
        <w:lastRenderedPageBreak/>
        <w:t>des puzzles</w:t>
      </w:r>
      <w:r w:rsidR="00DB3F97">
        <w:rPr>
          <w:rFonts w:ascii="Garamond" w:hAnsi="Garamond"/>
          <w:sz w:val="26"/>
          <w:szCs w:val="26"/>
          <w:lang w:val="fr-CH"/>
        </w:rPr>
        <w:t xml:space="preserve"> (4)</w:t>
      </w:r>
      <w:r w:rsidR="005037F7">
        <w:rPr>
          <w:rFonts w:ascii="Garamond" w:hAnsi="Garamond"/>
          <w:sz w:val="26"/>
          <w:szCs w:val="26"/>
          <w:lang w:val="fr-CH"/>
        </w:rPr>
        <w:t xml:space="preserve"> dans le but d’acquérir des compétences liées aux portes logiques</w:t>
      </w:r>
      <w:r w:rsidR="00DB3F97">
        <w:rPr>
          <w:rFonts w:ascii="Garamond" w:hAnsi="Garamond"/>
          <w:sz w:val="26"/>
          <w:szCs w:val="26"/>
          <w:lang w:val="fr-CH"/>
        </w:rPr>
        <w:t xml:space="preserve"> (5)</w:t>
      </w:r>
      <w:r w:rsidR="005037F7">
        <w:rPr>
          <w:rFonts w:ascii="Garamond" w:hAnsi="Garamond"/>
          <w:sz w:val="26"/>
          <w:szCs w:val="26"/>
          <w:lang w:val="fr-CH"/>
        </w:rPr>
        <w:t>, cela ne se fait pas dans un contexte extérieur au jeu</w:t>
      </w:r>
      <w:r w:rsidR="00DB3F97">
        <w:rPr>
          <w:rFonts w:ascii="Garamond" w:hAnsi="Garamond"/>
          <w:sz w:val="26"/>
          <w:szCs w:val="26"/>
          <w:lang w:val="fr-CH"/>
        </w:rPr>
        <w:t xml:space="preserve"> (2)</w:t>
      </w:r>
      <w:r w:rsidR="005037F7">
        <w:rPr>
          <w:rFonts w:ascii="Garamond" w:hAnsi="Garamond"/>
          <w:sz w:val="26"/>
          <w:szCs w:val="26"/>
          <w:lang w:val="fr-CH"/>
        </w:rPr>
        <w:t>. En réalité, plutôt que d’importer dans un contexte non-ludique des éléments de jeu, nous importons dans un contexte ludique des éléments extérieurs au jeu (à savoir l’apprentissage des portes logiques)</w:t>
      </w:r>
      <w:r w:rsidR="004C7544">
        <w:rPr>
          <w:rStyle w:val="FootnoteReference"/>
          <w:rFonts w:ascii="Garamond" w:hAnsi="Garamond"/>
          <w:sz w:val="26"/>
          <w:szCs w:val="26"/>
          <w:lang w:val="fr-CH"/>
        </w:rPr>
        <w:footnoteReference w:id="1"/>
      </w:r>
      <w:r w:rsidR="005037F7">
        <w:rPr>
          <w:rFonts w:ascii="Garamond" w:hAnsi="Garamond"/>
          <w:sz w:val="26"/>
          <w:szCs w:val="26"/>
          <w:lang w:val="fr-CH"/>
        </w:rPr>
        <w:t xml:space="preserve">. Mais c’est là une critique qui peut être fait à l’ensemble des projets réalisés ce semestre dans le cadre de ce cours. Malgré ce décalage sémantique, </w:t>
      </w:r>
      <w:r w:rsidR="00DB3F97">
        <w:rPr>
          <w:rFonts w:ascii="Garamond" w:hAnsi="Garamond"/>
          <w:sz w:val="26"/>
          <w:szCs w:val="26"/>
          <w:lang w:val="fr-CH"/>
        </w:rPr>
        <w:t xml:space="preserve">la littérature portant sur la gamification permet </w:t>
      </w:r>
      <w:r w:rsidR="00710FBF">
        <w:rPr>
          <w:rFonts w:ascii="Garamond" w:hAnsi="Garamond"/>
          <w:sz w:val="26"/>
          <w:szCs w:val="26"/>
          <w:lang w:val="fr-CH"/>
        </w:rPr>
        <w:t xml:space="preserve">une analyse pertinente du game design de </w:t>
      </w:r>
      <w:r w:rsidR="00710FBF" w:rsidRPr="00710FBF">
        <w:rPr>
          <w:rFonts w:ascii="Garamond" w:hAnsi="Garamond"/>
          <w:i/>
          <w:iCs/>
          <w:sz w:val="26"/>
          <w:szCs w:val="26"/>
          <w:lang w:val="fr-CH"/>
        </w:rPr>
        <w:t>Synapse</w:t>
      </w:r>
      <w:r w:rsidR="00710FBF">
        <w:rPr>
          <w:rFonts w:ascii="Garamond" w:hAnsi="Garamond"/>
          <w:sz w:val="26"/>
          <w:szCs w:val="26"/>
          <w:lang w:val="fr-CH"/>
        </w:rPr>
        <w:t xml:space="preserve">. </w:t>
      </w:r>
      <w:r w:rsidR="003D6538">
        <w:rPr>
          <w:rFonts w:ascii="Garamond" w:hAnsi="Garamond"/>
          <w:sz w:val="26"/>
          <w:szCs w:val="26"/>
          <w:lang w:val="fr-CH"/>
        </w:rPr>
        <w:t xml:space="preserve">Dans </w:t>
      </w:r>
      <w:r w:rsidR="003D6538" w:rsidRPr="003D6538">
        <w:rPr>
          <w:rFonts w:ascii="Garamond" w:hAnsi="Garamond"/>
          <w:i/>
          <w:iCs/>
          <w:sz w:val="26"/>
          <w:szCs w:val="26"/>
          <w:lang w:val="fr-CH"/>
        </w:rPr>
        <w:t xml:space="preserve">A RECIPE for </w:t>
      </w:r>
      <w:proofErr w:type="spellStart"/>
      <w:r w:rsidR="003D6538" w:rsidRPr="003D6538">
        <w:rPr>
          <w:rFonts w:ascii="Garamond" w:hAnsi="Garamond"/>
          <w:i/>
          <w:iCs/>
          <w:sz w:val="26"/>
          <w:szCs w:val="26"/>
          <w:lang w:val="fr-CH"/>
        </w:rPr>
        <w:t>Meaningful</w:t>
      </w:r>
      <w:proofErr w:type="spellEnd"/>
      <w:r w:rsidR="003D6538" w:rsidRPr="003D6538">
        <w:rPr>
          <w:rFonts w:ascii="Garamond" w:hAnsi="Garamond"/>
          <w:i/>
          <w:iCs/>
          <w:sz w:val="26"/>
          <w:szCs w:val="26"/>
          <w:lang w:val="fr-CH"/>
        </w:rPr>
        <w:t xml:space="preserve"> Gamification</w:t>
      </w:r>
      <w:r w:rsidR="003D6538">
        <w:rPr>
          <w:rFonts w:ascii="Garamond" w:hAnsi="Garamond"/>
          <w:sz w:val="26"/>
          <w:szCs w:val="26"/>
          <w:lang w:val="fr-CH"/>
        </w:rPr>
        <w:t xml:space="preserve"> (Nicholson, 2015), </w:t>
      </w:r>
      <w:r w:rsidR="00710FBF">
        <w:rPr>
          <w:rFonts w:ascii="Garamond" w:hAnsi="Garamond"/>
          <w:sz w:val="26"/>
          <w:szCs w:val="26"/>
          <w:lang w:val="fr-CH"/>
        </w:rPr>
        <w:t xml:space="preserve"> </w:t>
      </w:r>
      <w:r w:rsidR="003D6538">
        <w:rPr>
          <w:rFonts w:ascii="Garamond" w:hAnsi="Garamond"/>
          <w:sz w:val="26"/>
          <w:szCs w:val="26"/>
          <w:lang w:val="fr-CH"/>
        </w:rPr>
        <w:t xml:space="preserve">Nicholson propose une analyse de la motivation en reprenant la distinction entre motivation intrinsèque et motivation extrinsèque décrite par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xml:space="preserve"> et Ryan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xml:space="preserve">, Ryan, 2004). La motivation intrinsèque y est décrite comme étant la motivation qu’a une personne accomplissant une tâche à effectuer cette tâche de manière inhérente, là où la motivation extrinsèque est la motivation résultante de récompenses externes à la tâche accordée à la personne en échange de l’accomplissement de ladite tâche. </w:t>
      </w:r>
      <w:r w:rsidR="009B0B97">
        <w:rPr>
          <w:rFonts w:ascii="Garamond" w:hAnsi="Garamond"/>
          <w:sz w:val="26"/>
          <w:szCs w:val="26"/>
          <w:lang w:val="fr-CH"/>
        </w:rPr>
        <w:t xml:space="preserve">En s’appuyant sur les travaux de </w:t>
      </w:r>
      <w:proofErr w:type="spellStart"/>
      <w:r w:rsidR="009B0B97">
        <w:rPr>
          <w:rFonts w:ascii="Garamond" w:hAnsi="Garamond"/>
          <w:sz w:val="26"/>
          <w:szCs w:val="26"/>
          <w:lang w:val="fr-CH"/>
        </w:rPr>
        <w:t>Deci</w:t>
      </w:r>
      <w:proofErr w:type="spellEnd"/>
      <w:r w:rsidR="009B0B97">
        <w:rPr>
          <w:rFonts w:ascii="Garamond" w:hAnsi="Garamond"/>
          <w:sz w:val="26"/>
          <w:szCs w:val="26"/>
          <w:lang w:val="fr-CH"/>
        </w:rPr>
        <w:t xml:space="preserve"> et Ryan, Nicholson rappelle que, si la motivation extrinsèque est efficace lorsqu’il s’agit de pousser une personne à effectuer une tâche, elle peut causer un désintérêt pour celle-ci : « </w:t>
      </w:r>
      <w:r w:rsidR="009B0B97" w:rsidRPr="00711171">
        <w:rPr>
          <w:rFonts w:ascii="Garamond" w:hAnsi="Garamond"/>
          <w:i/>
          <w:iCs/>
          <w:sz w:val="26"/>
          <w:szCs w:val="26"/>
          <w:lang w:val="fr-CH"/>
        </w:rPr>
        <w:t>Si des récompenses sont utilisées pour encourager un comportement qu'une personne</w:t>
      </w:r>
      <w:r w:rsidR="009B0B97" w:rsidRPr="00711171">
        <w:rPr>
          <w:rFonts w:ascii="Garamond" w:hAnsi="Garamond"/>
          <w:i/>
          <w:iCs/>
          <w:sz w:val="26"/>
          <w:szCs w:val="26"/>
          <w:lang w:val="fr-CH"/>
        </w:rPr>
        <w:t xml:space="preserve"> </w:t>
      </w:r>
      <w:r w:rsidR="009B0B97" w:rsidRPr="00711171">
        <w:rPr>
          <w:rFonts w:ascii="Garamond" w:hAnsi="Garamond"/>
          <w:i/>
          <w:iCs/>
          <w:sz w:val="26"/>
          <w:szCs w:val="26"/>
          <w:lang w:val="fr-CH"/>
        </w:rPr>
        <w:t>a déjà une certaine motivation intrinsèque à adopter</w:t>
      </w:r>
      <w:r w:rsidR="009B0B97" w:rsidRPr="00711171">
        <w:rPr>
          <w:rFonts w:ascii="Garamond" w:hAnsi="Garamond"/>
          <w:i/>
          <w:iCs/>
          <w:sz w:val="26"/>
          <w:szCs w:val="26"/>
          <w:lang w:val="fr-CH"/>
        </w:rPr>
        <w:t>,</w:t>
      </w:r>
      <w:r w:rsidR="009B0B97" w:rsidRPr="00711171">
        <w:rPr>
          <w:rFonts w:ascii="Garamond" w:hAnsi="Garamond"/>
          <w:i/>
          <w:iCs/>
          <w:sz w:val="26"/>
          <w:szCs w:val="26"/>
          <w:lang w:val="fr-CH"/>
        </w:rPr>
        <w:t xml:space="preserve"> et que ces récompenses sont supprimées ou ne sont plus considérées comme</w:t>
      </w:r>
      <w:r w:rsidR="009B0B97" w:rsidRPr="00711171">
        <w:rPr>
          <w:rFonts w:ascii="Garamond" w:hAnsi="Garamond"/>
          <w:i/>
          <w:iCs/>
          <w:sz w:val="26"/>
          <w:szCs w:val="26"/>
          <w:lang w:val="fr-CH"/>
        </w:rPr>
        <w:t xml:space="preserve"> ayant une certaine valeur</w:t>
      </w:r>
      <w:r w:rsidR="009B0B97" w:rsidRPr="00711171">
        <w:rPr>
          <w:rFonts w:ascii="Garamond" w:hAnsi="Garamond"/>
          <w:i/>
          <w:iCs/>
          <w:sz w:val="26"/>
          <w:szCs w:val="26"/>
          <w:lang w:val="fr-CH"/>
        </w:rPr>
        <w:t>, le sujet sera moins enclin à adopter le comportement que lorsqu'il l'a commencé</w:t>
      </w:r>
      <w:r w:rsidR="009B0B97" w:rsidRPr="009B0B97">
        <w:rPr>
          <w:rFonts w:ascii="Garamond" w:hAnsi="Garamond"/>
          <w:sz w:val="26"/>
          <w:szCs w:val="26"/>
          <w:lang w:val="fr-CH"/>
        </w:rPr>
        <w:t>.</w:t>
      </w:r>
      <w:r w:rsidR="009B0B97">
        <w:rPr>
          <w:rFonts w:ascii="Garamond" w:hAnsi="Garamond"/>
          <w:sz w:val="26"/>
          <w:szCs w:val="26"/>
          <w:lang w:val="fr-CH"/>
        </w:rPr>
        <w:t> » (Nicholson, 2015, p.3</w:t>
      </w:r>
      <w:r w:rsidR="00711171">
        <w:rPr>
          <w:rFonts w:ascii="Garamond" w:hAnsi="Garamond"/>
          <w:sz w:val="26"/>
          <w:szCs w:val="26"/>
          <w:lang w:val="fr-CH"/>
        </w:rPr>
        <w:t>, notre traduction</w:t>
      </w:r>
      <w:r w:rsidR="009B0B97">
        <w:rPr>
          <w:rFonts w:ascii="Garamond" w:hAnsi="Garamond"/>
          <w:sz w:val="26"/>
          <w:szCs w:val="26"/>
          <w:lang w:val="fr-CH"/>
        </w:rPr>
        <w:t xml:space="preserve">). Les récompenses de ce type sont donc une épée à double tranchant ; d’une part elles permettent d’attirer le public cible vers un comportement désiré, mais d’autre part elles risquent d’avoir un effet repoussoir lorsque la valeur de ces récompenses diminue aux yeux de ce public cible. </w:t>
      </w:r>
      <w:r w:rsidR="00711171">
        <w:rPr>
          <w:rFonts w:ascii="Garamond" w:hAnsi="Garamond"/>
          <w:sz w:val="26"/>
          <w:szCs w:val="26"/>
          <w:lang w:val="fr-CH"/>
        </w:rPr>
        <w:t xml:space="preserve">Le design de </w:t>
      </w:r>
      <w:proofErr w:type="spellStart"/>
      <w:r w:rsidR="00711171">
        <w:rPr>
          <w:rFonts w:ascii="Garamond" w:hAnsi="Garamond"/>
          <w:sz w:val="26"/>
          <w:szCs w:val="26"/>
          <w:lang w:val="fr-CH"/>
        </w:rPr>
        <w:t>Synpase</w:t>
      </w:r>
      <w:proofErr w:type="spellEnd"/>
      <w:r w:rsidR="00711171">
        <w:rPr>
          <w:rFonts w:ascii="Garamond" w:hAnsi="Garamond"/>
          <w:sz w:val="26"/>
          <w:szCs w:val="26"/>
          <w:lang w:val="fr-CH"/>
        </w:rPr>
        <w:t xml:space="preserve"> se base sur ce constat pour essayer de produire un “entonnoir” de récompenses afin de guider les enfants vers l’apprentissage du fonctionnement des portes logiques. Ainsi, en partant de motivations complètement externes à l’apprentissage, on cherche à atteindre une forme de motivation intrinsèque. Tout commence avec l’acquisition de ressources qui mène à l’augmentation du nombre affiché à l’écran. À partir de là, l’enfant va devoir acquérir plus de robots et les améliorer. L’augmentation du nombre de robots affichés à l’écran, et leur vitesse de travail plus rapide représente une récompense en soi. De là, </w:t>
      </w:r>
      <w:r w:rsidR="00711171">
        <w:rPr>
          <w:rFonts w:ascii="Garamond" w:hAnsi="Garamond"/>
          <w:sz w:val="26"/>
          <w:szCs w:val="26"/>
          <w:lang w:val="fr-CH"/>
        </w:rPr>
        <w:lastRenderedPageBreak/>
        <w:t xml:space="preserve">l’enfant est contraint à résoudre des puzzle pour obtenir ce deux récompenses. Or, ces puzzles contiennent eux-mêmes une forme de récompense directe sous la forme de l’animation de validation des puzzles réussis, qui montrent visuellement que le puzzle est résolu. </w:t>
      </w:r>
    </w:p>
    <w:p w14:paraId="0A9DEBBF" w14:textId="574D2BA9" w:rsidR="00A13E91" w:rsidRDefault="00A13E91" w:rsidP="009B0B97">
      <w:pPr>
        <w:spacing w:line="360" w:lineRule="auto"/>
        <w:jc w:val="both"/>
        <w:rPr>
          <w:rFonts w:ascii="Garamond" w:hAnsi="Garamond"/>
          <w:sz w:val="26"/>
          <w:szCs w:val="26"/>
          <w:lang w:val="fr-CH"/>
        </w:rPr>
      </w:pPr>
      <w:r>
        <w:rPr>
          <w:rFonts w:ascii="Garamond" w:hAnsi="Garamond"/>
          <w:noProof/>
          <w:sz w:val="26"/>
          <w:szCs w:val="26"/>
          <w:lang w:val="fr-CH"/>
        </w:rPr>
        <w:drawing>
          <wp:inline distT="0" distB="0" distL="0" distR="0" wp14:anchorId="776F8A3C" wp14:editId="30D48B18">
            <wp:extent cx="5731510" cy="1798320"/>
            <wp:effectExtent l="0" t="0" r="0" b="5080"/>
            <wp:docPr id="59295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58117" name="Picture 592958117"/>
                    <pic:cNvPicPr/>
                  </pic:nvPicPr>
                  <pic:blipFill rotWithShape="1">
                    <a:blip r:embed="rId10">
                      <a:extLst>
                        <a:ext uri="{28A0092B-C50C-407E-A947-70E740481C1C}">
                          <a14:useLocalDpi xmlns:a14="http://schemas.microsoft.com/office/drawing/2010/main" val="0"/>
                        </a:ext>
                      </a:extLst>
                    </a:blip>
                    <a:srcRect t="18626" b="36971"/>
                    <a:stretch/>
                  </pic:blipFill>
                  <pic:spPr bwMode="auto">
                    <a:xfrm>
                      <a:off x="0" y="0"/>
                      <a:ext cx="5731510" cy="1798320"/>
                    </a:xfrm>
                    <a:prstGeom prst="rect">
                      <a:avLst/>
                    </a:prstGeom>
                    <a:ln>
                      <a:noFill/>
                    </a:ln>
                    <a:extLst>
                      <a:ext uri="{53640926-AAD7-44D8-BBD7-CCE9431645EC}">
                        <a14:shadowObscured xmlns:a14="http://schemas.microsoft.com/office/drawing/2010/main"/>
                      </a:ext>
                    </a:extLst>
                  </pic:spPr>
                </pic:pic>
              </a:graphicData>
            </a:graphic>
          </wp:inline>
        </w:drawing>
      </w:r>
    </w:p>
    <w:p w14:paraId="27DD6829" w14:textId="608CB1C8" w:rsidR="009B0B97" w:rsidRPr="00A13E91" w:rsidRDefault="00A13E91" w:rsidP="00A13E91">
      <w:pPr>
        <w:spacing w:line="360" w:lineRule="auto"/>
        <w:jc w:val="center"/>
        <w:rPr>
          <w:rFonts w:ascii="Garamond" w:hAnsi="Garamond"/>
          <w:sz w:val="20"/>
          <w:szCs w:val="20"/>
          <w:lang w:val="fr-CH"/>
        </w:rPr>
      </w:pPr>
      <w:r w:rsidRPr="00A13E91">
        <w:rPr>
          <w:rFonts w:ascii="Garamond" w:hAnsi="Garamond"/>
          <w:sz w:val="20"/>
          <w:szCs w:val="20"/>
          <w:lang w:val="fr-CH"/>
        </w:rPr>
        <w:t>Figure 4. Structure en entonnoir des récompenses.</w:t>
      </w:r>
    </w:p>
    <w:p w14:paraId="5603BE14" w14:textId="77777777" w:rsidR="00A13E91" w:rsidRDefault="00A13E91" w:rsidP="009B0B97">
      <w:pPr>
        <w:spacing w:line="360" w:lineRule="auto"/>
        <w:jc w:val="both"/>
        <w:rPr>
          <w:rFonts w:ascii="Garamond" w:hAnsi="Garamond"/>
          <w:sz w:val="26"/>
          <w:szCs w:val="26"/>
          <w:lang w:val="fr-CH"/>
        </w:rPr>
      </w:pPr>
    </w:p>
    <w:p w14:paraId="56307A5C" w14:textId="77777777" w:rsidR="00A13E91" w:rsidRDefault="00A13E91" w:rsidP="009B0B97">
      <w:pPr>
        <w:spacing w:line="360" w:lineRule="auto"/>
        <w:jc w:val="both"/>
        <w:rPr>
          <w:rFonts w:ascii="Garamond" w:hAnsi="Garamond"/>
          <w:sz w:val="26"/>
          <w:szCs w:val="26"/>
          <w:lang w:val="fr-CH"/>
        </w:rPr>
      </w:pPr>
    </w:p>
    <w:p w14:paraId="2066917B" w14:textId="50AD6A8C" w:rsidR="00183F2F" w:rsidRPr="00BD37A8" w:rsidRDefault="003D2540" w:rsidP="009B0B97">
      <w:pPr>
        <w:spacing w:line="360" w:lineRule="auto"/>
        <w:jc w:val="both"/>
        <w:rPr>
          <w:rFonts w:ascii="Garamond" w:hAnsi="Garamond"/>
          <w:lang w:val="fr-CH"/>
        </w:rPr>
      </w:pPr>
      <w:r w:rsidRPr="00BD37A8">
        <w:rPr>
          <w:rFonts w:ascii="Garamond" w:hAnsi="Garamond"/>
          <w:lang w:val="fr-CH"/>
        </w:rPr>
        <w:t>Le jeu s’adresse aux enfants</w:t>
      </w:r>
    </w:p>
    <w:p w14:paraId="6FE2E45F" w14:textId="009DCED2" w:rsidR="003D2540" w:rsidRPr="00BD37A8" w:rsidRDefault="003D2540" w:rsidP="00BD37A8">
      <w:pPr>
        <w:pStyle w:val="ListParagraph"/>
        <w:numPr>
          <w:ilvl w:val="1"/>
          <w:numId w:val="1"/>
        </w:numPr>
        <w:spacing w:line="360" w:lineRule="auto"/>
        <w:rPr>
          <w:rFonts w:ascii="Garamond" w:hAnsi="Garamond"/>
          <w:lang w:val="fr-CH"/>
        </w:rPr>
      </w:pPr>
      <w:r w:rsidRPr="00BD37A8">
        <w:rPr>
          <w:rFonts w:ascii="Garamond" w:hAnsi="Garamond"/>
          <w:lang w:val="fr-CH"/>
        </w:rPr>
        <w:t>Donc design minimaliste / simple</w:t>
      </w:r>
    </w:p>
    <w:p w14:paraId="06094FC5" w14:textId="02FB911C" w:rsidR="003D2540" w:rsidRPr="00BD37A8" w:rsidRDefault="003D2540" w:rsidP="00BD37A8">
      <w:pPr>
        <w:pStyle w:val="ListParagraph"/>
        <w:numPr>
          <w:ilvl w:val="1"/>
          <w:numId w:val="1"/>
        </w:numPr>
        <w:spacing w:line="360" w:lineRule="auto"/>
        <w:rPr>
          <w:rFonts w:ascii="Garamond" w:hAnsi="Garamond"/>
          <w:lang w:val="en-US"/>
        </w:rPr>
      </w:pPr>
      <w:r w:rsidRPr="00BD37A8">
        <w:rPr>
          <w:rFonts w:ascii="Garamond" w:hAnsi="Garamond"/>
          <w:lang w:val="en-US"/>
        </w:rPr>
        <w:t xml:space="preserve">Motivation </w:t>
      </w:r>
      <w:proofErr w:type="spellStart"/>
      <w:r w:rsidRPr="00BD37A8">
        <w:rPr>
          <w:rFonts w:ascii="Garamond" w:hAnsi="Garamond"/>
          <w:lang w:val="en-US"/>
        </w:rPr>
        <w:t>principale</w:t>
      </w:r>
      <w:proofErr w:type="spellEnd"/>
      <w:r w:rsidRPr="00BD37A8">
        <w:rPr>
          <w:rFonts w:ascii="Garamond" w:hAnsi="Garamond"/>
          <w:lang w:val="en-US"/>
        </w:rPr>
        <w:t xml:space="preserve"> : « numbers go </w:t>
      </w:r>
      <w:proofErr w:type="gramStart"/>
      <w:r w:rsidRPr="00BD37A8">
        <w:rPr>
          <w:rFonts w:ascii="Garamond" w:hAnsi="Garamond"/>
          <w:lang w:val="en-US"/>
        </w:rPr>
        <w:t>up</w:t>
      </w:r>
      <w:proofErr w:type="gramEnd"/>
      <w:r w:rsidRPr="00BD37A8">
        <w:rPr>
          <w:rFonts w:ascii="Garamond" w:hAnsi="Garamond"/>
          <w:lang w:val="en-US"/>
        </w:rPr>
        <w:t> »</w:t>
      </w:r>
    </w:p>
    <w:p w14:paraId="41D079B4" w14:textId="4A582EF2" w:rsidR="003D2540" w:rsidRPr="00BD37A8" w:rsidRDefault="003D2540" w:rsidP="00BD37A8">
      <w:pPr>
        <w:pStyle w:val="ListParagraph"/>
        <w:numPr>
          <w:ilvl w:val="1"/>
          <w:numId w:val="1"/>
        </w:numPr>
        <w:spacing w:line="360" w:lineRule="auto"/>
        <w:rPr>
          <w:rFonts w:ascii="Garamond" w:hAnsi="Garamond"/>
          <w:lang w:val="fr-CH"/>
        </w:rPr>
      </w:pPr>
      <w:r w:rsidRPr="00BD37A8">
        <w:rPr>
          <w:rFonts w:ascii="Garamond" w:hAnsi="Garamond"/>
          <w:lang w:val="fr-CH"/>
        </w:rPr>
        <w:t>Vecteur de transmission de savoir : les puzzles</w:t>
      </w:r>
    </w:p>
    <w:p w14:paraId="7B92CE31" w14:textId="6F3A513A" w:rsidR="000F65DB" w:rsidRPr="00BD37A8" w:rsidRDefault="000F65DB" w:rsidP="00BD37A8">
      <w:pPr>
        <w:pStyle w:val="ListParagraph"/>
        <w:numPr>
          <w:ilvl w:val="0"/>
          <w:numId w:val="1"/>
        </w:numPr>
        <w:spacing w:line="360" w:lineRule="auto"/>
        <w:rPr>
          <w:rFonts w:ascii="Garamond" w:hAnsi="Garamond"/>
          <w:lang w:val="fr-CH"/>
        </w:rPr>
      </w:pPr>
      <w:r w:rsidRPr="00BD37A8">
        <w:rPr>
          <w:rFonts w:ascii="Garamond" w:hAnsi="Garamond"/>
          <w:lang w:val="fr-CH"/>
        </w:rPr>
        <w:t>Mobiliser Nicholson</w:t>
      </w:r>
    </w:p>
    <w:p w14:paraId="6A6B5787" w14:textId="202D0E85" w:rsidR="009A5CE1" w:rsidRPr="00BD37A8" w:rsidRDefault="009A5CE1" w:rsidP="00BD37A8">
      <w:pPr>
        <w:pStyle w:val="ListParagraph"/>
        <w:numPr>
          <w:ilvl w:val="0"/>
          <w:numId w:val="1"/>
        </w:numPr>
        <w:spacing w:line="360" w:lineRule="auto"/>
        <w:rPr>
          <w:rFonts w:ascii="Garamond" w:hAnsi="Garamond"/>
          <w:lang w:val="fr-CH"/>
        </w:rPr>
      </w:pPr>
      <w:r w:rsidRPr="00BD37A8">
        <w:rPr>
          <w:rFonts w:ascii="Garamond" w:hAnsi="Garamond"/>
          <w:lang w:val="fr-CH"/>
        </w:rPr>
        <w:t xml:space="preserve">Recherche d’une récompense extrinsèque (incrémental) qui amène les </w:t>
      </w:r>
      <w:proofErr w:type="spellStart"/>
      <w:r w:rsidRPr="00BD37A8">
        <w:rPr>
          <w:rFonts w:ascii="Garamond" w:hAnsi="Garamond"/>
          <w:lang w:val="fr-CH"/>
        </w:rPr>
        <w:t>joueureusexs</w:t>
      </w:r>
      <w:proofErr w:type="spellEnd"/>
      <w:r w:rsidRPr="00BD37A8">
        <w:rPr>
          <w:rFonts w:ascii="Garamond" w:hAnsi="Garamond"/>
          <w:lang w:val="fr-CH"/>
        </w:rPr>
        <w:t xml:space="preserve"> à s’engager dans une activité (les puzzles) qui </w:t>
      </w:r>
      <w:proofErr w:type="spellStart"/>
      <w:r w:rsidRPr="00BD37A8">
        <w:rPr>
          <w:rFonts w:ascii="Garamond" w:hAnsi="Garamond"/>
          <w:lang w:val="fr-CH"/>
        </w:rPr>
        <w:t>comprènent</w:t>
      </w:r>
      <w:proofErr w:type="spellEnd"/>
      <w:r w:rsidRPr="00BD37A8">
        <w:rPr>
          <w:rFonts w:ascii="Garamond" w:hAnsi="Garamond"/>
          <w:lang w:val="fr-CH"/>
        </w:rPr>
        <w:t xml:space="preserve"> une récompense intrinsèque (la validation visuelle des puzzle)</w:t>
      </w:r>
    </w:p>
    <w:p w14:paraId="4E99A55C" w14:textId="40806681" w:rsidR="009A5CE1" w:rsidRPr="00BD37A8" w:rsidRDefault="009A5CE1" w:rsidP="00BD37A8">
      <w:pPr>
        <w:pStyle w:val="ListParagraph"/>
        <w:numPr>
          <w:ilvl w:val="1"/>
          <w:numId w:val="1"/>
        </w:numPr>
        <w:spacing w:line="360" w:lineRule="auto"/>
        <w:rPr>
          <w:rFonts w:ascii="Garamond" w:hAnsi="Garamond"/>
          <w:lang w:val="fr-CH"/>
        </w:rPr>
      </w:pPr>
      <w:r w:rsidRPr="00BD37A8">
        <w:rPr>
          <w:rFonts w:ascii="Garamond" w:hAnsi="Garamond"/>
          <w:lang w:val="fr-CH"/>
        </w:rPr>
        <w:t>La récompense extrinsèque ne concerne le puzzle qu’indirectement. Résoudre un puzzle ne fait pas monter le score. On a malgré tout une forme de récompense extrinsèque via les amélioration des robots. Comme il s’agit d’un moyen plutôt que d’une fin, nous espérons que cela n’entraîne pas une frustration face aux puzzles</w:t>
      </w:r>
      <w:r w:rsidR="009469E2" w:rsidRPr="00BD37A8">
        <w:rPr>
          <w:rFonts w:ascii="Garamond" w:hAnsi="Garamond"/>
          <w:lang w:val="fr-CH"/>
        </w:rPr>
        <w:t xml:space="preserve"> (</w:t>
      </w:r>
      <w:proofErr w:type="spellStart"/>
      <w:r w:rsidR="009469E2" w:rsidRPr="00BD37A8">
        <w:rPr>
          <w:rFonts w:ascii="Garamond" w:hAnsi="Garamond"/>
          <w:lang w:val="fr-CH"/>
        </w:rPr>
        <w:t>nbp</w:t>
      </w:r>
      <w:proofErr w:type="spellEnd"/>
      <w:r w:rsidR="009469E2" w:rsidRPr="00BD37A8">
        <w:rPr>
          <w:rFonts w:ascii="Garamond" w:hAnsi="Garamond"/>
          <w:lang w:val="fr-CH"/>
        </w:rPr>
        <w:t> : surtout que le score est lui-même un moyen d’acheter plus de robots etc. Il n’y a dans le fond que des moyens dans un jeu incrémental, et aucune fin)</w:t>
      </w:r>
      <w:r w:rsidRPr="00BD37A8">
        <w:rPr>
          <w:rFonts w:ascii="Garamond" w:hAnsi="Garamond"/>
          <w:lang w:val="fr-CH"/>
        </w:rPr>
        <w:t xml:space="preserve">. Mais des </w:t>
      </w:r>
      <w:proofErr w:type="spellStart"/>
      <w:r w:rsidRPr="00BD37A8">
        <w:rPr>
          <w:rFonts w:ascii="Garamond" w:hAnsi="Garamond"/>
          <w:lang w:val="fr-CH"/>
        </w:rPr>
        <w:t>playtests</w:t>
      </w:r>
      <w:proofErr w:type="spellEnd"/>
      <w:r w:rsidRPr="00BD37A8">
        <w:rPr>
          <w:rFonts w:ascii="Garamond" w:hAnsi="Garamond"/>
          <w:lang w:val="fr-CH"/>
        </w:rPr>
        <w:t xml:space="preserve"> seraient nécessaires pour nous en assurer. </w:t>
      </w:r>
    </w:p>
    <w:p w14:paraId="6E8A0722" w14:textId="5ED0C8B1" w:rsidR="00887311" w:rsidRPr="00BD37A8" w:rsidRDefault="00887311" w:rsidP="00BD37A8">
      <w:pPr>
        <w:pStyle w:val="ListParagraph"/>
        <w:numPr>
          <w:ilvl w:val="1"/>
          <w:numId w:val="1"/>
        </w:numPr>
        <w:spacing w:line="360" w:lineRule="auto"/>
        <w:rPr>
          <w:rFonts w:ascii="Garamond" w:hAnsi="Garamond"/>
          <w:lang w:val="fr-CH"/>
        </w:rPr>
      </w:pPr>
      <w:r w:rsidRPr="00BD37A8">
        <w:rPr>
          <w:rFonts w:ascii="Garamond" w:hAnsi="Garamond"/>
          <w:lang w:val="fr-CH"/>
        </w:rPr>
        <w:t>Notre prototype ne contient que le jeu de puzzle. Donc seulement la motivation intrinsèque. Et ça marche bien.</w:t>
      </w:r>
    </w:p>
    <w:p w14:paraId="612F8ACA" w14:textId="11E85896" w:rsidR="00887311" w:rsidRPr="00BD37A8" w:rsidRDefault="00887311" w:rsidP="00BD37A8">
      <w:pPr>
        <w:pStyle w:val="ListParagraph"/>
        <w:numPr>
          <w:ilvl w:val="1"/>
          <w:numId w:val="1"/>
        </w:numPr>
        <w:spacing w:line="360" w:lineRule="auto"/>
        <w:rPr>
          <w:rFonts w:ascii="Garamond" w:hAnsi="Garamond"/>
          <w:lang w:val="fr-CH"/>
        </w:rPr>
      </w:pPr>
      <w:proofErr w:type="spellStart"/>
      <w:r w:rsidRPr="00BD37A8">
        <w:rPr>
          <w:rFonts w:ascii="Garamond" w:hAnsi="Garamond"/>
          <w:lang w:val="fr-CH"/>
        </w:rPr>
        <w:t>Playtests</w:t>
      </w:r>
      <w:proofErr w:type="spellEnd"/>
      <w:r w:rsidRPr="00BD37A8">
        <w:rPr>
          <w:rFonts w:ascii="Garamond" w:hAnsi="Garamond"/>
          <w:lang w:val="fr-CH"/>
        </w:rPr>
        <w:t> : révèlent l’efficacité du Gameplay mis en place par André</w:t>
      </w:r>
    </w:p>
    <w:p w14:paraId="22A86E92" w14:textId="64F1393E" w:rsidR="003D37EF" w:rsidRPr="00BD37A8" w:rsidRDefault="003D37EF" w:rsidP="00BD37A8">
      <w:pPr>
        <w:pStyle w:val="ListParagraph"/>
        <w:numPr>
          <w:ilvl w:val="0"/>
          <w:numId w:val="1"/>
        </w:numPr>
        <w:spacing w:line="360" w:lineRule="auto"/>
        <w:rPr>
          <w:rFonts w:ascii="Garamond" w:hAnsi="Garamond"/>
          <w:lang w:val="fr-CH"/>
        </w:rPr>
      </w:pPr>
      <w:r w:rsidRPr="00BD37A8">
        <w:rPr>
          <w:rFonts w:ascii="Garamond" w:hAnsi="Garamond"/>
          <w:lang w:val="fr-CH"/>
        </w:rPr>
        <w:t>T</w:t>
      </w:r>
      <w:r w:rsidRPr="00BD37A8">
        <w:rPr>
          <w:rFonts w:ascii="Garamond" w:hAnsi="Garamond"/>
          <w:lang w:val="fr-CH"/>
        </w:rPr>
        <w:t>ypologie des modes de visualisation vidéoludiques</w:t>
      </w:r>
      <w:r w:rsidR="00905F6E" w:rsidRPr="00BD37A8">
        <w:rPr>
          <w:rFonts w:ascii="Garamond" w:hAnsi="Garamond"/>
          <w:lang w:val="fr-CH"/>
        </w:rPr>
        <w:t xml:space="preserve"> (</w:t>
      </w:r>
      <w:proofErr w:type="spellStart"/>
      <w:r w:rsidR="00905F6E" w:rsidRPr="00BD37A8">
        <w:rPr>
          <w:rFonts w:ascii="Garamond" w:hAnsi="Garamond"/>
          <w:lang w:val="fr-CH"/>
        </w:rPr>
        <w:t>cf</w:t>
      </w:r>
      <w:proofErr w:type="spellEnd"/>
      <w:r w:rsidR="00905F6E" w:rsidRPr="00BD37A8">
        <w:rPr>
          <w:rFonts w:ascii="Garamond" w:hAnsi="Garamond"/>
          <w:lang w:val="fr-CH"/>
        </w:rPr>
        <w:t xml:space="preserve"> bouquin Selim)</w:t>
      </w:r>
    </w:p>
    <w:p w14:paraId="33F5F432" w14:textId="169D112B" w:rsidR="004572FF" w:rsidRPr="00BD37A8" w:rsidRDefault="004572FF" w:rsidP="00BD37A8">
      <w:pPr>
        <w:pStyle w:val="ListParagraph"/>
        <w:numPr>
          <w:ilvl w:val="1"/>
          <w:numId w:val="1"/>
        </w:numPr>
        <w:spacing w:line="360" w:lineRule="auto"/>
        <w:rPr>
          <w:rFonts w:ascii="Garamond" w:hAnsi="Garamond"/>
          <w:lang w:val="fr-CH"/>
        </w:rPr>
      </w:pPr>
      <w:r w:rsidRPr="00BD37A8">
        <w:rPr>
          <w:rFonts w:ascii="Garamond" w:hAnsi="Garamond"/>
          <w:lang w:val="fr-CH"/>
        </w:rPr>
        <w:lastRenderedPageBreak/>
        <w:t xml:space="preserve">Caméra aérienne à translation </w:t>
      </w:r>
      <w:proofErr w:type="spellStart"/>
      <w:r w:rsidRPr="00BD37A8">
        <w:rPr>
          <w:rFonts w:ascii="Garamond" w:hAnsi="Garamond"/>
          <w:lang w:val="fr-CH"/>
        </w:rPr>
        <w:t>bidimentionnelle</w:t>
      </w:r>
      <w:proofErr w:type="spellEnd"/>
      <w:r w:rsidRPr="00BD37A8">
        <w:rPr>
          <w:rFonts w:ascii="Garamond" w:hAnsi="Garamond"/>
          <w:lang w:val="fr-CH"/>
        </w:rPr>
        <w:t xml:space="preserve"> avec activation synchrone avec </w:t>
      </w:r>
      <w:proofErr w:type="spellStart"/>
      <w:r w:rsidRPr="00BD37A8">
        <w:rPr>
          <w:rFonts w:ascii="Garamond" w:hAnsi="Garamond"/>
          <w:lang w:val="fr-CH"/>
        </w:rPr>
        <w:t>cartoonisme</w:t>
      </w:r>
      <w:proofErr w:type="spellEnd"/>
      <w:r w:rsidRPr="00BD37A8">
        <w:rPr>
          <w:rFonts w:ascii="Garamond" w:hAnsi="Garamond"/>
          <w:lang w:val="fr-CH"/>
        </w:rPr>
        <w:t xml:space="preserve"> (incrémental)</w:t>
      </w:r>
    </w:p>
    <w:p w14:paraId="5E430E79" w14:textId="695634AF"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Sensé permettre une identification au personnage</w:t>
      </w:r>
    </w:p>
    <w:p w14:paraId="6D97881F" w14:textId="630549E0"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On explore le monde par son avatar</w:t>
      </w:r>
    </w:p>
    <w:p w14:paraId="7CFBD2D8" w14:textId="2400997C"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Participe au côté hyperbolique et absurde du « </w:t>
      </w:r>
      <w:proofErr w:type="spellStart"/>
      <w:r w:rsidRPr="00BD37A8">
        <w:rPr>
          <w:rFonts w:ascii="Garamond" w:hAnsi="Garamond"/>
          <w:lang w:val="fr-CH"/>
        </w:rPr>
        <w:t>numbers</w:t>
      </w:r>
      <w:proofErr w:type="spellEnd"/>
      <w:r w:rsidRPr="00BD37A8">
        <w:rPr>
          <w:rFonts w:ascii="Garamond" w:hAnsi="Garamond"/>
          <w:lang w:val="fr-CH"/>
        </w:rPr>
        <w:t xml:space="preserve"> go up »</w:t>
      </w:r>
    </w:p>
    <w:p w14:paraId="46BC99AD" w14:textId="753DED82" w:rsidR="004572FF" w:rsidRPr="00BD37A8" w:rsidRDefault="004572FF" w:rsidP="00BD37A8">
      <w:pPr>
        <w:pStyle w:val="ListParagraph"/>
        <w:numPr>
          <w:ilvl w:val="1"/>
          <w:numId w:val="1"/>
        </w:numPr>
        <w:spacing w:line="360" w:lineRule="auto"/>
        <w:rPr>
          <w:rFonts w:ascii="Garamond" w:hAnsi="Garamond"/>
          <w:lang w:val="fr-CH"/>
        </w:rPr>
      </w:pPr>
      <w:r w:rsidRPr="00BD37A8">
        <w:rPr>
          <w:rFonts w:ascii="Garamond" w:hAnsi="Garamond"/>
          <w:lang w:val="fr-CH"/>
        </w:rPr>
        <w:t>Caméra donnant sur un plan fixe avec abstraction symbolique (puzzle)</w:t>
      </w:r>
    </w:p>
    <w:p w14:paraId="72143D1F" w14:textId="4412A7DE" w:rsidR="00905F6E" w:rsidRPr="00BD37A8" w:rsidRDefault="00905F6E" w:rsidP="00BD37A8">
      <w:pPr>
        <w:pStyle w:val="ListParagraph"/>
        <w:numPr>
          <w:ilvl w:val="2"/>
          <w:numId w:val="1"/>
        </w:numPr>
        <w:spacing w:line="360" w:lineRule="auto"/>
        <w:rPr>
          <w:rFonts w:ascii="Garamond" w:hAnsi="Garamond"/>
          <w:lang w:val="fr-CH"/>
        </w:rPr>
      </w:pPr>
      <w:r w:rsidRPr="00BD37A8">
        <w:rPr>
          <w:rFonts w:ascii="Garamond" w:hAnsi="Garamond"/>
          <w:lang w:val="fr-CH"/>
        </w:rPr>
        <w:t xml:space="preserve">Focus sur </w:t>
      </w:r>
      <w:proofErr w:type="spellStart"/>
      <w:r w:rsidRPr="00BD37A8">
        <w:rPr>
          <w:rFonts w:ascii="Garamond" w:hAnsi="Garamond"/>
          <w:lang w:val="fr-CH"/>
        </w:rPr>
        <w:t>lae</w:t>
      </w:r>
      <w:proofErr w:type="spellEnd"/>
      <w:r w:rsidRPr="00BD37A8">
        <w:rPr>
          <w:rFonts w:ascii="Garamond" w:hAnsi="Garamond"/>
          <w:lang w:val="fr-CH"/>
        </w:rPr>
        <w:t xml:space="preserve"> </w:t>
      </w:r>
      <w:proofErr w:type="spellStart"/>
      <w:r w:rsidRPr="00BD37A8">
        <w:rPr>
          <w:rFonts w:ascii="Garamond" w:hAnsi="Garamond"/>
          <w:lang w:val="fr-CH"/>
        </w:rPr>
        <w:t>joueur.euse.x</w:t>
      </w:r>
      <w:proofErr w:type="spellEnd"/>
      <w:r w:rsidRPr="00BD37A8">
        <w:rPr>
          <w:rFonts w:ascii="Garamond" w:hAnsi="Garamond"/>
          <w:lang w:val="fr-CH"/>
        </w:rPr>
        <w:t xml:space="preserve">, c’est </w:t>
      </w:r>
      <w:proofErr w:type="spellStart"/>
      <w:r w:rsidRPr="00BD37A8">
        <w:rPr>
          <w:rFonts w:ascii="Garamond" w:hAnsi="Garamond"/>
          <w:lang w:val="fr-CH"/>
        </w:rPr>
        <w:t>elui</w:t>
      </w:r>
      <w:proofErr w:type="spellEnd"/>
      <w:r w:rsidRPr="00BD37A8">
        <w:rPr>
          <w:rFonts w:ascii="Garamond" w:hAnsi="Garamond"/>
          <w:lang w:val="fr-CH"/>
        </w:rPr>
        <w:t xml:space="preserve"> qui fait et non un personnage</w:t>
      </w:r>
    </w:p>
    <w:p w14:paraId="24CE8BE0" w14:textId="77777777" w:rsidR="00905F6E" w:rsidRPr="00BD37A8" w:rsidRDefault="00905F6E" w:rsidP="00BD37A8">
      <w:pPr>
        <w:pStyle w:val="ListParagraph"/>
        <w:numPr>
          <w:ilvl w:val="2"/>
          <w:numId w:val="1"/>
        </w:numPr>
        <w:spacing w:line="360" w:lineRule="auto"/>
        <w:rPr>
          <w:rFonts w:ascii="Garamond" w:hAnsi="Garamond"/>
          <w:lang w:val="fr-CH"/>
        </w:rPr>
      </w:pPr>
    </w:p>
    <w:p w14:paraId="2989CC8C" w14:textId="4D443CB9" w:rsidR="004F5C80" w:rsidRPr="00BD37A8" w:rsidRDefault="004F5C80" w:rsidP="00BD37A8">
      <w:pPr>
        <w:pStyle w:val="ListParagraph"/>
        <w:numPr>
          <w:ilvl w:val="0"/>
          <w:numId w:val="1"/>
        </w:numPr>
        <w:spacing w:line="360" w:lineRule="auto"/>
        <w:rPr>
          <w:rFonts w:ascii="Garamond" w:hAnsi="Garamond"/>
          <w:lang w:val="fr-CH"/>
        </w:rPr>
      </w:pPr>
      <w:r w:rsidRPr="00BD37A8">
        <w:rPr>
          <w:rFonts w:ascii="Garamond" w:hAnsi="Garamond"/>
          <w:lang w:val="fr-CH"/>
        </w:rPr>
        <w:t>Limites du projet : on pourrait le voir comme un sous Turing Complete. Aussi sa force : un Turing Complete pour enfant plutôt qu’un sous Turing Complete.</w:t>
      </w:r>
    </w:p>
    <w:p w14:paraId="06C85738" w14:textId="79CD209B"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Conclusion</w:t>
      </w:r>
    </w:p>
    <w:p w14:paraId="5EB39955" w14:textId="2330BF71" w:rsidR="00905F6E" w:rsidRPr="00BD37A8" w:rsidRDefault="00905F6E" w:rsidP="00BD37A8">
      <w:pPr>
        <w:pStyle w:val="ListParagraph"/>
        <w:numPr>
          <w:ilvl w:val="0"/>
          <w:numId w:val="1"/>
        </w:numPr>
        <w:spacing w:line="360" w:lineRule="auto"/>
        <w:rPr>
          <w:rFonts w:ascii="Garamond" w:hAnsi="Garamond"/>
          <w:lang w:val="fr-CH"/>
        </w:rPr>
      </w:pPr>
      <w:r w:rsidRPr="00BD37A8">
        <w:rPr>
          <w:rFonts w:ascii="Garamond" w:hAnsi="Garamond"/>
          <w:lang w:val="fr-CH"/>
        </w:rPr>
        <w:t>Un projet qui aurait dû rater mais dont l’aspect compartimenté a permis de contrebalancer les problèmes de production</w:t>
      </w:r>
    </w:p>
    <w:p w14:paraId="1106B651" w14:textId="3C26EB89" w:rsidR="00183F2F" w:rsidRPr="00BD37A8" w:rsidRDefault="00183F2F" w:rsidP="00BD37A8">
      <w:pPr>
        <w:pStyle w:val="Heading1"/>
        <w:spacing w:line="360" w:lineRule="auto"/>
        <w:rPr>
          <w:rFonts w:ascii="Garamond" w:hAnsi="Garamond"/>
          <w:lang w:val="fr-CH"/>
        </w:rPr>
      </w:pPr>
      <w:r w:rsidRPr="00BD37A8">
        <w:rPr>
          <w:rFonts w:ascii="Garamond" w:hAnsi="Garamond"/>
          <w:lang w:val="fr-CH"/>
        </w:rPr>
        <w:t>Bibliographie</w:t>
      </w:r>
    </w:p>
    <w:sectPr w:rsidR="00183F2F" w:rsidRPr="00BD37A8" w:rsidSect="000B2E7C">
      <w:headerReference w:type="default" r:id="rId11"/>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81BB" w14:textId="77777777" w:rsidR="00FA506F" w:rsidRDefault="00FA506F" w:rsidP="000B2E7C">
      <w:r>
        <w:separator/>
      </w:r>
    </w:p>
  </w:endnote>
  <w:endnote w:type="continuationSeparator" w:id="0">
    <w:p w14:paraId="36507FFA" w14:textId="77777777" w:rsidR="00FA506F" w:rsidRDefault="00FA506F" w:rsidP="000B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13186"/>
      <w:docPartObj>
        <w:docPartGallery w:val="Page Numbers (Bottom of Page)"/>
        <w:docPartUnique/>
      </w:docPartObj>
    </w:sdtPr>
    <w:sdtContent>
      <w:p w14:paraId="4AE4CFF1" w14:textId="6AEC7CCD"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C5F08" w14:textId="77777777" w:rsidR="000B2E7C" w:rsidRDefault="000B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679712"/>
      <w:docPartObj>
        <w:docPartGallery w:val="Page Numbers (Bottom of Page)"/>
        <w:docPartUnique/>
      </w:docPartObj>
    </w:sdtPr>
    <w:sdtContent>
      <w:p w14:paraId="59B9CC64" w14:textId="49492924"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05B0" w14:textId="6E2CF99B" w:rsidR="000B2E7C" w:rsidRDefault="000B2E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6F7F" w14:textId="77777777" w:rsidR="00FA506F" w:rsidRDefault="00FA506F" w:rsidP="000B2E7C">
      <w:r>
        <w:separator/>
      </w:r>
    </w:p>
  </w:footnote>
  <w:footnote w:type="continuationSeparator" w:id="0">
    <w:p w14:paraId="72A0AD32" w14:textId="77777777" w:rsidR="00FA506F" w:rsidRDefault="00FA506F" w:rsidP="000B2E7C">
      <w:r>
        <w:continuationSeparator/>
      </w:r>
    </w:p>
  </w:footnote>
  <w:footnote w:id="1">
    <w:p w14:paraId="643169F5" w14:textId="77777777" w:rsidR="004C7544" w:rsidRPr="00DB3F97" w:rsidRDefault="004C7544" w:rsidP="004C7544">
      <w:pPr>
        <w:pStyle w:val="FootnoteText"/>
        <w:jc w:val="both"/>
        <w:rPr>
          <w:lang w:val="fr-CH"/>
        </w:rPr>
      </w:pPr>
      <w:r>
        <w:rPr>
          <w:rStyle w:val="FootnoteReference"/>
        </w:rPr>
        <w:footnoteRef/>
      </w:r>
      <w:r>
        <w:t xml:space="preserve"> </w:t>
      </w:r>
      <w:r w:rsidRPr="00BB2A3F">
        <w:rPr>
          <w:rFonts w:ascii="Garamond" w:hAnsi="Garamond"/>
          <w:lang w:val="fr-CH"/>
        </w:rPr>
        <w:t>Cette affirmation est elle-même discutable. En effet, le jeu et l’apprentissage sont deux activités intimement liées chez l’être humain, et on pourrait donc considérer que tout apprentissage est en partie ludique</w:t>
      </w:r>
      <w:r>
        <w:rPr>
          <w:rFonts w:ascii="Garamond" w:hAnsi="Garamond"/>
          <w:lang w:val="fr-CH"/>
        </w:rPr>
        <w:t xml:space="preserve"> (à ce sujet, voir Samuelsson et Johansson, 2006)</w:t>
      </w:r>
      <w:r w:rsidRPr="00BB2A3F">
        <w:rPr>
          <w:rFonts w:ascii="Garamond" w:hAnsi="Garamond"/>
          <w:lang w:val="fr-CH"/>
        </w:rPr>
        <w:t>. Cette question dépasse cependant le cadre de ce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DB75" w14:textId="58428B74" w:rsidR="000B2E7C" w:rsidRPr="000B2E7C" w:rsidRDefault="000B2E7C">
    <w:pPr>
      <w:pStyle w:val="Header"/>
      <w:rPr>
        <w:lang w:val="fr-CH"/>
      </w:rPr>
    </w:pPr>
    <w:r w:rsidRPr="000B2E7C">
      <w:t>Jeu vidéo et gamification</w:t>
    </w:r>
    <w:r>
      <w:tab/>
    </w:r>
    <w:r>
      <w:tab/>
    </w:r>
    <w:r>
      <w:rPr>
        <w:lang w:val="fr-CH"/>
      </w:rPr>
      <w:t>Groupe Synapse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7A1"/>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486"/>
    <w:multiLevelType w:val="hybridMultilevel"/>
    <w:tmpl w:val="9204179C"/>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130"/>
    <w:multiLevelType w:val="hybridMultilevel"/>
    <w:tmpl w:val="F2B804FC"/>
    <w:lvl w:ilvl="0" w:tplc="33AE2BC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F03DF"/>
    <w:multiLevelType w:val="multilevel"/>
    <w:tmpl w:val="7D9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ACD"/>
    <w:multiLevelType w:val="multilevel"/>
    <w:tmpl w:val="CBF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C5BE5"/>
    <w:multiLevelType w:val="hybridMultilevel"/>
    <w:tmpl w:val="5BB83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81005E"/>
    <w:multiLevelType w:val="hybridMultilevel"/>
    <w:tmpl w:val="AE28A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931724"/>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179B6"/>
    <w:multiLevelType w:val="hybridMultilevel"/>
    <w:tmpl w:val="14848A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F3B49CC"/>
    <w:multiLevelType w:val="hybridMultilevel"/>
    <w:tmpl w:val="DB2E2854"/>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3115A"/>
    <w:multiLevelType w:val="multilevel"/>
    <w:tmpl w:val="9A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E0EC6"/>
    <w:multiLevelType w:val="multilevel"/>
    <w:tmpl w:val="57C8044A"/>
    <w:lvl w:ilvl="0">
      <w:start w:val="1"/>
      <w:numFmt w:val="bullet"/>
      <w:lvlText w:val=""/>
      <w:lvlJc w:val="left"/>
      <w:pPr>
        <w:tabs>
          <w:tab w:val="num" w:pos="720"/>
        </w:tabs>
        <w:ind w:left="720" w:hanging="360"/>
      </w:pPr>
      <w:rPr>
        <w:rFonts w:ascii="Symbol" w:hAnsi="Symbol" w:hint="default"/>
        <w:color w:val="E97132" w:themeColor="accent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B1F1D"/>
    <w:multiLevelType w:val="hybridMultilevel"/>
    <w:tmpl w:val="A17EDACC"/>
    <w:lvl w:ilvl="0" w:tplc="33AE2BC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3772487">
    <w:abstractNumId w:val="2"/>
  </w:num>
  <w:num w:numId="2" w16cid:durableId="89592601">
    <w:abstractNumId w:val="9"/>
  </w:num>
  <w:num w:numId="3" w16cid:durableId="151339743">
    <w:abstractNumId w:val="3"/>
  </w:num>
  <w:num w:numId="4" w16cid:durableId="2095777407">
    <w:abstractNumId w:val="12"/>
  </w:num>
  <w:num w:numId="5" w16cid:durableId="1324625836">
    <w:abstractNumId w:val="1"/>
  </w:num>
  <w:num w:numId="6" w16cid:durableId="885750575">
    <w:abstractNumId w:val="5"/>
  </w:num>
  <w:num w:numId="7" w16cid:durableId="776826827">
    <w:abstractNumId w:val="4"/>
  </w:num>
  <w:num w:numId="8" w16cid:durableId="627978323">
    <w:abstractNumId w:val="11"/>
  </w:num>
  <w:num w:numId="9" w16cid:durableId="857473225">
    <w:abstractNumId w:val="10"/>
  </w:num>
  <w:num w:numId="10" w16cid:durableId="1926449853">
    <w:abstractNumId w:val="7"/>
  </w:num>
  <w:num w:numId="11" w16cid:durableId="10425458">
    <w:abstractNumId w:val="0"/>
  </w:num>
  <w:num w:numId="12" w16cid:durableId="2108495904">
    <w:abstractNumId w:val="8"/>
  </w:num>
  <w:num w:numId="13" w16cid:durableId="48215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B"/>
    <w:rsid w:val="000006A1"/>
    <w:rsid w:val="000554EB"/>
    <w:rsid w:val="00082C60"/>
    <w:rsid w:val="000B2E7C"/>
    <w:rsid w:val="000F65DB"/>
    <w:rsid w:val="00107F3D"/>
    <w:rsid w:val="00114C18"/>
    <w:rsid w:val="00183F2F"/>
    <w:rsid w:val="001B7400"/>
    <w:rsid w:val="001F4C7E"/>
    <w:rsid w:val="0023738F"/>
    <w:rsid w:val="002807C5"/>
    <w:rsid w:val="00281410"/>
    <w:rsid w:val="002E5469"/>
    <w:rsid w:val="00350118"/>
    <w:rsid w:val="00351D04"/>
    <w:rsid w:val="00361EFE"/>
    <w:rsid w:val="00372D83"/>
    <w:rsid w:val="0039524B"/>
    <w:rsid w:val="003C2FD4"/>
    <w:rsid w:val="003D2540"/>
    <w:rsid w:val="003D37EF"/>
    <w:rsid w:val="003D6538"/>
    <w:rsid w:val="003F1552"/>
    <w:rsid w:val="003F164E"/>
    <w:rsid w:val="004572FF"/>
    <w:rsid w:val="00465BEF"/>
    <w:rsid w:val="00465C19"/>
    <w:rsid w:val="004A389C"/>
    <w:rsid w:val="004A72D3"/>
    <w:rsid w:val="004C7544"/>
    <w:rsid w:val="004D6D9F"/>
    <w:rsid w:val="004F5C80"/>
    <w:rsid w:val="005037F7"/>
    <w:rsid w:val="005C09C7"/>
    <w:rsid w:val="006363CB"/>
    <w:rsid w:val="006940EC"/>
    <w:rsid w:val="006B3F8B"/>
    <w:rsid w:val="006C2150"/>
    <w:rsid w:val="00710FBF"/>
    <w:rsid w:val="0071107D"/>
    <w:rsid w:val="00711171"/>
    <w:rsid w:val="007A48B1"/>
    <w:rsid w:val="007B6C5E"/>
    <w:rsid w:val="007C0014"/>
    <w:rsid w:val="007E4182"/>
    <w:rsid w:val="00835341"/>
    <w:rsid w:val="008648D4"/>
    <w:rsid w:val="00887311"/>
    <w:rsid w:val="0089173D"/>
    <w:rsid w:val="008B1AD6"/>
    <w:rsid w:val="008B504E"/>
    <w:rsid w:val="00905F6E"/>
    <w:rsid w:val="009469E2"/>
    <w:rsid w:val="009779AD"/>
    <w:rsid w:val="009A0933"/>
    <w:rsid w:val="009A5CE1"/>
    <w:rsid w:val="009B0B97"/>
    <w:rsid w:val="00A13E91"/>
    <w:rsid w:val="00AB2F82"/>
    <w:rsid w:val="00AD79EB"/>
    <w:rsid w:val="00B0022E"/>
    <w:rsid w:val="00B07AF8"/>
    <w:rsid w:val="00B2616A"/>
    <w:rsid w:val="00B37ED5"/>
    <w:rsid w:val="00B52FE7"/>
    <w:rsid w:val="00B943C6"/>
    <w:rsid w:val="00BA2153"/>
    <w:rsid w:val="00BB2A3F"/>
    <w:rsid w:val="00BB5B30"/>
    <w:rsid w:val="00BD37A8"/>
    <w:rsid w:val="00C06578"/>
    <w:rsid w:val="00C36D1D"/>
    <w:rsid w:val="00C85BDF"/>
    <w:rsid w:val="00CA2351"/>
    <w:rsid w:val="00CD1030"/>
    <w:rsid w:val="00CF0A51"/>
    <w:rsid w:val="00DA5B62"/>
    <w:rsid w:val="00DB1869"/>
    <w:rsid w:val="00DB3F97"/>
    <w:rsid w:val="00DD0070"/>
    <w:rsid w:val="00DD20DA"/>
    <w:rsid w:val="00E24B5F"/>
    <w:rsid w:val="00E25E8B"/>
    <w:rsid w:val="00E451B2"/>
    <w:rsid w:val="00E7515A"/>
    <w:rsid w:val="00EA1942"/>
    <w:rsid w:val="00ED39C7"/>
    <w:rsid w:val="00F23750"/>
    <w:rsid w:val="00F56322"/>
    <w:rsid w:val="00FA506F"/>
    <w:rsid w:val="00FB2606"/>
    <w:rsid w:val="00FC7CC9"/>
    <w:rsid w:val="00FC7D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D1B1"/>
  <w15:chartTrackingRefBased/>
  <w15:docId w15:val="{73F4C409-D086-084D-BEBA-15F6CC2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B"/>
    <w:rPr>
      <w:rFonts w:eastAsiaTheme="majorEastAsia" w:cstheme="majorBidi"/>
      <w:color w:val="272727" w:themeColor="text1" w:themeTint="D8"/>
    </w:rPr>
  </w:style>
  <w:style w:type="paragraph" w:styleId="Title">
    <w:name w:val="Title"/>
    <w:basedOn w:val="Normal"/>
    <w:next w:val="Normal"/>
    <w:link w:val="TitleChar"/>
    <w:uiPriority w:val="10"/>
    <w:qFormat/>
    <w:rsid w:val="00055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4EB"/>
    <w:rPr>
      <w:i/>
      <w:iCs/>
      <w:color w:val="404040" w:themeColor="text1" w:themeTint="BF"/>
    </w:rPr>
  </w:style>
  <w:style w:type="paragraph" w:styleId="ListParagraph">
    <w:name w:val="List Paragraph"/>
    <w:basedOn w:val="Normal"/>
    <w:uiPriority w:val="34"/>
    <w:qFormat/>
    <w:rsid w:val="000554EB"/>
    <w:pPr>
      <w:ind w:left="720"/>
      <w:contextualSpacing/>
    </w:pPr>
  </w:style>
  <w:style w:type="character" w:styleId="IntenseEmphasis">
    <w:name w:val="Intense Emphasis"/>
    <w:basedOn w:val="DefaultParagraphFont"/>
    <w:uiPriority w:val="21"/>
    <w:qFormat/>
    <w:rsid w:val="000554EB"/>
    <w:rPr>
      <w:i/>
      <w:iCs/>
      <w:color w:val="0F4761" w:themeColor="accent1" w:themeShade="BF"/>
    </w:rPr>
  </w:style>
  <w:style w:type="paragraph" w:styleId="IntenseQuote">
    <w:name w:val="Intense Quote"/>
    <w:basedOn w:val="Normal"/>
    <w:next w:val="Normal"/>
    <w:link w:val="IntenseQuoteChar"/>
    <w:uiPriority w:val="30"/>
    <w:qFormat/>
    <w:rsid w:val="0005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4EB"/>
    <w:rPr>
      <w:i/>
      <w:iCs/>
      <w:color w:val="0F4761" w:themeColor="accent1" w:themeShade="BF"/>
    </w:rPr>
  </w:style>
  <w:style w:type="character" w:styleId="IntenseReference">
    <w:name w:val="Intense Reference"/>
    <w:basedOn w:val="DefaultParagraphFont"/>
    <w:uiPriority w:val="32"/>
    <w:qFormat/>
    <w:rsid w:val="000554EB"/>
    <w:rPr>
      <w:b/>
      <w:bCs/>
      <w:smallCaps/>
      <w:color w:val="0F4761" w:themeColor="accent1" w:themeShade="BF"/>
      <w:spacing w:val="5"/>
    </w:rPr>
  </w:style>
  <w:style w:type="paragraph" w:styleId="NormalWeb">
    <w:name w:val="Normal (Web)"/>
    <w:basedOn w:val="Normal"/>
    <w:uiPriority w:val="99"/>
    <w:semiHidden/>
    <w:unhideWhenUsed/>
    <w:rsid w:val="00EA19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B2E7C"/>
    <w:pPr>
      <w:tabs>
        <w:tab w:val="center" w:pos="4513"/>
        <w:tab w:val="right" w:pos="9026"/>
      </w:tabs>
    </w:pPr>
  </w:style>
  <w:style w:type="character" w:customStyle="1" w:styleId="HeaderChar">
    <w:name w:val="Header Char"/>
    <w:basedOn w:val="DefaultParagraphFont"/>
    <w:link w:val="Header"/>
    <w:uiPriority w:val="99"/>
    <w:rsid w:val="000B2E7C"/>
  </w:style>
  <w:style w:type="paragraph" w:styleId="Footer">
    <w:name w:val="footer"/>
    <w:basedOn w:val="Normal"/>
    <w:link w:val="FooterChar"/>
    <w:uiPriority w:val="99"/>
    <w:unhideWhenUsed/>
    <w:rsid w:val="000B2E7C"/>
    <w:pPr>
      <w:tabs>
        <w:tab w:val="center" w:pos="4513"/>
        <w:tab w:val="right" w:pos="9026"/>
      </w:tabs>
    </w:pPr>
  </w:style>
  <w:style w:type="character" w:customStyle="1" w:styleId="FooterChar">
    <w:name w:val="Footer Char"/>
    <w:basedOn w:val="DefaultParagraphFont"/>
    <w:link w:val="Footer"/>
    <w:uiPriority w:val="99"/>
    <w:rsid w:val="000B2E7C"/>
  </w:style>
  <w:style w:type="character" w:styleId="PageNumber">
    <w:name w:val="page number"/>
    <w:basedOn w:val="DefaultParagraphFont"/>
    <w:uiPriority w:val="99"/>
    <w:semiHidden/>
    <w:unhideWhenUsed/>
    <w:rsid w:val="000B2E7C"/>
  </w:style>
  <w:style w:type="table" w:styleId="TableGrid">
    <w:name w:val="Table Grid"/>
    <w:basedOn w:val="TableNormal"/>
    <w:uiPriority w:val="39"/>
    <w:rsid w:val="00FC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3F97"/>
    <w:rPr>
      <w:sz w:val="20"/>
      <w:szCs w:val="20"/>
    </w:rPr>
  </w:style>
  <w:style w:type="character" w:customStyle="1" w:styleId="FootnoteTextChar">
    <w:name w:val="Footnote Text Char"/>
    <w:basedOn w:val="DefaultParagraphFont"/>
    <w:link w:val="FootnoteText"/>
    <w:uiPriority w:val="99"/>
    <w:semiHidden/>
    <w:rsid w:val="00DB3F97"/>
    <w:rPr>
      <w:sz w:val="20"/>
      <w:szCs w:val="20"/>
    </w:rPr>
  </w:style>
  <w:style w:type="character" w:styleId="FootnoteReference">
    <w:name w:val="footnote reference"/>
    <w:basedOn w:val="DefaultParagraphFont"/>
    <w:uiPriority w:val="99"/>
    <w:semiHidden/>
    <w:unhideWhenUsed/>
    <w:rsid w:val="00DB3F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459">
      <w:bodyDiv w:val="1"/>
      <w:marLeft w:val="0"/>
      <w:marRight w:val="0"/>
      <w:marTop w:val="0"/>
      <w:marBottom w:val="0"/>
      <w:divBdr>
        <w:top w:val="none" w:sz="0" w:space="0" w:color="auto"/>
        <w:left w:val="none" w:sz="0" w:space="0" w:color="auto"/>
        <w:bottom w:val="none" w:sz="0" w:space="0" w:color="auto"/>
        <w:right w:val="none" w:sz="0"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1066761513">
              <w:marLeft w:val="0"/>
              <w:marRight w:val="0"/>
              <w:marTop w:val="0"/>
              <w:marBottom w:val="0"/>
              <w:divBdr>
                <w:top w:val="none" w:sz="0" w:space="0" w:color="auto"/>
                <w:left w:val="none" w:sz="0" w:space="0" w:color="auto"/>
                <w:bottom w:val="none" w:sz="0" w:space="0" w:color="auto"/>
                <w:right w:val="none" w:sz="0" w:space="0" w:color="auto"/>
              </w:divBdr>
              <w:divsChild>
                <w:div w:id="1716781551">
                  <w:marLeft w:val="0"/>
                  <w:marRight w:val="0"/>
                  <w:marTop w:val="0"/>
                  <w:marBottom w:val="0"/>
                  <w:divBdr>
                    <w:top w:val="none" w:sz="0" w:space="0" w:color="auto"/>
                    <w:left w:val="none" w:sz="0" w:space="0" w:color="auto"/>
                    <w:bottom w:val="none" w:sz="0" w:space="0" w:color="auto"/>
                    <w:right w:val="none" w:sz="0" w:space="0" w:color="auto"/>
                  </w:divBdr>
                  <w:divsChild>
                    <w:div w:id="20155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57888">
      <w:bodyDiv w:val="1"/>
      <w:marLeft w:val="0"/>
      <w:marRight w:val="0"/>
      <w:marTop w:val="0"/>
      <w:marBottom w:val="0"/>
      <w:divBdr>
        <w:top w:val="none" w:sz="0" w:space="0" w:color="auto"/>
        <w:left w:val="none" w:sz="0" w:space="0" w:color="auto"/>
        <w:bottom w:val="none" w:sz="0" w:space="0" w:color="auto"/>
        <w:right w:val="none" w:sz="0" w:space="0" w:color="auto"/>
      </w:divBdr>
      <w:divsChild>
        <w:div w:id="1108499390">
          <w:marLeft w:val="0"/>
          <w:marRight w:val="0"/>
          <w:marTop w:val="0"/>
          <w:marBottom w:val="0"/>
          <w:divBdr>
            <w:top w:val="none" w:sz="0" w:space="0" w:color="auto"/>
            <w:left w:val="none" w:sz="0" w:space="0" w:color="auto"/>
            <w:bottom w:val="none" w:sz="0" w:space="0" w:color="auto"/>
            <w:right w:val="none" w:sz="0" w:space="0" w:color="auto"/>
          </w:divBdr>
          <w:divsChild>
            <w:div w:id="1695812594">
              <w:marLeft w:val="0"/>
              <w:marRight w:val="0"/>
              <w:marTop w:val="0"/>
              <w:marBottom w:val="0"/>
              <w:divBdr>
                <w:top w:val="none" w:sz="0" w:space="0" w:color="auto"/>
                <w:left w:val="none" w:sz="0" w:space="0" w:color="auto"/>
                <w:bottom w:val="none" w:sz="0" w:space="0" w:color="auto"/>
                <w:right w:val="none" w:sz="0" w:space="0" w:color="auto"/>
              </w:divBdr>
              <w:divsChild>
                <w:div w:id="1223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4663">
      <w:bodyDiv w:val="1"/>
      <w:marLeft w:val="0"/>
      <w:marRight w:val="0"/>
      <w:marTop w:val="0"/>
      <w:marBottom w:val="0"/>
      <w:divBdr>
        <w:top w:val="none" w:sz="0" w:space="0" w:color="auto"/>
        <w:left w:val="none" w:sz="0" w:space="0" w:color="auto"/>
        <w:bottom w:val="none" w:sz="0" w:space="0" w:color="auto"/>
        <w:right w:val="none" w:sz="0" w:space="0" w:color="auto"/>
      </w:divBdr>
      <w:divsChild>
        <w:div w:id="33507398">
          <w:marLeft w:val="0"/>
          <w:marRight w:val="0"/>
          <w:marTop w:val="0"/>
          <w:marBottom w:val="0"/>
          <w:divBdr>
            <w:top w:val="none" w:sz="0" w:space="0" w:color="auto"/>
            <w:left w:val="none" w:sz="0" w:space="0" w:color="auto"/>
            <w:bottom w:val="none" w:sz="0" w:space="0" w:color="auto"/>
            <w:right w:val="none" w:sz="0" w:space="0" w:color="auto"/>
          </w:divBdr>
          <w:divsChild>
            <w:div w:id="312565473">
              <w:marLeft w:val="0"/>
              <w:marRight w:val="0"/>
              <w:marTop w:val="0"/>
              <w:marBottom w:val="0"/>
              <w:divBdr>
                <w:top w:val="none" w:sz="0" w:space="0" w:color="auto"/>
                <w:left w:val="none" w:sz="0" w:space="0" w:color="auto"/>
                <w:bottom w:val="none" w:sz="0" w:space="0" w:color="auto"/>
                <w:right w:val="none" w:sz="0" w:space="0" w:color="auto"/>
              </w:divBdr>
              <w:divsChild>
                <w:div w:id="2315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5403">
      <w:bodyDiv w:val="1"/>
      <w:marLeft w:val="0"/>
      <w:marRight w:val="0"/>
      <w:marTop w:val="0"/>
      <w:marBottom w:val="0"/>
      <w:divBdr>
        <w:top w:val="none" w:sz="0" w:space="0" w:color="auto"/>
        <w:left w:val="none" w:sz="0" w:space="0" w:color="auto"/>
        <w:bottom w:val="none" w:sz="0" w:space="0" w:color="auto"/>
        <w:right w:val="none" w:sz="0" w:space="0" w:color="auto"/>
      </w:divBdr>
      <w:divsChild>
        <w:div w:id="933591130">
          <w:marLeft w:val="0"/>
          <w:marRight w:val="0"/>
          <w:marTop w:val="0"/>
          <w:marBottom w:val="0"/>
          <w:divBdr>
            <w:top w:val="none" w:sz="0" w:space="0" w:color="auto"/>
            <w:left w:val="none" w:sz="0" w:space="0" w:color="auto"/>
            <w:bottom w:val="none" w:sz="0" w:space="0" w:color="auto"/>
            <w:right w:val="none" w:sz="0" w:space="0" w:color="auto"/>
          </w:divBdr>
          <w:divsChild>
            <w:div w:id="337119351">
              <w:marLeft w:val="0"/>
              <w:marRight w:val="0"/>
              <w:marTop w:val="0"/>
              <w:marBottom w:val="0"/>
              <w:divBdr>
                <w:top w:val="none" w:sz="0" w:space="0" w:color="auto"/>
                <w:left w:val="none" w:sz="0" w:space="0" w:color="auto"/>
                <w:bottom w:val="none" w:sz="0" w:space="0" w:color="auto"/>
                <w:right w:val="none" w:sz="0" w:space="0" w:color="auto"/>
              </w:divBdr>
              <w:divsChild>
                <w:div w:id="761994646">
                  <w:marLeft w:val="0"/>
                  <w:marRight w:val="0"/>
                  <w:marTop w:val="0"/>
                  <w:marBottom w:val="0"/>
                  <w:divBdr>
                    <w:top w:val="none" w:sz="0" w:space="0" w:color="auto"/>
                    <w:left w:val="none" w:sz="0" w:space="0" w:color="auto"/>
                    <w:bottom w:val="none" w:sz="0" w:space="0" w:color="auto"/>
                    <w:right w:val="none" w:sz="0" w:space="0" w:color="auto"/>
                  </w:divBdr>
                  <w:divsChild>
                    <w:div w:id="72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494">
      <w:bodyDiv w:val="1"/>
      <w:marLeft w:val="0"/>
      <w:marRight w:val="0"/>
      <w:marTop w:val="0"/>
      <w:marBottom w:val="0"/>
      <w:divBdr>
        <w:top w:val="none" w:sz="0" w:space="0" w:color="auto"/>
        <w:left w:val="none" w:sz="0" w:space="0" w:color="auto"/>
        <w:bottom w:val="none" w:sz="0" w:space="0" w:color="auto"/>
        <w:right w:val="none" w:sz="0" w:space="0" w:color="auto"/>
      </w:divBdr>
    </w:div>
    <w:div w:id="1594119864">
      <w:bodyDiv w:val="1"/>
      <w:marLeft w:val="0"/>
      <w:marRight w:val="0"/>
      <w:marTop w:val="0"/>
      <w:marBottom w:val="0"/>
      <w:divBdr>
        <w:top w:val="none" w:sz="0" w:space="0" w:color="auto"/>
        <w:left w:val="none" w:sz="0" w:space="0" w:color="auto"/>
        <w:bottom w:val="none" w:sz="0" w:space="0" w:color="auto"/>
        <w:right w:val="none" w:sz="0" w:space="0" w:color="auto"/>
      </w:divBdr>
      <w:divsChild>
        <w:div w:id="176894772">
          <w:marLeft w:val="0"/>
          <w:marRight w:val="0"/>
          <w:marTop w:val="0"/>
          <w:marBottom w:val="0"/>
          <w:divBdr>
            <w:top w:val="none" w:sz="0" w:space="0" w:color="auto"/>
            <w:left w:val="none" w:sz="0" w:space="0" w:color="auto"/>
            <w:bottom w:val="none" w:sz="0" w:space="0" w:color="auto"/>
            <w:right w:val="none" w:sz="0" w:space="0" w:color="auto"/>
          </w:divBdr>
          <w:divsChild>
            <w:div w:id="683701830">
              <w:marLeft w:val="0"/>
              <w:marRight w:val="0"/>
              <w:marTop w:val="0"/>
              <w:marBottom w:val="0"/>
              <w:divBdr>
                <w:top w:val="none" w:sz="0" w:space="0" w:color="auto"/>
                <w:left w:val="none" w:sz="0" w:space="0" w:color="auto"/>
                <w:bottom w:val="none" w:sz="0" w:space="0" w:color="auto"/>
                <w:right w:val="none" w:sz="0" w:space="0" w:color="auto"/>
              </w:divBdr>
              <w:divsChild>
                <w:div w:id="56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496">
      <w:bodyDiv w:val="1"/>
      <w:marLeft w:val="0"/>
      <w:marRight w:val="0"/>
      <w:marTop w:val="0"/>
      <w:marBottom w:val="0"/>
      <w:divBdr>
        <w:top w:val="none" w:sz="0" w:space="0" w:color="auto"/>
        <w:left w:val="none" w:sz="0" w:space="0" w:color="auto"/>
        <w:bottom w:val="none" w:sz="0" w:space="0" w:color="auto"/>
        <w:right w:val="none" w:sz="0" w:space="0" w:color="auto"/>
      </w:divBdr>
      <w:divsChild>
        <w:div w:id="1885822918">
          <w:marLeft w:val="0"/>
          <w:marRight w:val="0"/>
          <w:marTop w:val="0"/>
          <w:marBottom w:val="0"/>
          <w:divBdr>
            <w:top w:val="none" w:sz="0" w:space="0" w:color="auto"/>
            <w:left w:val="none" w:sz="0" w:space="0" w:color="auto"/>
            <w:bottom w:val="none" w:sz="0" w:space="0" w:color="auto"/>
            <w:right w:val="none" w:sz="0" w:space="0" w:color="auto"/>
          </w:divBdr>
          <w:divsChild>
            <w:div w:id="177086756">
              <w:marLeft w:val="0"/>
              <w:marRight w:val="0"/>
              <w:marTop w:val="0"/>
              <w:marBottom w:val="0"/>
              <w:divBdr>
                <w:top w:val="none" w:sz="0" w:space="0" w:color="auto"/>
                <w:left w:val="none" w:sz="0" w:space="0" w:color="auto"/>
                <w:bottom w:val="none" w:sz="0" w:space="0" w:color="auto"/>
                <w:right w:val="none" w:sz="0" w:space="0" w:color="auto"/>
              </w:divBdr>
              <w:divsChild>
                <w:div w:id="507141854">
                  <w:marLeft w:val="0"/>
                  <w:marRight w:val="0"/>
                  <w:marTop w:val="0"/>
                  <w:marBottom w:val="0"/>
                  <w:divBdr>
                    <w:top w:val="none" w:sz="0" w:space="0" w:color="auto"/>
                    <w:left w:val="none" w:sz="0" w:space="0" w:color="auto"/>
                    <w:bottom w:val="none" w:sz="0" w:space="0" w:color="auto"/>
                    <w:right w:val="none" w:sz="0" w:space="0" w:color="auto"/>
                  </w:divBdr>
                  <w:divsChild>
                    <w:div w:id="6937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8018">
      <w:bodyDiv w:val="1"/>
      <w:marLeft w:val="0"/>
      <w:marRight w:val="0"/>
      <w:marTop w:val="0"/>
      <w:marBottom w:val="0"/>
      <w:divBdr>
        <w:top w:val="none" w:sz="0" w:space="0" w:color="auto"/>
        <w:left w:val="none" w:sz="0" w:space="0" w:color="auto"/>
        <w:bottom w:val="none" w:sz="0" w:space="0" w:color="auto"/>
        <w:right w:val="none" w:sz="0" w:space="0" w:color="auto"/>
      </w:divBdr>
      <w:divsChild>
        <w:div w:id="434249005">
          <w:marLeft w:val="0"/>
          <w:marRight w:val="0"/>
          <w:marTop w:val="0"/>
          <w:marBottom w:val="0"/>
          <w:divBdr>
            <w:top w:val="none" w:sz="0" w:space="0" w:color="auto"/>
            <w:left w:val="none" w:sz="0" w:space="0" w:color="auto"/>
            <w:bottom w:val="none" w:sz="0" w:space="0" w:color="auto"/>
            <w:right w:val="none" w:sz="0" w:space="0" w:color="auto"/>
          </w:divBdr>
          <w:divsChild>
            <w:div w:id="1205870988">
              <w:marLeft w:val="0"/>
              <w:marRight w:val="0"/>
              <w:marTop w:val="0"/>
              <w:marBottom w:val="0"/>
              <w:divBdr>
                <w:top w:val="none" w:sz="0" w:space="0" w:color="auto"/>
                <w:left w:val="none" w:sz="0" w:space="0" w:color="auto"/>
                <w:bottom w:val="none" w:sz="0" w:space="0" w:color="auto"/>
                <w:right w:val="none" w:sz="0" w:space="0" w:color="auto"/>
              </w:divBdr>
              <w:divsChild>
                <w:div w:id="1019769836">
                  <w:marLeft w:val="0"/>
                  <w:marRight w:val="0"/>
                  <w:marTop w:val="0"/>
                  <w:marBottom w:val="0"/>
                  <w:divBdr>
                    <w:top w:val="none" w:sz="0" w:space="0" w:color="auto"/>
                    <w:left w:val="none" w:sz="0" w:space="0" w:color="auto"/>
                    <w:bottom w:val="none" w:sz="0" w:space="0" w:color="auto"/>
                    <w:right w:val="none" w:sz="0" w:space="0" w:color="auto"/>
                  </w:divBdr>
                  <w:divsChild>
                    <w:div w:id="144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939831">
          <w:marLeft w:val="0"/>
          <w:marRight w:val="0"/>
          <w:marTop w:val="0"/>
          <w:marBottom w:val="0"/>
          <w:divBdr>
            <w:top w:val="none" w:sz="0" w:space="0" w:color="auto"/>
            <w:left w:val="none" w:sz="0" w:space="0" w:color="auto"/>
            <w:bottom w:val="none" w:sz="0" w:space="0" w:color="auto"/>
            <w:right w:val="none" w:sz="0" w:space="0" w:color="auto"/>
          </w:divBdr>
          <w:divsChild>
            <w:div w:id="2005011894">
              <w:marLeft w:val="0"/>
              <w:marRight w:val="0"/>
              <w:marTop w:val="0"/>
              <w:marBottom w:val="0"/>
              <w:divBdr>
                <w:top w:val="none" w:sz="0" w:space="0" w:color="auto"/>
                <w:left w:val="none" w:sz="0" w:space="0" w:color="auto"/>
                <w:bottom w:val="none" w:sz="0" w:space="0" w:color="auto"/>
                <w:right w:val="none" w:sz="0" w:space="0" w:color="auto"/>
              </w:divBdr>
              <w:divsChild>
                <w:div w:id="120194789">
                  <w:marLeft w:val="0"/>
                  <w:marRight w:val="0"/>
                  <w:marTop w:val="0"/>
                  <w:marBottom w:val="0"/>
                  <w:divBdr>
                    <w:top w:val="none" w:sz="0" w:space="0" w:color="auto"/>
                    <w:left w:val="none" w:sz="0" w:space="0" w:color="auto"/>
                    <w:bottom w:val="none" w:sz="0" w:space="0" w:color="auto"/>
                    <w:right w:val="none" w:sz="0" w:space="0" w:color="auto"/>
                  </w:divBdr>
                  <w:divsChild>
                    <w:div w:id="2078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906">
      <w:bodyDiv w:val="1"/>
      <w:marLeft w:val="0"/>
      <w:marRight w:val="0"/>
      <w:marTop w:val="0"/>
      <w:marBottom w:val="0"/>
      <w:divBdr>
        <w:top w:val="none" w:sz="0" w:space="0" w:color="auto"/>
        <w:left w:val="none" w:sz="0" w:space="0" w:color="auto"/>
        <w:bottom w:val="none" w:sz="0" w:space="0" w:color="auto"/>
        <w:right w:val="none" w:sz="0" w:space="0" w:color="auto"/>
      </w:divBdr>
    </w:div>
    <w:div w:id="2131391418">
      <w:bodyDiv w:val="1"/>
      <w:marLeft w:val="0"/>
      <w:marRight w:val="0"/>
      <w:marTop w:val="0"/>
      <w:marBottom w:val="0"/>
      <w:divBdr>
        <w:top w:val="none" w:sz="0" w:space="0" w:color="auto"/>
        <w:left w:val="none" w:sz="0" w:space="0" w:color="auto"/>
        <w:bottom w:val="none" w:sz="0" w:space="0" w:color="auto"/>
        <w:right w:val="none" w:sz="0" w:space="0" w:color="auto"/>
      </w:divBdr>
      <w:divsChild>
        <w:div w:id="1834564715">
          <w:marLeft w:val="0"/>
          <w:marRight w:val="0"/>
          <w:marTop w:val="0"/>
          <w:marBottom w:val="0"/>
          <w:divBdr>
            <w:top w:val="none" w:sz="0" w:space="0" w:color="auto"/>
            <w:left w:val="none" w:sz="0" w:space="0" w:color="auto"/>
            <w:bottom w:val="none" w:sz="0" w:space="0" w:color="auto"/>
            <w:right w:val="none" w:sz="0" w:space="0" w:color="auto"/>
          </w:divBdr>
          <w:divsChild>
            <w:div w:id="783620187">
              <w:marLeft w:val="0"/>
              <w:marRight w:val="0"/>
              <w:marTop w:val="0"/>
              <w:marBottom w:val="0"/>
              <w:divBdr>
                <w:top w:val="none" w:sz="0" w:space="0" w:color="auto"/>
                <w:left w:val="none" w:sz="0" w:space="0" w:color="auto"/>
                <w:bottom w:val="none" w:sz="0" w:space="0" w:color="auto"/>
                <w:right w:val="none" w:sz="0" w:space="0" w:color="auto"/>
              </w:divBdr>
              <w:divsChild>
                <w:div w:id="1192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2020</Words>
  <Characters>10910</Characters>
  <Application>Microsoft Office Word</Application>
  <DocSecurity>0</DocSecurity>
  <Lines>287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71</cp:revision>
  <dcterms:created xsi:type="dcterms:W3CDTF">2025-05-26T07:09:00Z</dcterms:created>
  <dcterms:modified xsi:type="dcterms:W3CDTF">2025-05-30T13:10:00Z</dcterms:modified>
</cp:coreProperties>
</file>