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u w:val="single"/>
          <w:rtl w:val="0"/>
        </w:rPr>
        <w:t xml:space="preserve">TP 1</w:t>
      </w:r>
    </w:p>
    <w:p w:rsidR="00000000" w:rsidDel="00000000" w:rsidP="00000000" w:rsidRDefault="00000000" w:rsidRPr="00000000" w14:paraId="00000002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On vous donne un </w:t>
      </w:r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tableau d'entiers</w:t>
      </w: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un entier K</w:t>
      </w: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 comme arguments. </w:t>
      </w:r>
    </w:p>
    <w:p w:rsidR="00000000" w:rsidDel="00000000" w:rsidP="00000000" w:rsidRDefault="00000000" w:rsidRPr="00000000" w14:paraId="00000004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Retournez un nouveau tableau contenant uniquement les </w:t>
      </w:r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entiers</w:t>
      </w: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 qui sont à </w:t>
      </w:r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 éléments de la fin du tableau.</w:t>
      </w:r>
    </w:p>
    <w:p w:rsidR="00000000" w:rsidDel="00000000" w:rsidP="00000000" w:rsidRDefault="00000000" w:rsidRPr="00000000" w14:paraId="00000005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Supposez que le tableau d'arguments aura toujours une taille </w:t>
      </w:r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d'au moins K entiers</w:t>
      </w: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Karla" w:cs="Karla" w:eastAsia="Karla" w:hAnsi="Karla"/>
          <w:b w:val="1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b w:val="1"/>
          <w:sz w:val="24"/>
          <w:szCs w:val="24"/>
          <w:rtl w:val="0"/>
        </w:rPr>
        <w:t xml:space="preserve">Exigences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Doit retourner un tableau d'entiers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Doit gérer les entiers négatifs et positifs</w:t>
      </w:r>
    </w:p>
    <w:p w:rsidR="00000000" w:rsidDel="00000000" w:rsidP="00000000" w:rsidRDefault="00000000" w:rsidRPr="00000000" w14:paraId="0000000A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Karla" w:cs="Karla" w:eastAsia="Karla" w:hAnsi="Karla"/>
          <w:b w:val="1"/>
          <w:color w:val="363636"/>
          <w:sz w:val="30"/>
          <w:szCs w:val="30"/>
        </w:rPr>
      </w:pPr>
      <w:bookmarkStart w:colFirst="0" w:colLast="0" w:name="_gytbpk86h04f" w:id="0"/>
      <w:bookmarkEnd w:id="0"/>
      <w:r w:rsidDel="00000000" w:rsidR="00000000" w:rsidRPr="00000000">
        <w:rPr>
          <w:rFonts w:ascii="Karla" w:cs="Karla" w:eastAsia="Karla" w:hAnsi="Karla"/>
          <w:b w:val="1"/>
          <w:color w:val="363636"/>
          <w:sz w:val="30"/>
          <w:szCs w:val="30"/>
          <w:rtl w:val="0"/>
        </w:rPr>
        <w:t xml:space="preserve">Exemple #1</w:t>
      </w:r>
    </w:p>
    <w:p w:rsidR="00000000" w:rsidDel="00000000" w:rsidP="00000000" w:rsidRDefault="00000000" w:rsidRPr="00000000" w14:paraId="0000000D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([1,2,3,4], 2)</w:t>
      </w:r>
    </w:p>
    <w:p w:rsidR="00000000" w:rsidDel="00000000" w:rsidP="00000000" w:rsidRDefault="00000000" w:rsidRPr="00000000" w14:paraId="0000000E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&gt; [3, 4]</w:t>
      </w:r>
    </w:p>
    <w:p w:rsidR="00000000" w:rsidDel="00000000" w:rsidP="00000000" w:rsidRDefault="00000000" w:rsidRPr="00000000" w14:paraId="0000000F">
      <w:pPr>
        <w:spacing w:after="220" w:lineRule="auto"/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Karla" w:cs="Karla" w:eastAsia="Karla" w:hAnsi="Karla"/>
          <w:b w:val="1"/>
          <w:color w:val="363636"/>
          <w:sz w:val="30"/>
          <w:szCs w:val="30"/>
        </w:rPr>
      </w:pPr>
      <w:bookmarkStart w:colFirst="0" w:colLast="0" w:name="_ix2a1lm0wtjq" w:id="1"/>
      <w:bookmarkEnd w:id="1"/>
      <w:r w:rsidDel="00000000" w:rsidR="00000000" w:rsidRPr="00000000">
        <w:rPr>
          <w:rFonts w:ascii="Karla" w:cs="Karla" w:eastAsia="Karla" w:hAnsi="Karla"/>
          <w:b w:val="1"/>
          <w:color w:val="363636"/>
          <w:sz w:val="30"/>
          <w:szCs w:val="30"/>
          <w:rtl w:val="0"/>
        </w:rPr>
        <w:t xml:space="preserve">Exemple #2</w:t>
      </w:r>
    </w:p>
    <w:p w:rsidR="00000000" w:rsidDel="00000000" w:rsidP="00000000" w:rsidRDefault="00000000" w:rsidRPr="00000000" w14:paraId="00000011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([10, 20, 30, 40, 50, 60], 4)</w:t>
      </w:r>
    </w:p>
    <w:p w:rsidR="00000000" w:rsidDel="00000000" w:rsidP="00000000" w:rsidRDefault="00000000" w:rsidRPr="00000000" w14:paraId="00000012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&gt; [30, 40, 50, 60]</w:t>
      </w:r>
    </w:p>
    <w:p w:rsidR="00000000" w:rsidDel="00000000" w:rsidP="00000000" w:rsidRDefault="00000000" w:rsidRPr="00000000" w14:paraId="00000013">
      <w:pPr>
        <w:spacing w:after="220" w:lineRule="auto"/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Karla" w:cs="Karla" w:eastAsia="Karla" w:hAnsi="Karla"/>
          <w:b w:val="1"/>
          <w:color w:val="363636"/>
          <w:sz w:val="30"/>
          <w:szCs w:val="30"/>
        </w:rPr>
      </w:pPr>
      <w:bookmarkStart w:colFirst="0" w:colLast="0" w:name="_el3mcub9s74s" w:id="2"/>
      <w:bookmarkEnd w:id="2"/>
      <w:r w:rsidDel="00000000" w:rsidR="00000000" w:rsidRPr="00000000">
        <w:rPr>
          <w:rFonts w:ascii="Karla" w:cs="Karla" w:eastAsia="Karla" w:hAnsi="Karla"/>
          <w:b w:val="1"/>
          <w:color w:val="363636"/>
          <w:sz w:val="30"/>
          <w:szCs w:val="30"/>
          <w:rtl w:val="0"/>
        </w:rPr>
        <w:t xml:space="preserve">Exemple #3</w:t>
      </w:r>
    </w:p>
    <w:p w:rsidR="00000000" w:rsidDel="00000000" w:rsidP="00000000" w:rsidRDefault="00000000" w:rsidRPr="00000000" w14:paraId="00000015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([1,-2,3,-4], 1)</w:t>
      </w:r>
    </w:p>
    <w:p w:rsidR="00000000" w:rsidDel="00000000" w:rsidP="00000000" w:rsidRDefault="00000000" w:rsidRPr="00000000" w14:paraId="00000016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&gt; [-4]</w:t>
      </w:r>
    </w:p>
    <w:p w:rsidR="00000000" w:rsidDel="00000000" w:rsidP="00000000" w:rsidRDefault="00000000" w:rsidRPr="00000000" w14:paraId="00000017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Karla" w:cs="Karla" w:eastAsia="Karla" w:hAnsi="Karla"/>
          <w:color w:val="4a4a4a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u w:val="single"/>
          <w:rtl w:val="0"/>
        </w:rPr>
        <w:t xml:space="preserve">TP 2</w:t>
      </w:r>
    </w:p>
    <w:p w:rsidR="00000000" w:rsidDel="00000000" w:rsidP="00000000" w:rsidRDefault="00000000" w:rsidRPr="00000000" w14:paraId="0000001A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On vous donne en argument un tableau d'entiers non négatifs. </w:t>
      </w:r>
    </w:p>
    <w:p w:rsidR="00000000" w:rsidDel="00000000" w:rsidP="00000000" w:rsidRDefault="00000000" w:rsidRPr="00000000" w14:paraId="0000001C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Retournez le premier élément trouvé dans le tableau dont l'indice est égal à sa valeur.</w:t>
      </w:r>
    </w:p>
    <w:p w:rsidR="00000000" w:rsidDel="00000000" w:rsidP="00000000" w:rsidRDefault="00000000" w:rsidRPr="00000000" w14:paraId="0000001D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Exigences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Karla" w:cs="Karla" w:eastAsia="Karla" w:hAnsi="Karla"/>
          <w:sz w:val="26"/>
          <w:szCs w:val="26"/>
          <w:u w:val="none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Doit retourner un seul entier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Karla" w:cs="Karla" w:eastAsia="Karla" w:hAnsi="Karla"/>
          <w:sz w:val="26"/>
          <w:szCs w:val="26"/>
          <w:u w:val="none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S'il y a plusieurs entiers trouvés, doit retourner uniquement la première occurrence.</w:t>
      </w:r>
    </w:p>
    <w:p w:rsidR="00000000" w:rsidDel="00000000" w:rsidP="00000000" w:rsidRDefault="00000000" w:rsidRPr="00000000" w14:paraId="00000020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lrw5619mlgd5" w:id="3"/>
      <w:bookmarkEnd w:id="3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#1</w:t>
      </w:r>
    </w:p>
    <w:p w:rsidR="00000000" w:rsidDel="00000000" w:rsidP="00000000" w:rsidRDefault="00000000" w:rsidRPr="00000000" w14:paraId="00000022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([10, 20, 11, 12, 4])</w:t>
      </w:r>
    </w:p>
    <w:p w:rsidR="00000000" w:rsidDel="00000000" w:rsidP="00000000" w:rsidRDefault="00000000" w:rsidRPr="00000000" w14:paraId="00000023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4</w:t>
      </w:r>
    </w:p>
    <w:p w:rsidR="00000000" w:rsidDel="00000000" w:rsidP="00000000" w:rsidRDefault="00000000" w:rsidRPr="00000000" w14:paraId="00000024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lineRule="auto"/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i w:val="1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rp449bshjl5g" w:id="4"/>
      <w:bookmarkEnd w:id="4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#2</w:t>
      </w:r>
    </w:p>
    <w:p w:rsidR="00000000" w:rsidDel="00000000" w:rsidP="00000000" w:rsidRDefault="00000000" w:rsidRPr="00000000" w14:paraId="00000028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([2, 1, 11, 12, 4])</w:t>
      </w:r>
    </w:p>
    <w:p w:rsidR="00000000" w:rsidDel="00000000" w:rsidP="00000000" w:rsidRDefault="00000000" w:rsidRPr="00000000" w14:paraId="00000029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1</w:t>
      </w:r>
    </w:p>
    <w:p w:rsidR="00000000" w:rsidDel="00000000" w:rsidP="00000000" w:rsidRDefault="00000000" w:rsidRPr="00000000" w14:paraId="0000002A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lineRule="auto"/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color w:val="4a4a4a"/>
          <w:sz w:val="21"/>
          <w:szCs w:val="21"/>
          <w:rtl w:val="0"/>
        </w:rPr>
        <w:t xml:space="preserve">1 et 4 sont 2 résultats possibles, mais on retourne 1 parce que c’est la première occurrence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Karla" w:cs="Karla" w:eastAsia="Karla" w:hAnsi="Karla"/>
          <w:sz w:val="26"/>
          <w:szCs w:val="26"/>
          <w:u w:val="single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u w:val="single"/>
          <w:rtl w:val="0"/>
        </w:rPr>
        <w:t xml:space="preserve">TP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On vous donne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une chaîne de caractères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et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un nombre entier K comme arguments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Divisez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la chaîne de caractères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en un tableau de chaînes de caractères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, où chaque élément n'a pas plus de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K caractères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Retournez le tableau résultant.</w:t>
      </w:r>
    </w:p>
    <w:p w:rsidR="00000000" w:rsidDel="00000000" w:rsidP="00000000" w:rsidRDefault="00000000" w:rsidRPr="00000000" w14:paraId="00000033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La chaîne en argument sera toujours d'au moins K caractères.</w:t>
      </w:r>
    </w:p>
    <w:p w:rsidR="00000000" w:rsidDel="00000000" w:rsidP="00000000" w:rsidRDefault="00000000" w:rsidRPr="00000000" w14:paraId="00000034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Exigences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Karla" w:cs="Karla" w:eastAsia="Karla" w:hAnsi="Karla"/>
          <w:sz w:val="26"/>
          <w:szCs w:val="26"/>
          <w:u w:val="none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Doit retourner un tableau de chaînes de caractères</w:t>
      </w:r>
    </w:p>
    <w:p w:rsidR="00000000" w:rsidDel="00000000" w:rsidP="00000000" w:rsidRDefault="00000000" w:rsidRPr="00000000" w14:paraId="00000037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h1ii96d8h0kd" w:id="5"/>
      <w:bookmarkEnd w:id="5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#1</w:t>
      </w:r>
    </w:p>
    <w:p w:rsidR="00000000" w:rsidDel="00000000" w:rsidP="00000000" w:rsidRDefault="00000000" w:rsidRPr="00000000" w14:paraId="00000039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("aabbbcccd", 3)</w:t>
      </w:r>
    </w:p>
    <w:p w:rsidR="00000000" w:rsidDel="00000000" w:rsidP="00000000" w:rsidRDefault="00000000" w:rsidRPr="00000000" w14:paraId="0000003A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["aab", "bbc", "ccd"]</w:t>
      </w:r>
    </w:p>
    <w:p w:rsidR="00000000" w:rsidDel="00000000" w:rsidP="00000000" w:rsidRDefault="00000000" w:rsidRPr="00000000" w14:paraId="0000003B">
      <w:pPr>
        <w:spacing w:after="220" w:lineRule="auto"/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pz8ftbq8so24" w:id="6"/>
      <w:bookmarkEnd w:id="6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#2</w:t>
      </w:r>
    </w:p>
    <w:p w:rsidR="00000000" w:rsidDel="00000000" w:rsidP="00000000" w:rsidRDefault="00000000" w:rsidRPr="00000000" w14:paraId="0000003D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("abcdefgh", 5)</w:t>
      </w:r>
    </w:p>
    <w:p w:rsidR="00000000" w:rsidDel="00000000" w:rsidP="00000000" w:rsidRDefault="00000000" w:rsidRPr="00000000" w14:paraId="0000003E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["abcde","fgh"]</w:t>
      </w:r>
    </w:p>
    <w:p w:rsidR="00000000" w:rsidDel="00000000" w:rsidP="00000000" w:rsidRDefault="00000000" w:rsidRPr="00000000" w14:paraId="0000003F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u w:val="single"/>
          <w:rtl w:val="0"/>
        </w:rPr>
        <w:t xml:space="preserve">TP 4</w:t>
      </w:r>
    </w:p>
    <w:p w:rsidR="00000000" w:rsidDel="00000000" w:rsidP="00000000" w:rsidRDefault="00000000" w:rsidRPr="00000000" w14:paraId="00000042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On vous donne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 un tableau d'entiers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et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un entier K comme arguments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. Retournez l'élément qui est le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Kème indice à partir de la fin du tableau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Supposez que la longueur du tableau d'arguments sera toujours au moins égale à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 K + 1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Exigences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Karla" w:cs="Karla" w:eastAsia="Karla" w:hAnsi="Karla"/>
          <w:sz w:val="26"/>
          <w:szCs w:val="26"/>
          <w:u w:val="none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Doit retourner un seul entier.</w:t>
      </w:r>
    </w:p>
    <w:p w:rsidR="00000000" w:rsidDel="00000000" w:rsidP="00000000" w:rsidRDefault="00000000" w:rsidRPr="00000000" w14:paraId="00000047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nsdadmod4d55" w:id="7"/>
      <w:bookmarkEnd w:id="7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#1</w:t>
      </w:r>
    </w:p>
    <w:p w:rsidR="00000000" w:rsidDel="00000000" w:rsidP="00000000" w:rsidRDefault="00000000" w:rsidRPr="00000000" w14:paraId="00000049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([1,2,3,4,5,6], 0)</w:t>
      </w:r>
    </w:p>
    <w:p w:rsidR="00000000" w:rsidDel="00000000" w:rsidP="00000000" w:rsidRDefault="00000000" w:rsidRPr="00000000" w14:paraId="0000004A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6</w:t>
      </w:r>
    </w:p>
    <w:p w:rsidR="00000000" w:rsidDel="00000000" w:rsidP="00000000" w:rsidRDefault="00000000" w:rsidRPr="00000000" w14:paraId="0000004B">
      <w:pPr>
        <w:spacing w:after="220" w:lineRule="auto"/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hj18mjm3xdbr" w:id="8"/>
      <w:bookmarkEnd w:id="8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#2</w:t>
      </w:r>
    </w:p>
    <w:p w:rsidR="00000000" w:rsidDel="00000000" w:rsidP="00000000" w:rsidRDefault="00000000" w:rsidRPr="00000000" w14:paraId="0000004D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([-1,2,3,-4,5,0], 3)</w:t>
      </w:r>
    </w:p>
    <w:p w:rsidR="00000000" w:rsidDel="00000000" w:rsidP="00000000" w:rsidRDefault="00000000" w:rsidRPr="00000000" w14:paraId="0000004E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3</w:t>
      </w:r>
    </w:p>
    <w:p w:rsidR="00000000" w:rsidDel="00000000" w:rsidP="00000000" w:rsidRDefault="00000000" w:rsidRPr="00000000" w14:paraId="0000004F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u w:val="single"/>
          <w:rtl w:val="0"/>
        </w:rPr>
        <w:t xml:space="preserve">TP 5</w:t>
      </w:r>
    </w:p>
    <w:p w:rsidR="00000000" w:rsidDel="00000000" w:rsidP="00000000" w:rsidRDefault="00000000" w:rsidRPr="00000000" w14:paraId="00000052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On vous donne un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tableau d'entiers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et un </w:t>
      </w: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entier K 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comme arguments. Retourner vrai si chaque entier est un multiple pair de l'entier K.</w:t>
      </w:r>
    </w:p>
    <w:p w:rsidR="00000000" w:rsidDel="00000000" w:rsidP="00000000" w:rsidRDefault="00000000" w:rsidRPr="00000000" w14:paraId="00000054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Exigences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Karla" w:cs="Karla" w:eastAsia="Karla" w:hAnsi="Karla"/>
          <w:sz w:val="26"/>
          <w:szCs w:val="26"/>
          <w:u w:val="none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Doit retourner soit true soit false</w:t>
      </w:r>
    </w:p>
    <w:p w:rsidR="00000000" w:rsidDel="00000000" w:rsidP="00000000" w:rsidRDefault="00000000" w:rsidRPr="00000000" w14:paraId="00000057">
      <w:pPr>
        <w:ind w:left="720" w:firstLine="0"/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fey4i3b825mz" w:id="9"/>
      <w:bookmarkEnd w:id="9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#1</w:t>
      </w:r>
    </w:p>
    <w:p w:rsidR="00000000" w:rsidDel="00000000" w:rsidP="00000000" w:rsidRDefault="00000000" w:rsidRPr="00000000" w14:paraId="0000005A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([</w:t>
      </w:r>
      <w:r w:rsidDel="00000000" w:rsidR="00000000" w:rsidRPr="00000000">
        <w:rPr>
          <w:b w:val="1"/>
          <w:color w:val="4a4a4a"/>
          <w:sz w:val="19"/>
          <w:szCs w:val="19"/>
          <w:shd w:fill="f5f5f5" w:val="clear"/>
          <w:rtl w:val="0"/>
        </w:rPr>
        <w:t xml:space="preserve">2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, </w:t>
      </w:r>
      <w:r w:rsidDel="00000000" w:rsidR="00000000" w:rsidRPr="00000000">
        <w:rPr>
          <w:b w:val="1"/>
          <w:color w:val="4a4a4a"/>
          <w:sz w:val="19"/>
          <w:szCs w:val="19"/>
          <w:shd w:fill="f5f5f5" w:val="clear"/>
          <w:rtl w:val="0"/>
        </w:rPr>
        <w:t xml:space="preserve">4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, </w:t>
      </w:r>
      <w:r w:rsidDel="00000000" w:rsidR="00000000" w:rsidRPr="00000000">
        <w:rPr>
          <w:b w:val="1"/>
          <w:color w:val="4a4a4a"/>
          <w:sz w:val="19"/>
          <w:szCs w:val="19"/>
          <w:shd w:fill="f5f5f5" w:val="clear"/>
          <w:rtl w:val="0"/>
        </w:rPr>
        <w:t xml:space="preserve">6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,</w:t>
      </w:r>
      <w:r w:rsidDel="00000000" w:rsidR="00000000" w:rsidRPr="00000000">
        <w:rPr>
          <w:b w:val="1"/>
          <w:color w:val="4a4a4a"/>
          <w:sz w:val="19"/>
          <w:szCs w:val="19"/>
          <w:shd w:fill="f5f5f5" w:val="clear"/>
          <w:rtl w:val="0"/>
        </w:rPr>
        <w:t xml:space="preserve"> 8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], 2)</w:t>
      </w:r>
    </w:p>
    <w:p w:rsidR="00000000" w:rsidDel="00000000" w:rsidP="00000000" w:rsidRDefault="00000000" w:rsidRPr="00000000" w14:paraId="0000005B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true</w:t>
      </w:r>
    </w:p>
    <w:p w:rsidR="00000000" w:rsidDel="00000000" w:rsidP="00000000" w:rsidRDefault="00000000" w:rsidRPr="00000000" w14:paraId="0000005C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lineRule="auto"/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i w:val="1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b w:val="1"/>
          <w:color w:val="363636"/>
          <w:sz w:val="28"/>
          <w:szCs w:val="28"/>
        </w:rPr>
      </w:pPr>
      <w:bookmarkStart w:colFirst="0" w:colLast="0" w:name="_53lhfuk4i3mz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63636"/>
          <w:sz w:val="28"/>
          <w:szCs w:val="28"/>
          <w:rtl w:val="0"/>
        </w:rPr>
        <w:t xml:space="preserve">Exemple #2</w:t>
      </w:r>
    </w:p>
    <w:p w:rsidR="00000000" w:rsidDel="00000000" w:rsidP="00000000" w:rsidRDefault="00000000" w:rsidRPr="00000000" w14:paraId="00000060">
      <w:pPr>
        <w:rPr>
          <w:color w:val="4a4a4a"/>
          <w:sz w:val="19"/>
          <w:szCs w:val="19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([12, 14, </w:t>
      </w:r>
      <w:r w:rsidDel="00000000" w:rsidR="00000000" w:rsidRPr="00000000">
        <w:rPr>
          <w:b w:val="1"/>
          <w:color w:val="4a4a4a"/>
          <w:sz w:val="19"/>
          <w:szCs w:val="19"/>
          <w:shd w:fill="f5f5f5" w:val="clear"/>
          <w:rtl w:val="0"/>
        </w:rPr>
        <w:t xml:space="preserve">36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, </w:t>
      </w:r>
      <w:r w:rsidDel="00000000" w:rsidR="00000000" w:rsidRPr="00000000">
        <w:rPr>
          <w:b w:val="1"/>
          <w:color w:val="4a4a4a"/>
          <w:sz w:val="19"/>
          <w:szCs w:val="19"/>
          <w:shd w:fill="f5f5f5" w:val="clear"/>
          <w:rtl w:val="0"/>
        </w:rPr>
        <w:t xml:space="preserve">18</w:t>
      </w: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], 9)</w:t>
      </w:r>
    </w:p>
    <w:p w:rsidR="00000000" w:rsidDel="00000000" w:rsidP="00000000" w:rsidRDefault="00000000" w:rsidRPr="00000000" w14:paraId="00000061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color w:val="4a4a4a"/>
          <w:sz w:val="19"/>
          <w:szCs w:val="19"/>
          <w:shd w:fill="f5f5f5" w:val="clear"/>
          <w:rtl w:val="0"/>
        </w:rPr>
        <w:t xml:space="preserve">&gt;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u w:val="single"/>
          <w:rtl w:val="0"/>
        </w:rPr>
        <w:t xml:space="preserve">TP 6</w:t>
      </w:r>
    </w:p>
    <w:p w:rsidR="00000000" w:rsidDel="00000000" w:rsidP="00000000" w:rsidRDefault="00000000" w:rsidRPr="00000000" w14:paraId="00000067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On vous donne un tableau d'entiers et un tableau plus court contenant une séquence d'entiers comme arguments. </w:t>
      </w:r>
    </w:p>
    <w:p w:rsidR="00000000" w:rsidDel="00000000" w:rsidP="00000000" w:rsidRDefault="00000000" w:rsidRPr="00000000" w14:paraId="00000069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Retourner vrai si la séquence d'entiers peut être trouvée dans le premier tableau.</w:t>
      </w:r>
    </w:p>
    <w:p w:rsidR="00000000" w:rsidDel="00000000" w:rsidP="00000000" w:rsidRDefault="00000000" w:rsidRPr="00000000" w14:paraId="0000006A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Exigences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Doit retourner soit true soit false</w:t>
      </w:r>
    </w:p>
    <w:p w:rsidR="00000000" w:rsidDel="00000000" w:rsidP="00000000" w:rsidRDefault="00000000" w:rsidRPr="00000000" w14:paraId="0000006D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70" w:lineRule="auto"/>
        <w:rPr>
          <w:rFonts w:ascii="Roboto" w:cs="Roboto" w:eastAsia="Roboto" w:hAnsi="Roboto"/>
          <w:b w:val="1"/>
          <w:color w:val="363636"/>
          <w:sz w:val="26"/>
          <w:szCs w:val="26"/>
        </w:rPr>
      </w:pPr>
      <w:bookmarkStart w:colFirst="0" w:colLast="0" w:name="_6eqrzt4luyb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363636"/>
          <w:sz w:val="26"/>
          <w:szCs w:val="26"/>
          <w:rtl w:val="0"/>
        </w:rPr>
        <w:t xml:space="preserve">Exemple #1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([1, 2, 3, 4, 5, 6], [3, 4, 5])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&gt; true</w:t>
      </w:r>
    </w:p>
    <w:p w:rsidR="00000000" w:rsidDel="00000000" w:rsidP="00000000" w:rsidRDefault="00000000" w:rsidRPr="00000000" w14:paraId="00000071">
      <w:pPr>
        <w:spacing w:after="220" w:lineRule="auto"/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70" w:lineRule="auto"/>
        <w:rPr>
          <w:rFonts w:ascii="Roboto" w:cs="Roboto" w:eastAsia="Roboto" w:hAnsi="Roboto"/>
          <w:b w:val="1"/>
          <w:color w:val="363636"/>
          <w:sz w:val="26"/>
          <w:szCs w:val="26"/>
        </w:rPr>
      </w:pPr>
      <w:bookmarkStart w:colFirst="0" w:colLast="0" w:name="_7do7mzwlwq95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63636"/>
          <w:sz w:val="26"/>
          <w:szCs w:val="26"/>
          <w:rtl w:val="0"/>
        </w:rPr>
        <w:t xml:space="preserve">Exemple #2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([1, 2, 3, 4, 5, 6], [3, 5])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&gt; false</w:t>
      </w:r>
    </w:p>
    <w:p w:rsidR="00000000" w:rsidDel="00000000" w:rsidP="00000000" w:rsidRDefault="00000000" w:rsidRPr="00000000" w14:paraId="00000075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u w:val="single"/>
          <w:rtl w:val="0"/>
        </w:rPr>
        <w:t xml:space="preserve">TP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On vous donne un tableau d’entiers et un entier k qui représente le nombre de rotation que doit subir le tableau.</w:t>
      </w:r>
    </w:p>
    <w:p w:rsidR="00000000" w:rsidDel="00000000" w:rsidP="00000000" w:rsidRDefault="00000000" w:rsidRPr="00000000" w14:paraId="00000079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Retourner le nouveau tableau après la rotation à droite.</w:t>
      </w:r>
    </w:p>
    <w:p w:rsidR="00000000" w:rsidDel="00000000" w:rsidP="00000000" w:rsidRDefault="00000000" w:rsidRPr="00000000" w14:paraId="0000007B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Exigences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Doit retourner un nouveau tableau</w:t>
      </w:r>
    </w:p>
    <w:p w:rsidR="00000000" w:rsidDel="00000000" w:rsidP="00000000" w:rsidRDefault="00000000" w:rsidRPr="00000000" w14:paraId="0000007E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70" w:lineRule="auto"/>
        <w:rPr>
          <w:rFonts w:ascii="Roboto" w:cs="Roboto" w:eastAsia="Roboto" w:hAnsi="Roboto"/>
          <w:b w:val="1"/>
          <w:color w:val="363636"/>
          <w:sz w:val="26"/>
          <w:szCs w:val="26"/>
        </w:rPr>
      </w:pPr>
      <w:bookmarkStart w:colFirst="0" w:colLast="0" w:name="_f5hqdt92r8pu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63636"/>
          <w:sz w:val="26"/>
          <w:szCs w:val="26"/>
          <w:rtl w:val="0"/>
        </w:rPr>
        <w:t xml:space="preserve">Exemple #1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([1, 2, 3, 4, 5], 3 )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&gt; [3,4,5,1,2]</w:t>
      </w:r>
    </w:p>
    <w:p w:rsidR="00000000" w:rsidDel="00000000" w:rsidP="00000000" w:rsidRDefault="00000000" w:rsidRPr="00000000" w14:paraId="00000082">
      <w:pPr>
        <w:spacing w:after="220" w:lineRule="auto"/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70" w:lineRule="auto"/>
        <w:rPr>
          <w:rFonts w:ascii="Roboto" w:cs="Roboto" w:eastAsia="Roboto" w:hAnsi="Roboto"/>
          <w:b w:val="1"/>
          <w:color w:val="363636"/>
          <w:sz w:val="26"/>
          <w:szCs w:val="26"/>
        </w:rPr>
      </w:pPr>
      <w:bookmarkStart w:colFirst="0" w:colLast="0" w:name="_1i9z1wj8n060" w:id="14"/>
      <w:bookmarkEnd w:id="14"/>
      <w:r w:rsidDel="00000000" w:rsidR="00000000" w:rsidRPr="00000000">
        <w:rPr>
          <w:rFonts w:ascii="Roboto" w:cs="Roboto" w:eastAsia="Roboto" w:hAnsi="Roboto"/>
          <w:b w:val="1"/>
          <w:color w:val="363636"/>
          <w:sz w:val="26"/>
          <w:szCs w:val="26"/>
          <w:rtl w:val="0"/>
        </w:rPr>
        <w:t xml:space="preserve">Exemple #2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4a4a4a"/>
          <w:sz w:val="18"/>
          <w:szCs w:val="18"/>
          <w:shd w:fill="f5f5f5" w:val="clear"/>
        </w:rPr>
      </w:pPr>
      <w:r w:rsidDel="00000000" w:rsidR="00000000" w:rsidRPr="00000000">
        <w:rPr>
          <w:rFonts w:ascii="Karla" w:cs="Karla" w:eastAsia="Karla" w:hAnsi="Karla"/>
          <w:color w:val="4a4a4a"/>
          <w:sz w:val="21"/>
          <w:szCs w:val="21"/>
          <w:shd w:fill="f5f5f5" w:val="clear"/>
          <w:rtl w:val="0"/>
        </w:rPr>
        <w:t xml:space="preserve">votreFonction</w:t>
      </w: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([1, 2, 3, 4], 1)</w:t>
      </w:r>
    </w:p>
    <w:p w:rsidR="00000000" w:rsidDel="00000000" w:rsidP="00000000" w:rsidRDefault="00000000" w:rsidRPr="00000000" w14:paraId="00000085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a4a4a"/>
          <w:sz w:val="18"/>
          <w:szCs w:val="18"/>
          <w:shd w:fill="f5f5f5" w:val="clear"/>
          <w:rtl w:val="0"/>
        </w:rPr>
        <w:t xml:space="preserve">&gt; [ 4,1,2,3 ]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Karla" w:cs="Karla" w:eastAsia="Karla" w:hAnsi="Karl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Karla-regular.ttf"/><Relationship Id="rId6" Type="http://schemas.openxmlformats.org/officeDocument/2006/relationships/font" Target="fonts/Karla-bold.ttf"/><Relationship Id="rId7" Type="http://schemas.openxmlformats.org/officeDocument/2006/relationships/font" Target="fonts/Karla-italic.ttf"/><Relationship Id="rId8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