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B93603" w:rsidRPr="00C944DD" w:rsidRDefault="00B93603" w:rsidP="00395627">
      <w:pPr>
        <w:bidi/>
        <w:spacing w:after="0"/>
        <w:ind w:left="142" w:right="284"/>
        <w:jc w:val="center"/>
        <w:rPr>
          <w:rStyle w:val="lev"/>
          <w:rFonts w:ascii="Sakkal Majalla" w:hAnsi="Sakkal Majalla" w:cs="Sakkal Majalla"/>
          <w:sz w:val="44"/>
          <w:szCs w:val="44"/>
          <w:rtl/>
          <w:lang w:bidi="ar-DZ"/>
        </w:rPr>
      </w:pPr>
      <w:r w:rsidRPr="00C944DD">
        <w:rPr>
          <w:rStyle w:val="lev"/>
          <w:rFonts w:ascii="Sakkal Majalla" w:hAnsi="Sakkal Majalla" w:cs="Sakkal Majalla"/>
          <w:sz w:val="44"/>
          <w:szCs w:val="44"/>
          <w:rtl/>
          <w:lang w:bidi="ar-DZ"/>
        </w:rPr>
        <w:t>الجمهورية الجزائرية الديمقراطية الشعبية</w:t>
      </w:r>
    </w:p>
    <w:p w:rsidR="00B93603" w:rsidRPr="00C944DD" w:rsidRDefault="00B93603" w:rsidP="007704A2">
      <w:pPr>
        <w:spacing w:after="0"/>
        <w:ind w:left="142" w:right="284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C944DD">
        <w:rPr>
          <w:rFonts w:ascii="Sakkal Majalla" w:hAnsi="Sakkal Majalla" w:cs="Sakkal Majalla"/>
          <w:b/>
          <w:bCs/>
          <w:sz w:val="40"/>
          <w:szCs w:val="40"/>
          <w:rtl/>
        </w:rPr>
        <w:t>وزارة النقل</w:t>
      </w:r>
    </w:p>
    <w:p w:rsidR="00B93603" w:rsidRPr="00C944DD" w:rsidRDefault="00B93603" w:rsidP="00593BA4">
      <w:pPr>
        <w:spacing w:after="0"/>
        <w:ind w:left="142" w:right="284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C944D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المؤسسة العمومية للنقل الحضري و الشبه الحضري</w:t>
      </w:r>
      <w:r w:rsidR="00593BA4" w:rsidRPr="00C944D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0D338F" w:rsidRPr="00C944DD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سيدي بلعباس</w:t>
      </w:r>
    </w:p>
    <w:p w:rsidR="00395627" w:rsidRPr="00C944DD" w:rsidRDefault="000D338F" w:rsidP="00B93603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C944D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مركز التكوين</w:t>
      </w:r>
      <w:r w:rsidR="0016788E" w:rsidRPr="00C944D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للحصول على شهادة الكفاءة المهنية لسائقي مركبات نقل الأشخاص و البضائع.</w:t>
      </w:r>
    </w:p>
    <w:p w:rsidR="000D338F" w:rsidRDefault="000D338F" w:rsidP="000D338F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</w:rPr>
      </w:pPr>
    </w:p>
    <w:p w:rsidR="00C944DD" w:rsidRDefault="00C944DD" w:rsidP="00C944DD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</w:rPr>
      </w:pPr>
    </w:p>
    <w:p w:rsidR="00C944DD" w:rsidRPr="00C944DD" w:rsidRDefault="00C944DD" w:rsidP="00C944DD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D338F" w:rsidRPr="00C944DD" w:rsidRDefault="000D338F" w:rsidP="000D338F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0D338F" w:rsidRPr="00C944DD" w:rsidRDefault="005878D8" w:rsidP="00395627">
      <w:pPr>
        <w:bidi/>
        <w:jc w:val="center"/>
        <w:rPr>
          <w:rFonts w:ascii="Sakkal Majalla" w:hAnsi="Sakkal Majalla" w:cs="Sakkal Majalla"/>
          <w:b/>
          <w:bCs/>
          <w:sz w:val="56"/>
          <w:szCs w:val="56"/>
          <w:rtl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rtl/>
        </w:rPr>
        <w:pict>
          <v:roundrect id="AutoShape 2" o:spid="_x0000_s1026" style="position:absolute;left:0;text-align:left;margin-left:20.65pt;margin-top:38.35pt;width:459.1pt;height:169.2pt;z-index:-251658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" fillcolor="#8db3e2 [1311]" strokecolor="#f2f2f2 [3041]" strokeweight="3pt">
            <v:shadow color="#243f60 [1604]" opacity=".5" offset="1pt"/>
          </v:roundrect>
        </w:pict>
      </w:r>
    </w:p>
    <w:p w:rsidR="002A7E76" w:rsidRPr="00C944DD" w:rsidRDefault="002A7E76" w:rsidP="00593BA4">
      <w:pPr>
        <w:bidi/>
        <w:jc w:val="center"/>
        <w:rPr>
          <w:rFonts w:ascii="Sakkal Majalla" w:hAnsi="Sakkal Majalla" w:cs="Sakkal Majalla"/>
          <w:b/>
          <w:bCs/>
          <w:sz w:val="144"/>
          <w:szCs w:val="144"/>
          <w:rtl/>
        </w:rPr>
      </w:pPr>
      <w:r w:rsidRPr="00C944DD">
        <w:rPr>
          <w:rFonts w:ascii="Sakkal Majalla" w:hAnsi="Sakkal Majalla" w:cs="Sakkal Majalla"/>
          <w:b/>
          <w:bCs/>
          <w:sz w:val="56"/>
          <w:szCs w:val="56"/>
          <w:rtl/>
        </w:rPr>
        <w:t>عقد</w:t>
      </w:r>
      <w:r w:rsidR="000D338F" w:rsidRPr="00C944DD">
        <w:rPr>
          <w:rFonts w:ascii="Sakkal Majalla" w:hAnsi="Sakkal Majalla" w:cs="Sakkal Majalla"/>
          <w:b/>
          <w:bCs/>
          <w:sz w:val="56"/>
          <w:szCs w:val="56"/>
          <w:rtl/>
        </w:rPr>
        <w:t xml:space="preserve"> </w:t>
      </w:r>
      <w:r w:rsidR="00593BA4" w:rsidRPr="00C944DD">
        <w:rPr>
          <w:rFonts w:ascii="Sakkal Majalla" w:hAnsi="Sakkal Majalla" w:cs="Sakkal Majalla"/>
          <w:b/>
          <w:bCs/>
          <w:sz w:val="56"/>
          <w:szCs w:val="56"/>
          <w:rtl/>
        </w:rPr>
        <w:t>تكوين مؤقت</w:t>
      </w:r>
    </w:p>
    <w:p w:rsidR="00B93603" w:rsidRPr="00C944DD" w:rsidRDefault="00135B71" w:rsidP="00493A2C">
      <w:pPr>
        <w:bidi/>
        <w:jc w:val="center"/>
        <w:rPr>
          <w:rFonts w:ascii="Sakkal Majalla" w:hAnsi="Sakkal Majalla" w:cs="Sakkal Majalla"/>
          <w:b/>
          <w:bCs/>
          <w:sz w:val="48"/>
          <w:szCs w:val="48"/>
          <w:rtl/>
        </w:rPr>
      </w:pPr>
      <w:r w:rsidRPr="00C944DD">
        <w:rPr>
          <w:rFonts w:ascii="Sakkal Majalla" w:hAnsi="Sakkal Majalla" w:cs="Sakkal Majalla"/>
          <w:b/>
          <w:bCs/>
          <w:sz w:val="48"/>
          <w:szCs w:val="48"/>
          <w:rtl/>
        </w:rPr>
        <w:t>رقم :</w:t>
      </w:r>
      <w:r w:rsidR="00493A2C">
        <w:rPr>
          <w:rFonts w:ascii="Sakkal Majalla" w:hAnsi="Sakkal Majalla" w:cs="Sakkal Majalla"/>
          <w:b/>
          <w:bCs/>
          <w:sz w:val="48"/>
          <w:szCs w:val="48"/>
        </w:rPr>
        <w:t xml:space="preserve"> [num] </w:t>
      </w:r>
      <w:r w:rsidRPr="00C944DD">
        <w:rPr>
          <w:rFonts w:ascii="Sakkal Majalla" w:hAnsi="Sakkal Majalla" w:cs="Sakkal Majalla"/>
          <w:b/>
          <w:bCs/>
          <w:sz w:val="48"/>
          <w:szCs w:val="48"/>
          <w:rtl/>
        </w:rPr>
        <w:t>/</w:t>
      </w:r>
      <w:r w:rsidR="00493A2C">
        <w:rPr>
          <w:rFonts w:ascii="Sakkal Majalla" w:hAnsi="Sakkal Majalla" w:cs="Sakkal Majalla"/>
          <w:b/>
          <w:bCs/>
          <w:sz w:val="48"/>
          <w:szCs w:val="48"/>
        </w:rPr>
        <w:t xml:space="preserve">[annee] </w:t>
      </w:r>
    </w:p>
    <w:p w:rsidR="008B30D0" w:rsidRPr="00C944DD" w:rsidRDefault="008B30D0" w:rsidP="008B30D0">
      <w:pPr>
        <w:bidi/>
        <w:jc w:val="center"/>
        <w:rPr>
          <w:rFonts w:ascii="Sakkal Majalla" w:hAnsi="Sakkal Majalla" w:cs="Sakkal Majalla"/>
          <w:b/>
          <w:bCs/>
          <w:sz w:val="48"/>
          <w:szCs w:val="48"/>
          <w:rtl/>
          <w:lang w:bidi="ar-DZ"/>
        </w:rPr>
      </w:pPr>
      <w:r w:rsidRPr="00C944DD">
        <w:rPr>
          <w:rFonts w:ascii="Sakkal Majalla" w:hAnsi="Sakkal Majalla" w:cs="Sakkal Majalla"/>
          <w:b/>
          <w:bCs/>
          <w:sz w:val="36"/>
          <w:szCs w:val="36"/>
          <w:rtl/>
        </w:rPr>
        <w:t>للحصول على شهادة الكفاءة المهنية لسائقي مركبات نقل الأشخاص و البضائع</w:t>
      </w: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</w:rPr>
      </w:pP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</w:rPr>
      </w:pP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</w:rPr>
      </w:pP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</w:rPr>
      </w:pP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F2228A" w:rsidRPr="00C944DD" w:rsidRDefault="00F2228A" w:rsidP="00F2228A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35B71" w:rsidRPr="00C944DD" w:rsidRDefault="00135B71" w:rsidP="00135B71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593BA4" w:rsidRPr="00C944DD" w:rsidRDefault="00593BA4" w:rsidP="00550237">
      <w:pPr>
        <w:spacing w:after="0"/>
        <w:ind w:left="142" w:right="284"/>
        <w:jc w:val="center"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:rsidR="00122185" w:rsidRPr="00C944DD" w:rsidRDefault="00122185" w:rsidP="00122185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22185" w:rsidRPr="00C944DD" w:rsidRDefault="00122185" w:rsidP="00122185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22185" w:rsidRPr="00C944DD" w:rsidRDefault="00122185" w:rsidP="00122185">
      <w:pPr>
        <w:bidi/>
        <w:rPr>
          <w:rFonts w:ascii="Sakkal Majalla" w:hAnsi="Sakkal Majalla" w:cs="Sakkal Majalla"/>
          <w:sz w:val="32"/>
          <w:szCs w:val="32"/>
        </w:rPr>
      </w:pPr>
    </w:p>
    <w:p w:rsidR="0016788E" w:rsidRPr="00C944DD" w:rsidRDefault="0016788E" w:rsidP="004574F7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4574F7" w:rsidRPr="00C944DD" w:rsidRDefault="004574F7" w:rsidP="0016788E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طرف أول  </w:t>
      </w:r>
    </w:p>
    <w:p w:rsidR="0078089A" w:rsidRPr="00C944DD" w:rsidRDefault="002A7E76" w:rsidP="00593BA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</w:t>
      </w:r>
      <w:r w:rsidRPr="00C944DD">
        <w:rPr>
          <w:rFonts w:ascii="Sakkal Majalla" w:hAnsi="Sakkal Majalla" w:cs="Sakkal Majalla"/>
          <w:sz w:val="32"/>
          <w:szCs w:val="32"/>
          <w:rtl/>
        </w:rPr>
        <w:t>شبه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ح</w:t>
      </w:r>
      <w:r w:rsidRPr="00C944DD">
        <w:rPr>
          <w:rFonts w:ascii="Sakkal Majalla" w:hAnsi="Sakkal Majalla" w:cs="Sakkal Majalla"/>
          <w:sz w:val="32"/>
          <w:szCs w:val="32"/>
          <w:rtl/>
        </w:rPr>
        <w:t>ض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ر</w:t>
      </w:r>
      <w:r w:rsidRPr="00C944DD">
        <w:rPr>
          <w:rFonts w:ascii="Sakkal Majalla" w:hAnsi="Sakkal Majalla" w:cs="Sakkal Majalla"/>
          <w:sz w:val="32"/>
          <w:szCs w:val="32"/>
          <w:rtl/>
        </w:rPr>
        <w:t>ي</w:t>
      </w:r>
      <w:r w:rsidR="00EA13A4" w:rsidRPr="00C944DD">
        <w:rPr>
          <w:rFonts w:ascii="Sakkal Majalla" w:hAnsi="Sakkal Majalla" w:cs="Sakkal Majalla"/>
          <w:sz w:val="32"/>
          <w:szCs w:val="32"/>
          <w:rtl/>
        </w:rPr>
        <w:t>.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بلعباس-مركز التكوين للحصول على شهادة الكفاءة المهنية لسائقي مركبات نقل الأشخاص و البضائع </w:t>
      </w:r>
      <w:r w:rsidRPr="00C944DD">
        <w:rPr>
          <w:rFonts w:ascii="Sakkal Majalla" w:hAnsi="Sakkal Majalla" w:cs="Sakkal Majalla"/>
          <w:sz w:val="32"/>
          <w:szCs w:val="32"/>
          <w:rtl/>
        </w:rPr>
        <w:t>،مقرها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الرئيسي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طريق معسكر مطول سيدي بلعباس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، 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ممثلة في </w:t>
      </w:r>
      <w:r w:rsidRPr="00C944DD">
        <w:rPr>
          <w:rFonts w:ascii="Sakkal Majalla" w:hAnsi="Sakkal Majalla" w:cs="Sakkal Majalla"/>
          <w:sz w:val="32"/>
          <w:szCs w:val="32"/>
          <w:rtl/>
        </w:rPr>
        <w:t>مدير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ها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العام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السيد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: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93BA4" w:rsidRPr="00C944DD">
        <w:rPr>
          <w:rFonts w:ascii="Sakkal Majalla" w:hAnsi="Sakkal Majalla" w:cs="Sakkal Majalla"/>
          <w:b/>
          <w:bCs/>
          <w:sz w:val="32"/>
          <w:szCs w:val="32"/>
          <w:rtl/>
        </w:rPr>
        <w:t>رحامنية  فتحي.</w:t>
      </w:r>
    </w:p>
    <w:p w:rsidR="00593BA4" w:rsidRPr="00C944DD" w:rsidRDefault="00593BA4" w:rsidP="00593BA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593BA4" w:rsidRPr="00C944DD" w:rsidRDefault="00593BA4" w:rsidP="00593BA4">
      <w:pPr>
        <w:bidi/>
        <w:spacing w:after="0"/>
        <w:jc w:val="right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>من جهة ,</w:t>
      </w:r>
    </w:p>
    <w:p w:rsidR="00593BA4" w:rsidRPr="00C944DD" w:rsidRDefault="00593BA4" w:rsidP="00593BA4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593BA4" w:rsidRPr="00C944DD" w:rsidRDefault="00593BA4" w:rsidP="00593BA4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2A7E76" w:rsidRPr="00C944DD" w:rsidRDefault="002A7E76" w:rsidP="008B3006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122185" w:rsidRPr="00C944DD" w:rsidRDefault="00122185" w:rsidP="00122185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122185" w:rsidRPr="00C944DD" w:rsidRDefault="00122185" w:rsidP="00122185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4574F7" w:rsidRPr="00C944DD" w:rsidRDefault="00593BA4" w:rsidP="004574F7">
      <w:pPr>
        <w:bidi/>
        <w:spacing w:after="0"/>
        <w:ind w:right="-426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و</w:t>
      </w: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ال</w:t>
      </w:r>
      <w:r w:rsidR="004574F7" w:rsidRPr="00C944DD">
        <w:rPr>
          <w:rFonts w:ascii="Sakkal Majalla" w:hAnsi="Sakkal Majalla" w:cs="Sakkal Majalla"/>
          <w:b/>
          <w:bCs/>
          <w:sz w:val="32"/>
          <w:szCs w:val="32"/>
          <w:rtl/>
        </w:rPr>
        <w:t>طرف ثاني</w:t>
      </w:r>
    </w:p>
    <w:p w:rsidR="0078089A" w:rsidRPr="00C944DD" w:rsidRDefault="002A7E76" w:rsidP="00493A2C">
      <w:pPr>
        <w:bidi/>
        <w:spacing w:after="0"/>
        <w:ind w:right="-426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السيد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:</w:t>
      </w:r>
      <w:r w:rsidR="00122185" w:rsidRPr="00C944D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493A2C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[nom] </w:t>
      </w:r>
      <w:r w:rsidR="00593BA4" w:rsidRPr="00C944D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المولود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122185" w:rsidRPr="00C944DD">
        <w:rPr>
          <w:rFonts w:ascii="Sakkal Majalla" w:hAnsi="Sakkal Majalla" w:cs="Sakkal Majalla"/>
          <w:sz w:val="32"/>
          <w:szCs w:val="32"/>
          <w:rtl/>
        </w:rPr>
        <w:t xml:space="preserve">: </w:t>
      </w:r>
      <w:r w:rsidR="00493A2C">
        <w:rPr>
          <w:rFonts w:ascii="Sakkal Majalla" w:hAnsi="Sakkal Majalla" w:cs="Sakkal Majalla"/>
          <w:sz w:val="32"/>
          <w:szCs w:val="32"/>
        </w:rPr>
        <w:t>[birthdate]</w:t>
      </w:r>
      <w:r w:rsidR="0012218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بـ</w:t>
      </w:r>
      <w:r w:rsidR="004574F7" w:rsidRPr="00C944DD">
        <w:rPr>
          <w:rFonts w:ascii="Sakkal Majalla" w:hAnsi="Sakkal Majalla" w:cs="Sakkal Majalla"/>
          <w:sz w:val="32"/>
          <w:szCs w:val="32"/>
          <w:rtl/>
        </w:rPr>
        <w:t>ولاية</w:t>
      </w:r>
      <w:r w:rsidR="00122185" w:rsidRPr="00C944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93A2C">
        <w:rPr>
          <w:rFonts w:ascii="Sakkal Majalla" w:hAnsi="Sakkal Majalla" w:cs="Sakkal Majalla"/>
          <w:b/>
          <w:bCs/>
          <w:sz w:val="32"/>
          <w:szCs w:val="32"/>
        </w:rPr>
        <w:t>[birthplace]</w:t>
      </w:r>
    </w:p>
    <w:p w:rsidR="002A7E76" w:rsidRPr="00C944DD" w:rsidRDefault="0078089A" w:rsidP="00493A2C">
      <w:pPr>
        <w:bidi/>
        <w:ind w:right="-426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الساكن</w:t>
      </w:r>
      <w:r w:rsidR="00493A2C">
        <w:rPr>
          <w:rFonts w:ascii="Sakkal Majalla" w:hAnsi="Sakkal Majalla" w:cs="Sakkal Majalla"/>
          <w:sz w:val="32"/>
          <w:szCs w:val="32"/>
        </w:rPr>
        <w:t xml:space="preserve"> </w:t>
      </w:r>
      <w:r w:rsidR="00493A2C">
        <w:rPr>
          <w:rFonts w:ascii="Sakkal Majalla" w:hAnsi="Sakkal Majalla" w:cs="Sakkal Majalla" w:hint="cs"/>
          <w:sz w:val="32"/>
          <w:szCs w:val="32"/>
          <w:rtl/>
          <w:lang w:val="af-ZA" w:bidi="ar-DZ"/>
        </w:rPr>
        <w:t xml:space="preserve"> بـ </w:t>
      </w:r>
      <w:r w:rsidR="00122185" w:rsidRPr="00C944DD">
        <w:rPr>
          <w:rFonts w:ascii="Sakkal Majalla" w:hAnsi="Sakkal Majalla" w:cs="Sakkal Majalla"/>
          <w:sz w:val="32"/>
          <w:szCs w:val="32"/>
          <w:rtl/>
        </w:rPr>
        <w:t xml:space="preserve">: </w:t>
      </w:r>
      <w:r w:rsidR="00493A2C">
        <w:rPr>
          <w:rFonts w:ascii="Sakkal Majalla" w:hAnsi="Sakkal Majalla" w:cs="Sakkal Majalla"/>
          <w:sz w:val="32"/>
          <w:szCs w:val="32"/>
        </w:rPr>
        <w:t xml:space="preserve"> [address]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و الممضي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أدناه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يشار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إليه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فيما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بعد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A7E76" w:rsidRPr="00C944DD">
        <w:rPr>
          <w:rFonts w:ascii="Sakkal Majalla" w:hAnsi="Sakkal Majalla" w:cs="Sakkal Majalla"/>
          <w:sz w:val="32"/>
          <w:szCs w:val="32"/>
          <w:rtl/>
        </w:rPr>
        <w:t>باسم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الأستاذ </w:t>
      </w:r>
      <w:r w:rsidR="00A50316" w:rsidRPr="00C944DD">
        <w:rPr>
          <w:rFonts w:ascii="Sakkal Majalla" w:hAnsi="Sakkal Majalla" w:cs="Sakkal Majalla"/>
          <w:b/>
          <w:bCs/>
          <w:sz w:val="32"/>
          <w:szCs w:val="32"/>
          <w:rtl/>
        </w:rPr>
        <w:t>المكون</w:t>
      </w:r>
      <w:r w:rsidRPr="00C944DD">
        <w:rPr>
          <w:rFonts w:ascii="Sakkal Majalla" w:hAnsi="Sakkal Majalla" w:cs="Sakkal Majalla"/>
          <w:sz w:val="32"/>
          <w:szCs w:val="32"/>
          <w:rtl/>
        </w:rPr>
        <w:t>،</w:t>
      </w:r>
    </w:p>
    <w:p w:rsidR="008B3006" w:rsidRPr="00C944DD" w:rsidRDefault="008B3006" w:rsidP="008B3006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8B3006" w:rsidRPr="00C944DD" w:rsidRDefault="00593BA4" w:rsidP="00593BA4">
      <w:pPr>
        <w:bidi/>
        <w:spacing w:after="0"/>
        <w:jc w:val="right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>من جهة  أخرى,</w:t>
      </w:r>
    </w:p>
    <w:p w:rsidR="00B93603" w:rsidRPr="00C944DD" w:rsidRDefault="00B93603" w:rsidP="00B93603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135B71" w:rsidRPr="00C944DD" w:rsidRDefault="00135B71" w:rsidP="00135B71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135B71" w:rsidRPr="00C944DD" w:rsidRDefault="00135B71" w:rsidP="00135B71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B93603" w:rsidRPr="00C944DD" w:rsidRDefault="00B93603" w:rsidP="00B93603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6788E" w:rsidRPr="00C944DD" w:rsidRDefault="0016788E" w:rsidP="0016788E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6788E" w:rsidRPr="00C944DD" w:rsidRDefault="0016788E" w:rsidP="0016788E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16788E" w:rsidRPr="00C944DD" w:rsidRDefault="0016788E" w:rsidP="0016788E">
      <w:pPr>
        <w:bidi/>
        <w:rPr>
          <w:rFonts w:ascii="Sakkal Majalla" w:hAnsi="Sakkal Majalla" w:cs="Sakkal Majalla"/>
          <w:sz w:val="32"/>
          <w:szCs w:val="32"/>
          <w:rtl/>
        </w:rPr>
      </w:pPr>
    </w:p>
    <w:p w:rsidR="008B3006" w:rsidRPr="00C944DD" w:rsidRDefault="00593BA4" w:rsidP="00593BA4">
      <w:pPr>
        <w:bidi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C944DD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>تم الإتفاق و الإقرار على ما يأتي :</w:t>
      </w:r>
    </w:p>
    <w:p w:rsidR="00224A86" w:rsidRPr="00C944DD" w:rsidRDefault="00224A86" w:rsidP="0078089A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16788E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الأولى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- الالتزام</w:t>
      </w:r>
    </w:p>
    <w:p w:rsidR="00224A86" w:rsidRPr="00C944DD" w:rsidRDefault="00224A86" w:rsidP="00593BA4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1.1 بموجب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العقد،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تقوم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A13A4" w:rsidRPr="00C944DD">
        <w:rPr>
          <w:rFonts w:ascii="Sakkal Majalla" w:hAnsi="Sakkal Majalla" w:cs="Sakkal Majalla"/>
          <w:sz w:val="32"/>
          <w:szCs w:val="32"/>
          <w:rtl/>
        </w:rPr>
        <w:t>.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ب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الاتفاق مع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الأستاذ </w:t>
      </w:r>
      <w:r w:rsidRPr="00C944DD">
        <w:rPr>
          <w:rFonts w:ascii="Sakkal Majalla" w:hAnsi="Sakkal Majalla" w:cs="Sakkal Majalla"/>
          <w:sz w:val="32"/>
          <w:szCs w:val="32"/>
          <w:rtl/>
        </w:rPr>
        <w:t>الم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كون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وي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لتزم هذا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الأخير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توفير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خدمات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D2C19" w:rsidRPr="00C944DD">
        <w:rPr>
          <w:rFonts w:ascii="Sakkal Majalla" w:hAnsi="Sakkal Majalla" w:cs="Sakkal Majalla"/>
          <w:sz w:val="32"/>
          <w:szCs w:val="32"/>
          <w:rtl/>
        </w:rPr>
        <w:t>التكوين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البنود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والشروط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الموضحة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أدناه.</w:t>
      </w:r>
    </w:p>
    <w:p w:rsidR="00224A86" w:rsidRPr="00C944DD" w:rsidRDefault="00224A86" w:rsidP="007A28DE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1.2 يقوم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الأستاذ </w:t>
      </w:r>
      <w:r w:rsidR="00A50316" w:rsidRPr="00C944DD">
        <w:rPr>
          <w:rFonts w:ascii="Sakkal Majalla" w:hAnsi="Sakkal Majalla" w:cs="Sakkal Majalla"/>
          <w:sz w:val="32"/>
          <w:szCs w:val="32"/>
          <w:rtl/>
        </w:rPr>
        <w:t xml:space="preserve">المكون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بأداء الخدمات ويلتزم بذلك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في مجال  التكوين للحصول على شهادة الكفاءة المهنية لسائقي مركبات نقل الأشخاص و البضائع و نقل المواد الخطرة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>إزاء المؤسسة العمومية للنقل الحضري والشبه الحضري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ولا يتخلى عن ذلك دون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اتفاق  مع مركز تكوين 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24A86" w:rsidRPr="00C944DD" w:rsidRDefault="00224A86" w:rsidP="0078089A">
      <w:pPr>
        <w:bidi/>
        <w:spacing w:after="0"/>
        <w:rPr>
          <w:rFonts w:ascii="Sakkal Majalla" w:hAnsi="Sakkal Majalla" w:cs="Sakkal Majalla"/>
          <w:sz w:val="32"/>
          <w:szCs w:val="32"/>
        </w:rPr>
      </w:pPr>
    </w:p>
    <w:p w:rsidR="00224A86" w:rsidRPr="00C944DD" w:rsidRDefault="00224A86" w:rsidP="00061743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EB67C5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الثانية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–أداء و خدمات</w:t>
      </w:r>
    </w:p>
    <w:p w:rsidR="00224A86" w:rsidRDefault="00224A86" w:rsidP="00493A2C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2-1 يعمل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الأستاذ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أساس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غير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حصري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لتقديم دورات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تكوين</w:t>
      </w:r>
      <w:r w:rsidR="00413028" w:rsidRPr="00C944DD">
        <w:rPr>
          <w:rFonts w:ascii="Sakkal Majalla" w:hAnsi="Sakkal Majalla" w:cs="Sakkal Majalla"/>
          <w:sz w:val="32"/>
          <w:szCs w:val="32"/>
          <w:rtl/>
        </w:rPr>
        <w:t>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413028" w:rsidRPr="00C944DD">
        <w:rPr>
          <w:rFonts w:ascii="Sakkal Majalla" w:hAnsi="Sakkal Majalla" w:cs="Sakkal Majalla"/>
          <w:sz w:val="32"/>
          <w:szCs w:val="32"/>
          <w:rtl/>
        </w:rPr>
        <w:t>في مجال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تخصصه في سلك </w:t>
      </w:r>
    </w:p>
    <w:p w:rsidR="00493A2C" w:rsidRPr="00C944DD" w:rsidRDefault="00493A2C" w:rsidP="00493A2C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/>
          <w:sz w:val="32"/>
          <w:szCs w:val="32"/>
        </w:rPr>
        <w:t>[training]</w:t>
      </w:r>
    </w:p>
    <w:p w:rsidR="00224A86" w:rsidRPr="00C944DD" w:rsidRDefault="00224A86" w:rsidP="00771147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2.2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يقدم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الأستاذ 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>الخدمات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بالرعاية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اللازمة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بأفضل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قدراته.</w:t>
      </w:r>
    </w:p>
    <w:p w:rsidR="00224A86" w:rsidRPr="00C944DD" w:rsidRDefault="00224A86" w:rsidP="00593BA4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2.3 يتم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 xml:space="preserve"> 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توفير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الخدمات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مركز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التكوين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 xml:space="preserve"> الخاص ب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A01809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A13A4" w:rsidRPr="00C944DD">
        <w:rPr>
          <w:rFonts w:ascii="Sakkal Majalla" w:hAnsi="Sakkal Majalla" w:cs="Sakkal Majalla"/>
          <w:sz w:val="32"/>
          <w:szCs w:val="32"/>
          <w:rtl/>
        </w:rPr>
        <w:t>.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 </w:t>
      </w:r>
      <w:r w:rsidR="00EA13A4" w:rsidRPr="00C944DD">
        <w:rPr>
          <w:rFonts w:ascii="Sakkal Majalla" w:hAnsi="Sakkal Majalla" w:cs="Sakkal Majalla"/>
          <w:sz w:val="32"/>
          <w:szCs w:val="32"/>
          <w:rtl/>
        </w:rPr>
        <w:t>.</w:t>
      </w:r>
      <w:r w:rsidRPr="00C944DD">
        <w:rPr>
          <w:rFonts w:ascii="Sakkal Majalla" w:hAnsi="Sakkal Majalla" w:cs="Sakkal Majalla"/>
          <w:sz w:val="32"/>
          <w:szCs w:val="32"/>
          <w:rtl/>
        </w:rPr>
        <w:t>،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الموجود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بـ:</w:t>
      </w:r>
    </w:p>
    <w:p w:rsidR="00224A86" w:rsidRPr="00C944DD" w:rsidRDefault="0078089A" w:rsidP="007A28DE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-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طريق معسكر مطول 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(مقر المؤسسة).</w:t>
      </w:r>
    </w:p>
    <w:p w:rsidR="00224A86" w:rsidRPr="00C944DD" w:rsidRDefault="00224A86" w:rsidP="0078089A">
      <w:pPr>
        <w:bidi/>
        <w:spacing w:after="0"/>
        <w:rPr>
          <w:rFonts w:ascii="Sakkal Majalla" w:hAnsi="Sakkal Majalla" w:cs="Sakkal Majalla"/>
          <w:sz w:val="32"/>
          <w:szCs w:val="32"/>
        </w:rPr>
      </w:pPr>
    </w:p>
    <w:p w:rsidR="00224A86" w:rsidRPr="00C944DD" w:rsidRDefault="00224A86" w:rsidP="007A28DE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0D338F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الثالثة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>–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برنامج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التكوين </w:t>
      </w:r>
    </w:p>
    <w:p w:rsidR="00224A86" w:rsidRPr="00C944DD" w:rsidRDefault="00224A86" w:rsidP="00593BA4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يقوم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الأستاذ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بتقديم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الخدمات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الوقت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والمدة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المطلوبة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لأغراض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الاتفاقية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،في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الأوقات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التي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تحددها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593BA4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24A86" w:rsidRPr="00C944DD" w:rsidRDefault="00224A86" w:rsidP="00224A86">
      <w:pPr>
        <w:bidi/>
        <w:rPr>
          <w:rFonts w:ascii="Sakkal Majalla" w:hAnsi="Sakkal Majalla" w:cs="Sakkal Majalla"/>
          <w:sz w:val="32"/>
          <w:szCs w:val="32"/>
        </w:rPr>
      </w:pPr>
    </w:p>
    <w:p w:rsidR="00224A86" w:rsidRPr="00C944DD" w:rsidRDefault="00224A86" w:rsidP="0078089A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CD5F3D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الرابعة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-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الأجرة</w:t>
      </w:r>
    </w:p>
    <w:p w:rsidR="00224A86" w:rsidRPr="00C944DD" w:rsidRDefault="00224A86" w:rsidP="00D87B23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4.1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تدفع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 xml:space="preserve"> لل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>أستاذ ال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مكون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أتعاب قدرها  ألف دينار جزائري صافية  بدون احتساب الرسوم </w:t>
      </w:r>
      <w:r w:rsidR="00D87B23" w:rsidRPr="00C944DD">
        <w:rPr>
          <w:rFonts w:ascii="Sakkal Majalla" w:hAnsi="Sakkal Majalla" w:cs="Sakkal Majalla"/>
          <w:sz w:val="32"/>
          <w:szCs w:val="32"/>
          <w:rtl/>
        </w:rPr>
        <w:t xml:space="preserve">(1000 دج) </w:t>
      </w:r>
      <w:r w:rsidRPr="00C944DD">
        <w:rPr>
          <w:rFonts w:ascii="Sakkal Majalla" w:hAnsi="Sakkal Majalla" w:cs="Sakkal Majalla"/>
          <w:sz w:val="32"/>
          <w:szCs w:val="32"/>
          <w:rtl/>
        </w:rPr>
        <w:t>لكل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ساعة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تكوين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،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نهاية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كل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تكوين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أساس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الالتزام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حسب </w:t>
      </w:r>
      <w:r w:rsidRPr="00C944DD">
        <w:rPr>
          <w:rFonts w:ascii="Sakkal Majalla" w:hAnsi="Sakkal Majalla" w:cs="Sakkal Majalla"/>
          <w:sz w:val="32"/>
          <w:szCs w:val="32"/>
          <w:rtl/>
        </w:rPr>
        <w:t>ساعات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العمل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 الفعلية المقدمة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طرف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الأستاذ </w:t>
      </w:r>
      <w:r w:rsidR="001B2385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24A86" w:rsidRPr="00C944DD" w:rsidRDefault="00224A86" w:rsidP="008763EF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4.2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الأجرة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أعلاه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87B23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تغطي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جميع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النفقات</w:t>
      </w:r>
      <w:r w:rsidR="00EB67C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>المتعلقة بالتكوين</w:t>
      </w:r>
      <w:r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413028" w:rsidRPr="00C944DD" w:rsidRDefault="00224A86" w:rsidP="00493A2C">
      <w:pPr>
        <w:bidi/>
        <w:spacing w:after="0"/>
        <w:jc w:val="both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4.3 سيتم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دفع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الأتعاب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المستحقة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>لل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أستاذ ال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>مكون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عن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طريق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>صك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تحويل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مصرفي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إلى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حساب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ه </w:t>
      </w:r>
      <w:r w:rsidR="00550237" w:rsidRPr="00C944DD">
        <w:rPr>
          <w:rFonts w:ascii="Sakkal Majalla" w:hAnsi="Sakkal Majalla" w:cs="Sakkal Majalla"/>
          <w:sz w:val="32"/>
          <w:szCs w:val="32"/>
          <w:rtl/>
        </w:rPr>
        <w:t>رقم</w:t>
      </w:r>
      <w:r w:rsidR="00122185" w:rsidRPr="00C944DD">
        <w:rPr>
          <w:rFonts w:ascii="Sakkal Majalla" w:hAnsi="Sakkal Majalla" w:cs="Sakkal Majalla"/>
          <w:sz w:val="32"/>
          <w:szCs w:val="32"/>
          <w:rtl/>
        </w:rPr>
        <w:t>:</w:t>
      </w:r>
      <w:r w:rsidR="00493A2C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[ccp] / [cle] </w:t>
      </w:r>
    </w:p>
    <w:p w:rsidR="0078089A" w:rsidRPr="00C944DD" w:rsidRDefault="0078089A" w:rsidP="00413028">
      <w:pPr>
        <w:bidi/>
        <w:spacing w:after="0"/>
        <w:jc w:val="both"/>
        <w:rPr>
          <w:rFonts w:ascii="Sakkal Majalla" w:hAnsi="Sakkal Majalla" w:cs="Sakkal Majalla"/>
          <w:sz w:val="32"/>
          <w:szCs w:val="32"/>
          <w:rtl/>
        </w:rPr>
      </w:pPr>
    </w:p>
    <w:p w:rsidR="007A28DE" w:rsidRPr="00C944DD" w:rsidRDefault="007A28DE" w:rsidP="007A28DE">
      <w:pPr>
        <w:bidi/>
        <w:spacing w:after="0"/>
        <w:jc w:val="both"/>
        <w:rPr>
          <w:rFonts w:ascii="Sakkal Majalla" w:hAnsi="Sakkal Majalla" w:cs="Sakkal Majalla"/>
          <w:sz w:val="32"/>
          <w:szCs w:val="32"/>
          <w:rtl/>
        </w:rPr>
      </w:pPr>
    </w:p>
    <w:p w:rsidR="00224A86" w:rsidRPr="00C944DD" w:rsidRDefault="00224A86" w:rsidP="0078089A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CD5F3D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الخامسة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- الإنهاء</w:t>
      </w:r>
    </w:p>
    <w:p w:rsidR="00224A86" w:rsidRPr="00C944DD" w:rsidRDefault="00224A86" w:rsidP="0016788E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lastRenderedPageBreak/>
        <w:t xml:space="preserve">5.1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تحتفظ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CD5F3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="0030504A" w:rsidRPr="00C944DD">
        <w:rPr>
          <w:rFonts w:ascii="Sakkal Majalla" w:hAnsi="Sakkal Majalla" w:cs="Sakkal Majalla"/>
          <w:sz w:val="32"/>
          <w:szCs w:val="32"/>
          <w:rtl/>
        </w:rPr>
        <w:t>ب</w:t>
      </w:r>
      <w:r w:rsidRPr="00C944DD">
        <w:rPr>
          <w:rFonts w:ascii="Sakkal Majalla" w:hAnsi="Sakkal Majalla" w:cs="Sakkal Majalla"/>
          <w:sz w:val="32"/>
          <w:szCs w:val="32"/>
          <w:rtl/>
        </w:rPr>
        <w:t>حق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إنهاء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العقد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، </w:t>
      </w:r>
      <w:r w:rsidR="0016788E" w:rsidRPr="00C944DD">
        <w:rPr>
          <w:rFonts w:ascii="Sakkal Majalla" w:hAnsi="Sakkal Majalla" w:cs="Sakkal Majalla"/>
          <w:sz w:val="32"/>
          <w:szCs w:val="32"/>
          <w:rtl/>
        </w:rPr>
        <w:t>لاسيما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الحالات</w:t>
      </w:r>
      <w:r w:rsidRPr="00C944DD">
        <w:rPr>
          <w:rFonts w:ascii="Sakkal Majalla" w:hAnsi="Sakkal Majalla" w:cs="Sakkal Majalla"/>
          <w:sz w:val="32"/>
          <w:szCs w:val="32"/>
          <w:rtl/>
        </w:rPr>
        <w:t>:</w:t>
      </w:r>
    </w:p>
    <w:p w:rsidR="00224A86" w:rsidRPr="00C944DD" w:rsidRDefault="00224A86" w:rsidP="008763EF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(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أ</w:t>
      </w:r>
      <w:r w:rsidRPr="00C944DD">
        <w:rPr>
          <w:rFonts w:ascii="Sakkal Majalla" w:hAnsi="Sakkal Majalla" w:cs="Sakkal Majalla"/>
          <w:sz w:val="32"/>
          <w:szCs w:val="32"/>
          <w:rtl/>
        </w:rPr>
        <w:t>) فشل</w:t>
      </w:r>
      <w:r w:rsidR="0030504A" w:rsidRPr="00C944DD">
        <w:rPr>
          <w:rFonts w:ascii="Sakkal Majalla" w:hAnsi="Sakkal Majalla" w:cs="Sakkal Majalla"/>
          <w:sz w:val="32"/>
          <w:szCs w:val="32"/>
          <w:rtl/>
        </w:rPr>
        <w:t xml:space="preserve"> المكون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الوفاء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بالتزاماته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بموجب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الاتفاقية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عدم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إصلاح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الخرق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بعد 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إ</w:t>
      </w:r>
      <w:r w:rsidRPr="00C944DD">
        <w:rPr>
          <w:rFonts w:ascii="Sakkal Majalla" w:hAnsi="Sakkal Majalla" w:cs="Sakkal Majalla"/>
          <w:sz w:val="32"/>
          <w:szCs w:val="32"/>
          <w:rtl/>
        </w:rPr>
        <w:t>بل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</w:t>
      </w:r>
      <w:r w:rsidRPr="00C944DD">
        <w:rPr>
          <w:rFonts w:ascii="Sakkal Majalla" w:hAnsi="Sakkal Majalla" w:cs="Sakkal Majalla"/>
          <w:sz w:val="32"/>
          <w:szCs w:val="32"/>
          <w:rtl/>
        </w:rPr>
        <w:t>غه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من طرف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م</w:t>
      </w:r>
      <w:r w:rsidRPr="00C944DD">
        <w:rPr>
          <w:rFonts w:ascii="Sakkal Majalla" w:hAnsi="Sakkal Majalla" w:cs="Sakkal Majalla"/>
          <w:sz w:val="32"/>
          <w:szCs w:val="32"/>
          <w:rtl/>
        </w:rPr>
        <w:t>سألة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 الخرق</w:t>
      </w:r>
      <w:r w:rsidRPr="00C944DD">
        <w:rPr>
          <w:rFonts w:ascii="Sakkal Majalla" w:hAnsi="Sakkal Majalla" w:cs="Sakkal Majalla"/>
          <w:sz w:val="32"/>
          <w:szCs w:val="32"/>
          <w:rtl/>
        </w:rPr>
        <w:t>؛</w:t>
      </w:r>
    </w:p>
    <w:p w:rsidR="00224A86" w:rsidRPr="00C944DD" w:rsidRDefault="00224A86" w:rsidP="008763EF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(ب)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إذا</w:t>
      </w:r>
      <w:r w:rsidR="0030504A" w:rsidRPr="00C944DD">
        <w:rPr>
          <w:rFonts w:ascii="Sakkal Majalla" w:hAnsi="Sakkal Majalla" w:cs="Sakkal Majalla"/>
          <w:sz w:val="32"/>
          <w:szCs w:val="32"/>
          <w:rtl/>
        </w:rPr>
        <w:t xml:space="preserve"> اكتشف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ت 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أن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604DB6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غير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كفء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بسبب 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سلوك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مهني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جسيم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و / 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إهمال </w:t>
      </w:r>
      <w:r w:rsidRPr="00C944DD">
        <w:rPr>
          <w:rFonts w:ascii="Sakkal Majalla" w:hAnsi="Sakkal Majalla" w:cs="Sakkal Majalla"/>
          <w:sz w:val="32"/>
          <w:szCs w:val="32"/>
          <w:rtl/>
        </w:rPr>
        <w:t>كبير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مستمر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تقديم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الخدمات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المتفق عليها</w:t>
      </w:r>
      <w:r w:rsidRPr="00C944DD">
        <w:rPr>
          <w:rFonts w:ascii="Sakkal Majalla" w:hAnsi="Sakkal Majalla" w:cs="Sakkal Majalla"/>
          <w:sz w:val="32"/>
          <w:szCs w:val="32"/>
          <w:rtl/>
        </w:rPr>
        <w:t>؛</w:t>
      </w:r>
    </w:p>
    <w:p w:rsidR="008763EF" w:rsidRPr="00C944DD" w:rsidRDefault="00224A86" w:rsidP="008763EF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(ج)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إذا رأت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،حالة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تضارب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المصالح؛</w:t>
      </w:r>
    </w:p>
    <w:p w:rsidR="0078089A" w:rsidRPr="00C944DD" w:rsidRDefault="0078089A" w:rsidP="007A28DE">
      <w:pPr>
        <w:bidi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5.2 عند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إنهاء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الاتفاقية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وفقا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للأحكام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السالفة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الذكر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،</w:t>
      </w:r>
      <w:r w:rsidRPr="00C944DD">
        <w:rPr>
          <w:rFonts w:ascii="Sakkal Majalla" w:hAnsi="Sakkal Majalla" w:cs="Sakkal Majalla"/>
          <w:sz w:val="32"/>
          <w:szCs w:val="32"/>
          <w:rtl/>
        </w:rPr>
        <w:t>لن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مسؤولة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دفع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تعويض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أضرار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مهما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كان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نوعها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78089A" w:rsidRPr="00C944DD" w:rsidRDefault="0078089A" w:rsidP="007A28DE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5.4 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على الأستاذ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604DB6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عند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إنهاء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الاتفاقية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، أ</w:t>
      </w:r>
      <w:r w:rsidR="00D251A1" w:rsidRPr="00C944DD">
        <w:rPr>
          <w:rFonts w:ascii="Sakkal Majalla" w:hAnsi="Sakkal Majalla" w:cs="Sakkal Majalla" w:hint="eastAsia"/>
          <w:sz w:val="32"/>
          <w:szCs w:val="32"/>
          <w:rtl/>
        </w:rPr>
        <w:t>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B3006" w:rsidRPr="00C944DD">
        <w:rPr>
          <w:rFonts w:ascii="Sakkal Majalla" w:hAnsi="Sakkal Majalla" w:cs="Sakkal Majalla"/>
          <w:sz w:val="32"/>
          <w:szCs w:val="32"/>
          <w:rtl/>
        </w:rPr>
        <w:t>يعيد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فوراً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إلى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EA13A4" w:rsidRPr="00C944DD">
        <w:rPr>
          <w:rFonts w:ascii="Sakkal Majalla" w:hAnsi="Sakkal Majalla" w:cs="Sakkal Majalla"/>
          <w:sz w:val="32"/>
          <w:szCs w:val="32"/>
          <w:rtl/>
        </w:rPr>
        <w:t>.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وسيلة أو </w:t>
      </w:r>
      <w:r w:rsidRPr="00C944DD">
        <w:rPr>
          <w:rFonts w:ascii="Sakkal Majalla" w:hAnsi="Sakkal Majalla" w:cs="Sakkal Majalla"/>
          <w:sz w:val="32"/>
          <w:szCs w:val="32"/>
          <w:rtl/>
        </w:rPr>
        <w:t>ملكية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أ</w:t>
      </w:r>
      <w:r w:rsidRPr="00C944DD">
        <w:rPr>
          <w:rFonts w:ascii="Sakkal Majalla" w:hAnsi="Sakkal Majalla" w:cs="Sakkal Majalla"/>
          <w:sz w:val="32"/>
          <w:szCs w:val="32"/>
          <w:rtl/>
        </w:rPr>
        <w:t>و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معلومات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نوع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كانت،تخص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.</w:t>
      </w:r>
    </w:p>
    <w:p w:rsidR="00224A86" w:rsidRPr="00C944DD" w:rsidRDefault="00224A86" w:rsidP="0030504A">
      <w:pPr>
        <w:bidi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5120D1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السادسة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- </w:t>
      </w:r>
      <w:r w:rsidR="0030504A" w:rsidRPr="00C944DD">
        <w:rPr>
          <w:rFonts w:ascii="Sakkal Majalla" w:hAnsi="Sakkal Majalla" w:cs="Sakkal Majalla"/>
          <w:sz w:val="32"/>
          <w:szCs w:val="32"/>
          <w:rtl/>
        </w:rPr>
        <w:t>التعديل</w:t>
      </w:r>
    </w:p>
    <w:p w:rsidR="00224A86" w:rsidRPr="00C944DD" w:rsidRDefault="00224A86" w:rsidP="0030504A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لا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يمكن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تعديل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العقد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إلا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بتعديل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مكتوب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موقّع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قبل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الطرفين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الموقّعين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 أدناه</w:t>
      </w:r>
      <w:r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24A86" w:rsidRPr="00C944DD" w:rsidRDefault="00224A86" w:rsidP="00463983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5120D1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السابعة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>–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العلاقات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والالتزامات</w:t>
      </w:r>
    </w:p>
    <w:p w:rsidR="00224A86" w:rsidRPr="00C944DD" w:rsidRDefault="00224A86" w:rsidP="007A28DE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6.1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الأستاذ </w:t>
      </w:r>
      <w:r w:rsidR="00604DB6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سيكون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دائما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متعهد</w:t>
      </w:r>
      <w:r w:rsidR="00B34E05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حر</w:t>
      </w:r>
      <w:r w:rsidRPr="00C944DD">
        <w:rPr>
          <w:rFonts w:ascii="Sakkal Majalla" w:hAnsi="Sakkal Majalla" w:cs="Sakkal Majalla"/>
          <w:sz w:val="32"/>
          <w:szCs w:val="32"/>
          <w:rtl/>
        </w:rPr>
        <w:t>،وعلى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النحو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،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لن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يكون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حق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ه</w:t>
      </w:r>
      <w:r w:rsidR="00124B88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معاش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تقاعدي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،مكافأة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5120D1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منافع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أخرى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مختلفة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5120D1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وسيخضع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لجميع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الضرائب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والرسوم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والضرائب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المستحقة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مبالغ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تدفعها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له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بلعباس.</w:t>
      </w:r>
    </w:p>
    <w:p w:rsidR="00224A86" w:rsidRPr="00C944DD" w:rsidRDefault="00224A86" w:rsidP="008763EF">
      <w:pPr>
        <w:bidi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6.2 يقر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الأستاذ </w:t>
      </w:r>
      <w:r w:rsidR="00604DB6" w:rsidRPr="00C944DD">
        <w:rPr>
          <w:rFonts w:ascii="Sakkal Majalla" w:hAnsi="Sakkal Majalla" w:cs="Sakkal Majalla"/>
          <w:sz w:val="32"/>
          <w:szCs w:val="32"/>
          <w:rtl/>
        </w:rPr>
        <w:t>المكون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ويوافق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لا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>يقدم أي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التزامات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FA672E"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78089A" w:rsidRPr="00C944DD">
        <w:rPr>
          <w:rFonts w:ascii="Sakkal Majalla" w:hAnsi="Sakkal Majalla" w:cs="Sakkal Majalla"/>
          <w:sz w:val="32"/>
          <w:szCs w:val="32"/>
          <w:rtl/>
        </w:rPr>
        <w:t xml:space="preserve"> مبادرات بإسم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71147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 </w:t>
      </w:r>
      <w:r w:rsidRPr="00C944DD">
        <w:rPr>
          <w:rFonts w:ascii="Sakkal Majalla" w:hAnsi="Sakkal Majalla" w:cs="Sakkal Majalla"/>
          <w:sz w:val="32"/>
          <w:szCs w:val="32"/>
          <w:rtl/>
        </w:rPr>
        <w:t>،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 xml:space="preserve">وأنه </w:t>
      </w:r>
      <w:r w:rsidRPr="00C944DD">
        <w:rPr>
          <w:rFonts w:ascii="Sakkal Majalla" w:hAnsi="Sakkal Majalla" w:cs="Sakkal Majalla"/>
          <w:sz w:val="32"/>
          <w:szCs w:val="32"/>
          <w:rtl/>
        </w:rPr>
        <w:t>بالتالي،</w:t>
      </w:r>
      <w:r w:rsidR="005120D1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لا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ي</w:t>
      </w:r>
      <w:r w:rsidRPr="00C944DD">
        <w:rPr>
          <w:rFonts w:ascii="Sakkal Majalla" w:hAnsi="Sakkal Majalla" w:cs="Sakkal Majalla"/>
          <w:sz w:val="32"/>
          <w:szCs w:val="32"/>
          <w:rtl/>
        </w:rPr>
        <w:t>ستخدم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العلامات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التجارية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لها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بدون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موافقة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خطية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مسبقة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DD2D0D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5826B1" w:rsidRPr="00C944DD">
        <w:rPr>
          <w:rFonts w:ascii="Sakkal Majalla" w:hAnsi="Sakkal Majalla" w:cs="Sakkal Majalla"/>
          <w:sz w:val="32"/>
          <w:szCs w:val="32"/>
          <w:rtl/>
        </w:rPr>
        <w:t>مديرها العام</w:t>
      </w:r>
      <w:r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24A86" w:rsidRPr="00C944DD" w:rsidRDefault="00224A86" w:rsidP="00224A86">
      <w:pPr>
        <w:bidi/>
        <w:rPr>
          <w:rFonts w:ascii="Sakkal Majalla" w:hAnsi="Sakkal Majalla" w:cs="Sakkal Majalla"/>
          <w:sz w:val="20"/>
          <w:szCs w:val="20"/>
        </w:rPr>
      </w:pPr>
    </w:p>
    <w:p w:rsidR="00224A86" w:rsidRPr="00C944DD" w:rsidRDefault="00224A86" w:rsidP="002A3DAA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D9051A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الثامنة</w:t>
      </w: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- </w:t>
      </w:r>
      <w:r w:rsidRPr="00C944DD">
        <w:rPr>
          <w:rFonts w:ascii="Sakkal Majalla" w:hAnsi="Sakkal Majalla" w:cs="Sakkal Majalla"/>
          <w:sz w:val="32"/>
          <w:szCs w:val="32"/>
          <w:rtl/>
        </w:rPr>
        <w:t>السرية</w:t>
      </w:r>
    </w:p>
    <w:p w:rsidR="00DF054C" w:rsidRPr="00C944DD" w:rsidRDefault="00224A86" w:rsidP="007A28DE">
      <w:pPr>
        <w:bidi/>
        <w:jc w:val="both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7.1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لا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يجوز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لل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أستاذ ال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مكون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استخدام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الإفصاح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للآخرين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017B3" w:rsidRPr="00C944DD">
        <w:rPr>
          <w:rFonts w:ascii="Sakkal Majalla" w:hAnsi="Sakkal Majalla" w:cs="Sakkal Majalla"/>
          <w:sz w:val="32"/>
          <w:szCs w:val="32"/>
          <w:rtl/>
        </w:rPr>
        <w:t xml:space="preserve">عن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أغراض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هذه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الاتفاقية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، أ</w:t>
      </w:r>
      <w:r w:rsidR="00D251A1" w:rsidRPr="00C944DD">
        <w:rPr>
          <w:rFonts w:ascii="Sakkal Majalla" w:hAnsi="Sakkal Majalla" w:cs="Sakkal Majalla" w:hint="eastAsia"/>
          <w:sz w:val="32"/>
          <w:szCs w:val="32"/>
          <w:rtl/>
        </w:rPr>
        <w:t>و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أيًا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المعلومات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السرية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الخاصة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>بالمؤسسة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61743" w:rsidRPr="00C944DD">
        <w:rPr>
          <w:rFonts w:ascii="Sakkal Majalla" w:hAnsi="Sakkal Majalla" w:cs="Sakkal Majalla"/>
          <w:sz w:val="32"/>
          <w:szCs w:val="32"/>
          <w:rtl/>
        </w:rPr>
        <w:t xml:space="preserve">و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مركز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التكوين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الخاص بها،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سواء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كانت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تقنية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BA2F6E" w:rsidRPr="00C944DD">
        <w:rPr>
          <w:rFonts w:ascii="Sakkal Majalla" w:hAnsi="Sakkal Majalla" w:cs="Sakkal Majalla"/>
          <w:sz w:val="32"/>
          <w:szCs w:val="32"/>
          <w:rtl/>
        </w:rPr>
        <w:t xml:space="preserve">فنية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أو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جوانب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أخرى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من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النشاط. لأغراض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تضر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المؤسسة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العمومية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للنقل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والشبه</w:t>
      </w:r>
      <w:r w:rsidR="00D9051A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الحضري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سيدي بلعباس</w:t>
      </w:r>
      <w:r w:rsidR="00DF054C" w:rsidRPr="00C944DD">
        <w:rPr>
          <w:rFonts w:ascii="Sakkal Majalla" w:hAnsi="Sakkal Majalla" w:cs="Sakkal Majalla"/>
          <w:sz w:val="32"/>
          <w:szCs w:val="32"/>
          <w:rtl/>
        </w:rPr>
        <w:t>.</w:t>
      </w:r>
    </w:p>
    <w:p w:rsidR="00263C46" w:rsidRPr="00C944DD" w:rsidRDefault="00263C46" w:rsidP="00263C46">
      <w:pPr>
        <w:bidi/>
        <w:jc w:val="both"/>
        <w:rPr>
          <w:rFonts w:ascii="Sakkal Majalla" w:hAnsi="Sakkal Majalla" w:cs="Sakkal Majalla"/>
          <w:sz w:val="32"/>
          <w:szCs w:val="32"/>
          <w:rtl/>
        </w:rPr>
      </w:pPr>
    </w:p>
    <w:p w:rsidR="00DF054C" w:rsidRPr="00C944DD" w:rsidRDefault="00DF054C" w:rsidP="008763EF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المادة</w:t>
      </w:r>
      <w:r w:rsidR="000D338F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التاسعة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- النزاعات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المحتملة</w:t>
      </w:r>
    </w:p>
    <w:p w:rsidR="00DF054C" w:rsidRPr="00C944DD" w:rsidRDefault="00DF054C" w:rsidP="007017B3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إذا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تعذر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تسوية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017B3" w:rsidRPr="00C944DD">
        <w:rPr>
          <w:rFonts w:ascii="Sakkal Majalla" w:hAnsi="Sakkal Majalla" w:cs="Sakkal Majalla"/>
          <w:sz w:val="32"/>
          <w:szCs w:val="32"/>
          <w:rtl/>
        </w:rPr>
        <w:t>أي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نزاع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017B3" w:rsidRPr="00C944DD">
        <w:rPr>
          <w:rFonts w:ascii="Sakkal Majalla" w:hAnsi="Sakkal Majalla" w:cs="Sakkal Majalla"/>
          <w:sz w:val="32"/>
          <w:szCs w:val="32"/>
          <w:rtl/>
        </w:rPr>
        <w:t>وديًا،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فستكون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المحكمة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ذات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الاختصاص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الإقليمي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وحدها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التي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تبت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النزاع.</w:t>
      </w:r>
    </w:p>
    <w:p w:rsidR="008763EF" w:rsidRPr="00C944DD" w:rsidRDefault="008763EF" w:rsidP="008763EF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DF054C" w:rsidRPr="00C944DD" w:rsidRDefault="00DF054C" w:rsidP="00263C46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المادة</w:t>
      </w:r>
      <w:r w:rsidR="000D338F"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944D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العاشرة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>–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مدة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وتاريخ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263C46" w:rsidRPr="00C944DD">
        <w:rPr>
          <w:rFonts w:ascii="Sakkal Majalla" w:hAnsi="Sakkal Majalla" w:cs="Sakkal Majalla"/>
          <w:sz w:val="32"/>
          <w:szCs w:val="32"/>
          <w:rtl/>
        </w:rPr>
        <w:t xml:space="preserve">سريان </w:t>
      </w:r>
      <w:r w:rsidR="00395627" w:rsidRPr="00C944DD">
        <w:rPr>
          <w:rFonts w:ascii="Sakkal Majalla" w:hAnsi="Sakkal Majalla" w:cs="Sakkal Majalla"/>
          <w:sz w:val="32"/>
          <w:szCs w:val="32"/>
          <w:rtl/>
        </w:rPr>
        <w:t>العقد</w:t>
      </w:r>
    </w:p>
    <w:p w:rsidR="00DF054C" w:rsidRPr="00C944DD" w:rsidRDefault="00DF054C" w:rsidP="00C34051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9.1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 xml:space="preserve">يسري هذا العقد </w:t>
      </w:r>
      <w:r w:rsidR="00C34051" w:rsidRPr="00C944DD">
        <w:rPr>
          <w:rFonts w:ascii="Sakkal Majalla" w:hAnsi="Sakkal Majalla" w:cs="Sakkal Majalla"/>
          <w:sz w:val="32"/>
          <w:szCs w:val="32"/>
          <w:rtl/>
        </w:rPr>
        <w:t xml:space="preserve">المؤقت   لمدة 03 سنوات قابلة للتجديد </w:t>
      </w:r>
      <w:r w:rsidR="008763EF" w:rsidRPr="00C944DD">
        <w:rPr>
          <w:rFonts w:ascii="Sakkal Majalla" w:hAnsi="Sakkal Majalla" w:cs="Sakkal Majalla"/>
          <w:sz w:val="32"/>
          <w:szCs w:val="32"/>
          <w:rtl/>
        </w:rPr>
        <w:t>بعد المصادقة و الإمضاء عليه من الطرفين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>, حيث يلغي هذا العقد أحكام العقد السابق الممضي من الطرفين.</w:t>
      </w:r>
    </w:p>
    <w:p w:rsidR="00C34051" w:rsidRPr="00C944DD" w:rsidRDefault="00C34051" w:rsidP="00C34051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473EF4" w:rsidRPr="00C944DD" w:rsidRDefault="00473EF4" w:rsidP="00135B71">
      <w:pPr>
        <w:bidi/>
        <w:spacing w:after="0"/>
        <w:rPr>
          <w:rFonts w:ascii="Sakkal Majalla" w:hAnsi="Sakkal Majalla" w:cs="Sakkal Majalla"/>
          <w:sz w:val="32"/>
          <w:szCs w:val="32"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>وإثباتاً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لما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D251A1" w:rsidRPr="00C944DD">
        <w:rPr>
          <w:rFonts w:ascii="Sakkal Majalla" w:hAnsi="Sakkal Majalla" w:cs="Sakkal Majalla" w:hint="cs"/>
          <w:sz w:val="32"/>
          <w:szCs w:val="32"/>
          <w:rtl/>
        </w:rPr>
        <w:t>تقدم،</w:t>
      </w:r>
      <w:r w:rsidR="00C34051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قام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الطرفان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بالتوقيع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على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هذا العقد في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A28DE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ثلاث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نسخ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في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التواريخ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والأماكن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الموضحة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944DD">
        <w:rPr>
          <w:rFonts w:ascii="Sakkal Majalla" w:hAnsi="Sakkal Majalla" w:cs="Sakkal Majalla"/>
          <w:sz w:val="32"/>
          <w:szCs w:val="32"/>
          <w:rtl/>
        </w:rPr>
        <w:t>أدناه.</w:t>
      </w:r>
    </w:p>
    <w:p w:rsidR="00473EF4" w:rsidRPr="00C944DD" w:rsidRDefault="008763EF" w:rsidP="00493A2C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سيدي بلعباس </w:t>
      </w:r>
      <w:r w:rsidR="00473EF4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493A2C">
        <w:rPr>
          <w:rFonts w:ascii="Sakkal Majalla" w:hAnsi="Sakkal Majalla" w:cs="Sakkal Majalla"/>
          <w:sz w:val="32"/>
          <w:szCs w:val="32"/>
        </w:rPr>
        <w:t>[date]</w:t>
      </w:r>
      <w:bookmarkStart w:id="0" w:name="_GoBack"/>
      <w:bookmarkEnd w:id="0"/>
      <w:r w:rsidR="00473EF4" w:rsidRPr="00C944DD">
        <w:rPr>
          <w:rFonts w:ascii="Sakkal Majalla" w:hAnsi="Sakkal Majalla" w:cs="Sakkal Majalla"/>
          <w:sz w:val="32"/>
          <w:szCs w:val="32"/>
          <w:rtl/>
        </w:rPr>
        <w:t xml:space="preserve"> </w:t>
      </w:r>
    </w:p>
    <w:p w:rsidR="009E0808" w:rsidRPr="00C944DD" w:rsidRDefault="009E0808" w:rsidP="009E0808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</w:p>
    <w:p w:rsidR="00473EF4" w:rsidRPr="00C944DD" w:rsidRDefault="00BA2F6E" w:rsidP="000D338F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                                                                                 </w:t>
      </w:r>
    </w:p>
    <w:p w:rsidR="00473EF4" w:rsidRPr="00C944DD" w:rsidRDefault="00473EF4" w:rsidP="000D338F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 w:rsidRPr="00C944DD">
        <w:rPr>
          <w:rFonts w:ascii="Sakkal Majalla" w:hAnsi="Sakkal Majalla" w:cs="Sakkal Majalla"/>
          <w:sz w:val="32"/>
          <w:szCs w:val="32"/>
          <w:rtl/>
        </w:rPr>
        <w:t xml:space="preserve">    الطرف 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الأول                            </w:t>
      </w:r>
      <w:r w:rsidR="00C944DD">
        <w:rPr>
          <w:rFonts w:ascii="Sakkal Majalla" w:hAnsi="Sakkal Majalla" w:cs="Sakkal Majalla"/>
          <w:sz w:val="32"/>
          <w:szCs w:val="32"/>
        </w:rPr>
        <w:t xml:space="preserve">                           </w:t>
      </w:r>
      <w:r w:rsidR="000D338F" w:rsidRPr="00C944DD">
        <w:rPr>
          <w:rFonts w:ascii="Sakkal Majalla" w:hAnsi="Sakkal Majalla" w:cs="Sakkal Majalla"/>
          <w:sz w:val="32"/>
          <w:szCs w:val="32"/>
          <w:rtl/>
        </w:rPr>
        <w:t xml:space="preserve">                                        الطرف الثاني</w:t>
      </w:r>
      <w:r w:rsidRPr="00C944DD">
        <w:rPr>
          <w:rFonts w:ascii="Sakkal Majalla" w:hAnsi="Sakkal Majalla" w:cs="Sakkal Majalla"/>
          <w:sz w:val="32"/>
          <w:szCs w:val="32"/>
          <w:rtl/>
        </w:rPr>
        <w:t xml:space="preserve">                                                                                                       </w:t>
      </w:r>
    </w:p>
    <w:p w:rsidR="00473EF4" w:rsidRPr="00C944DD" w:rsidRDefault="00473EF4" w:rsidP="00231F01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</w:rPr>
      </w:pPr>
      <w:r w:rsidRPr="00C944D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  المدير </w:t>
      </w:r>
      <w:r w:rsidR="000D338F" w:rsidRPr="00C944D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العام                                </w:t>
      </w:r>
      <w:r w:rsidR="00C944DD">
        <w:rPr>
          <w:rFonts w:ascii="Sakkal Majalla" w:hAnsi="Sakkal Majalla" w:cs="Sakkal Majalla"/>
          <w:b/>
          <w:bCs/>
          <w:sz w:val="36"/>
          <w:szCs w:val="36"/>
        </w:rPr>
        <w:t xml:space="preserve">                                </w:t>
      </w:r>
      <w:r w:rsidR="000D338F" w:rsidRPr="00C944D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                            </w:t>
      </w:r>
      <w:r w:rsidR="00231F01">
        <w:rPr>
          <w:rFonts w:ascii="Sakkal Majalla" w:hAnsi="Sakkal Majalla" w:cs="Sakkal Majalla" w:hint="cs"/>
          <w:b/>
          <w:bCs/>
          <w:sz w:val="36"/>
          <w:szCs w:val="36"/>
          <w:rtl/>
        </w:rPr>
        <w:t>الأستاذ المكون</w:t>
      </w:r>
    </w:p>
    <w:p w:rsidR="000D338F" w:rsidRPr="00C944DD" w:rsidRDefault="000D338F">
      <w:pPr>
        <w:bidi/>
        <w:spacing w:after="0"/>
        <w:rPr>
          <w:rFonts w:ascii="Sakkal Majalla" w:hAnsi="Sakkal Majalla" w:cs="Sakkal Majalla"/>
          <w:b/>
          <w:bCs/>
          <w:sz w:val="36"/>
          <w:szCs w:val="36"/>
        </w:rPr>
      </w:pPr>
    </w:p>
    <w:sectPr w:rsidR="000D338F" w:rsidRPr="00C944DD" w:rsidSect="00F2228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09" w:right="1133" w:bottom="709" w:left="709" w:header="142" w:footer="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8D8" w:rsidRDefault="005878D8" w:rsidP="002A3DAA">
      <w:pPr>
        <w:spacing w:after="0" w:line="240" w:lineRule="auto"/>
      </w:pPr>
      <w:r>
        <w:separator/>
      </w:r>
    </w:p>
  </w:endnote>
  <w:endnote w:type="continuationSeparator" w:id="0">
    <w:p w:rsidR="005878D8" w:rsidRDefault="005878D8" w:rsidP="002A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94902"/>
      <w:docPartObj>
        <w:docPartGallery w:val="Page Numbers (Bottom of Page)"/>
        <w:docPartUnique/>
      </w:docPartObj>
    </w:sdtPr>
    <w:sdtEndPr/>
    <w:sdtContent>
      <w:p w:rsidR="00593BA4" w:rsidRDefault="005878D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A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3BA4" w:rsidRDefault="00593BA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8D8" w:rsidRDefault="005878D8" w:rsidP="002A3DAA">
      <w:pPr>
        <w:spacing w:after="0" w:line="240" w:lineRule="auto"/>
      </w:pPr>
      <w:r>
        <w:separator/>
      </w:r>
    </w:p>
  </w:footnote>
  <w:footnote w:type="continuationSeparator" w:id="0">
    <w:p w:rsidR="005878D8" w:rsidRDefault="005878D8" w:rsidP="002A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BA4" w:rsidRDefault="005878D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0521" o:spid="_x0000_s2050" type="#_x0000_t75" style="position:absolute;margin-left:0;margin-top:0;width:502.35pt;height:481.05pt;z-index:-251657216;mso-position-horizontal:center;mso-position-horizontal-relative:margin;mso-position-vertical:center;mso-position-vertical-relative:margin" o:allowincell="f">
          <v:imagedata r:id="rId1" o:title="etu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BA4" w:rsidRDefault="00593BA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BA4" w:rsidRDefault="005878D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0520" o:spid="_x0000_s2049" type="#_x0000_t75" style="position:absolute;margin-left:0;margin-top:0;width:502.35pt;height:481.05pt;z-index:-251658240;mso-position-horizontal:center;mso-position-horizontal-relative:margin;mso-position-vertical:center;mso-position-vertical-relative:margin" o:allowincell="f">
          <v:imagedata r:id="rId1" o:title="etu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51">
      <o:colormru v:ext="edit" colors="#ffc,#fbfed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7E76"/>
    <w:rsid w:val="00020D76"/>
    <w:rsid w:val="00061743"/>
    <w:rsid w:val="00072170"/>
    <w:rsid w:val="000945AF"/>
    <w:rsid w:val="000D338F"/>
    <w:rsid w:val="00106809"/>
    <w:rsid w:val="00122185"/>
    <w:rsid w:val="00124B88"/>
    <w:rsid w:val="00135B71"/>
    <w:rsid w:val="001566BB"/>
    <w:rsid w:val="0016788E"/>
    <w:rsid w:val="001B2385"/>
    <w:rsid w:val="0020447C"/>
    <w:rsid w:val="00214FEB"/>
    <w:rsid w:val="00224A86"/>
    <w:rsid w:val="00231F01"/>
    <w:rsid w:val="00257203"/>
    <w:rsid w:val="00263C46"/>
    <w:rsid w:val="0026738C"/>
    <w:rsid w:val="002A3DAA"/>
    <w:rsid w:val="002A7E76"/>
    <w:rsid w:val="002C378C"/>
    <w:rsid w:val="0030504A"/>
    <w:rsid w:val="00395627"/>
    <w:rsid w:val="00395E3B"/>
    <w:rsid w:val="003F2CF1"/>
    <w:rsid w:val="003F5441"/>
    <w:rsid w:val="00406014"/>
    <w:rsid w:val="00413028"/>
    <w:rsid w:val="00441EFE"/>
    <w:rsid w:val="004574F7"/>
    <w:rsid w:val="00463983"/>
    <w:rsid w:val="00473EF4"/>
    <w:rsid w:val="004869C0"/>
    <w:rsid w:val="00493A2C"/>
    <w:rsid w:val="005120D1"/>
    <w:rsid w:val="005233B5"/>
    <w:rsid w:val="00550237"/>
    <w:rsid w:val="005826B1"/>
    <w:rsid w:val="005878D8"/>
    <w:rsid w:val="00593BA4"/>
    <w:rsid w:val="00604A91"/>
    <w:rsid w:val="00604DB6"/>
    <w:rsid w:val="00635C69"/>
    <w:rsid w:val="006758D7"/>
    <w:rsid w:val="007017B3"/>
    <w:rsid w:val="007704A2"/>
    <w:rsid w:val="00771147"/>
    <w:rsid w:val="0078089A"/>
    <w:rsid w:val="007952E8"/>
    <w:rsid w:val="007A28DE"/>
    <w:rsid w:val="007A4A1A"/>
    <w:rsid w:val="007A7768"/>
    <w:rsid w:val="007B62D1"/>
    <w:rsid w:val="007D2C19"/>
    <w:rsid w:val="007F3166"/>
    <w:rsid w:val="007F4DAF"/>
    <w:rsid w:val="00852EE7"/>
    <w:rsid w:val="008763EF"/>
    <w:rsid w:val="008B3006"/>
    <w:rsid w:val="008B30D0"/>
    <w:rsid w:val="008B4975"/>
    <w:rsid w:val="00931D3E"/>
    <w:rsid w:val="009D13D5"/>
    <w:rsid w:val="009E0808"/>
    <w:rsid w:val="00A01809"/>
    <w:rsid w:val="00A4698E"/>
    <w:rsid w:val="00A50316"/>
    <w:rsid w:val="00AA65EC"/>
    <w:rsid w:val="00B34E05"/>
    <w:rsid w:val="00B4584F"/>
    <w:rsid w:val="00B52F8E"/>
    <w:rsid w:val="00B64211"/>
    <w:rsid w:val="00B93603"/>
    <w:rsid w:val="00BA2F6E"/>
    <w:rsid w:val="00BC66F1"/>
    <w:rsid w:val="00C34051"/>
    <w:rsid w:val="00C944DD"/>
    <w:rsid w:val="00CD5F3D"/>
    <w:rsid w:val="00D01757"/>
    <w:rsid w:val="00D024DB"/>
    <w:rsid w:val="00D109A5"/>
    <w:rsid w:val="00D251A1"/>
    <w:rsid w:val="00D3089D"/>
    <w:rsid w:val="00D56670"/>
    <w:rsid w:val="00D61679"/>
    <w:rsid w:val="00D66D69"/>
    <w:rsid w:val="00D84603"/>
    <w:rsid w:val="00D87B23"/>
    <w:rsid w:val="00D9051A"/>
    <w:rsid w:val="00D9419F"/>
    <w:rsid w:val="00DC5AC8"/>
    <w:rsid w:val="00DD2D0D"/>
    <w:rsid w:val="00DF054C"/>
    <w:rsid w:val="00E957BE"/>
    <w:rsid w:val="00EA13A4"/>
    <w:rsid w:val="00EB67C5"/>
    <w:rsid w:val="00EC0DC3"/>
    <w:rsid w:val="00EF114F"/>
    <w:rsid w:val="00F2228A"/>
    <w:rsid w:val="00FA6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fc,#fbfed6"/>
    </o:shapedefaults>
    <o:shapelayout v:ext="edit">
      <o:idmap v:ext="edit" data="1"/>
    </o:shapelayout>
  </w:shapeDefaults>
  <w:decimalSymbol w:val=","/>
  <w:listSeparator w:val=";"/>
  <w15:docId w15:val="{71DCBDC6-62F1-41ED-911A-48064C77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3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3DAA"/>
  </w:style>
  <w:style w:type="paragraph" w:styleId="Pieddepage">
    <w:name w:val="footer"/>
    <w:basedOn w:val="Normal"/>
    <w:link w:val="PieddepageCar"/>
    <w:uiPriority w:val="99"/>
    <w:unhideWhenUsed/>
    <w:rsid w:val="002A3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3DAA"/>
  </w:style>
  <w:style w:type="character" w:styleId="lev">
    <w:name w:val="Strong"/>
    <w:basedOn w:val="Policepardfaut"/>
    <w:qFormat/>
    <w:rsid w:val="00B9360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F885-469C-41B4-B900-5521CBC5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للمؤسسة العمومية  للنقل الحضري والشبه الحضري لولاية  تيارت الاتفاقية الجماعية|      ETUS/TIARET 2018</vt:lpstr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للمؤسسة العمومية  للنقل الحضري والشبه الحضري لولاية  تيارت الاتفاقية الجماعية|      ETUS/TIARET 2018</dc:title>
  <dc:creator>has</dc:creator>
  <cp:lastModifiedBy>Utilisateur Windows</cp:lastModifiedBy>
  <cp:revision>30</cp:revision>
  <cp:lastPrinted>2023-01-22T12:03:00Z</cp:lastPrinted>
  <dcterms:created xsi:type="dcterms:W3CDTF">2020-10-18T11:13:00Z</dcterms:created>
  <dcterms:modified xsi:type="dcterms:W3CDTF">2023-02-16T07:38:00Z</dcterms:modified>
</cp:coreProperties>
</file>