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9B69E" w14:textId="4E686D43" w:rsidR="0086447E" w:rsidRDefault="0086447E" w:rsidP="0086447E">
      <w:pPr>
        <w:pBdr>
          <w:bottom w:val="single" w:sz="4" w:space="1" w:color="auto"/>
        </w:pBdr>
        <w:jc w:val="center"/>
        <w:rPr>
          <w:sz w:val="52"/>
          <w:szCs w:val="52"/>
        </w:rPr>
      </w:pPr>
      <w:sdt>
        <w:sdtPr>
          <w:rPr>
            <w:sz w:val="96"/>
            <w:szCs w:val="96"/>
          </w:rPr>
          <w:id w:val="-868524797"/>
          <w:docPartObj>
            <w:docPartGallery w:val="Cover Pages"/>
            <w:docPartUnique/>
          </w:docPartObj>
        </w:sdtPr>
        <w:sdtContent>
          <w:r w:rsidRPr="0086447E">
            <w:rPr>
              <w:noProof/>
              <w:color w:val="FFFFFF" w:themeColor="background1"/>
              <w:sz w:val="96"/>
              <w:szCs w:val="9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7DF3C5" wp14:editId="4045689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64472" cy="10047829"/>
                    <wp:effectExtent l="0" t="0" r="8255" b="0"/>
                    <wp:wrapNone/>
                    <wp:docPr id="11" name="Group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64472" cy="10047829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inorHAnsi"/>
                                      <w:kern w:val="2"/>
                                      <w:sz w:val="96"/>
                                      <w:szCs w:val="96"/>
                                      <w14:ligatures w14:val="standardContextual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4152938" w14:textId="33653875" w:rsidR="0086447E" w:rsidRDefault="0086447E" w:rsidP="0086447E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86447E">
                                        <w:rPr>
                                          <w:rFonts w:eastAsiaTheme="minorHAnsi"/>
                                          <w:kern w:val="2"/>
                                          <w:sz w:val="96"/>
                                          <w:szCs w:val="96"/>
                                          <w14:ligatures w14:val="standardContextual"/>
                                        </w:rPr>
                                        <w:t>J-AIL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ADB0BBB" w14:textId="63E00AE2" w:rsidR="0086447E" w:rsidRDefault="0086447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6447E">
                                        <w:rPr>
                                          <w:sz w:val="28"/>
                                          <w:szCs w:val="28"/>
                                        </w:rPr>
                                        <w:t>J</w:t>
                                      </w:r>
                                      <w:r w:rsidR="002C70A9">
                                        <w:rPr>
                                          <w:sz w:val="28"/>
                                          <w:szCs w:val="28"/>
                                        </w:rPr>
                                        <w:t>ust-in-time</w:t>
                                      </w:r>
                                      <w:r w:rsidRPr="0086447E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 Artificial Intelligence Library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D1907D" w14:textId="4DC97250" w:rsidR="0086447E" w:rsidRPr="0086447E" w:rsidRDefault="0086447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97DF3C5" id="Group 40" o:spid="_x0000_s1026" style="position:absolute;left:0;text-align:left;margin-left:560.2pt;margin-top:0;width:611.4pt;height:791.15pt;z-index:251659264;mso-position-horizontal:righ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eastAsiaTheme="minorHAnsi"/>
                                <w:kern w:val="2"/>
                                <w:sz w:val="96"/>
                                <w:szCs w:val="96"/>
                                <w14:ligatures w14:val="standardContextual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4152938" w14:textId="33653875" w:rsidR="0086447E" w:rsidRDefault="0086447E" w:rsidP="0086447E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86447E">
                                  <w:rPr>
                                    <w:rFonts w:eastAsiaTheme="minorHAnsi"/>
                                    <w:kern w:val="2"/>
                                    <w:sz w:val="96"/>
                                    <w:szCs w:val="96"/>
                                    <w14:ligatures w14:val="standardContextual"/>
                                  </w:rPr>
                                  <w:t>J-AIL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ADB0BBB" w14:textId="63E00AE2" w:rsidR="0086447E" w:rsidRDefault="0086447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86447E">
                                  <w:rPr>
                                    <w:sz w:val="28"/>
                                    <w:szCs w:val="28"/>
                                  </w:rPr>
                                  <w:t>J</w:t>
                                </w:r>
                                <w:r w:rsidR="002C70A9">
                                  <w:rPr>
                                    <w:sz w:val="28"/>
                                    <w:szCs w:val="28"/>
                                  </w:rPr>
                                  <w:t>ust-in-time</w:t>
                                </w:r>
                                <w:r w:rsidRPr="0086447E">
                                  <w:rPr>
                                    <w:sz w:val="28"/>
                                    <w:szCs w:val="28"/>
                                  </w:rPr>
                                  <w:t xml:space="preserve"> Artificial Intelligence Library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39D1907D" w14:textId="4DC97250" w:rsidR="0086447E" w:rsidRPr="0086447E" w:rsidRDefault="0086447E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sz w:val="96"/>
              <w:szCs w:val="96"/>
            </w:rPr>
            <w:br w:type="page"/>
          </w:r>
        </w:sdtContent>
      </w:sdt>
      <w:r>
        <w:rPr>
          <w:sz w:val="52"/>
          <w:szCs w:val="52"/>
        </w:rPr>
        <w:t>Table of Contents</w:t>
      </w:r>
    </w:p>
    <w:p w14:paraId="616D7387" w14:textId="2FD94E71" w:rsidR="0086447E" w:rsidRDefault="0086447E" w:rsidP="0086447E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Executive Summary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</w:t>
      </w:r>
      <w:r w:rsidR="00734290">
        <w:rPr>
          <w:sz w:val="40"/>
          <w:szCs w:val="40"/>
        </w:rPr>
        <w:t>2</w:t>
      </w:r>
    </w:p>
    <w:p w14:paraId="10B4B700" w14:textId="7E9FE806" w:rsidR="003111FC" w:rsidRPr="003111FC" w:rsidRDefault="0086447E" w:rsidP="003111FC">
      <w:pPr>
        <w:jc w:val="right"/>
        <w:rPr>
          <w:sz w:val="40"/>
          <w:szCs w:val="40"/>
        </w:rPr>
      </w:pPr>
      <w:r>
        <w:rPr>
          <w:sz w:val="40"/>
          <w:szCs w:val="40"/>
        </w:rPr>
        <w:br w:type="page"/>
      </w:r>
      <w:r w:rsidR="003111FC">
        <w:rPr>
          <w:sz w:val="72"/>
          <w:szCs w:val="72"/>
        </w:rPr>
        <w:lastRenderedPageBreak/>
        <w:t>J-AIL</w:t>
      </w:r>
    </w:p>
    <w:p w14:paraId="25C636B3" w14:textId="0B32909B" w:rsidR="003111FC" w:rsidRDefault="003111FC" w:rsidP="003111FC">
      <w:pPr>
        <w:pBdr>
          <w:bottom w:val="single" w:sz="6" w:space="1" w:color="auto"/>
        </w:pBdr>
        <w:jc w:val="right"/>
        <w:rPr>
          <w:sz w:val="72"/>
          <w:szCs w:val="72"/>
        </w:rPr>
      </w:pPr>
      <w:r>
        <w:rPr>
          <w:sz w:val="72"/>
          <w:szCs w:val="72"/>
        </w:rPr>
        <w:t>Executive Summary</w:t>
      </w:r>
    </w:p>
    <w:p w14:paraId="288F4C7C" w14:textId="07D59D9D" w:rsidR="003111FC" w:rsidRDefault="003111FC" w:rsidP="003111FC">
      <w:pPr>
        <w:rPr>
          <w:sz w:val="32"/>
          <w:szCs w:val="32"/>
        </w:rPr>
      </w:pPr>
    </w:p>
    <w:p w14:paraId="0FCB26AB" w14:textId="5BFF8D79" w:rsidR="00844E9B" w:rsidRPr="002C70A9" w:rsidRDefault="00734290" w:rsidP="002C70A9">
      <w:pPr>
        <w:spacing w:line="480" w:lineRule="auto"/>
        <w:ind w:left="-540" w:firstLine="540"/>
      </w:pPr>
      <w:r w:rsidRPr="002C70A9"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582FDDD7" wp14:editId="75E33B63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557905" cy="2037080"/>
            <wp:effectExtent l="0" t="0" r="4445" b="1270"/>
            <wp:wrapSquare wrapText="bothSides"/>
            <wp:docPr id="2072325643" name="Picture 6" descr="Deep Learning and the Future of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eep Learning and the Future of Machine Learn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491" cy="203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1FC" w:rsidRPr="002C70A9">
        <w:t xml:space="preserve">Python is </w:t>
      </w:r>
      <w:r w:rsidR="0094791E">
        <w:t xml:space="preserve">the leading </w:t>
      </w:r>
      <w:r w:rsidR="003111FC" w:rsidRPr="002C70A9">
        <w:t>programming language for AI</w:t>
      </w:r>
      <w:r w:rsidR="00E029BC" w:rsidRPr="002C70A9">
        <w:t xml:space="preserve"> development</w:t>
      </w:r>
      <w:r w:rsidR="003111FC" w:rsidRPr="002C70A9">
        <w:t>. However, it</w:t>
      </w:r>
      <w:r w:rsidR="00E029BC" w:rsidRPr="002C70A9">
        <w:t>s performance limitations hinder large-scale computations</w:t>
      </w:r>
      <w:r w:rsidR="003111FC" w:rsidRPr="002C70A9">
        <w:t>. Top end AI models make billions of computations per operation</w:t>
      </w:r>
      <w:r w:rsidR="00E029BC" w:rsidRPr="002C70A9">
        <w:t>, and Python’s performance becomes a bottleneck</w:t>
      </w:r>
      <w:r w:rsidR="003111FC" w:rsidRPr="002C70A9">
        <w:t>. J-AIL aims to solve</w:t>
      </w:r>
      <w:r w:rsidR="00E029BC" w:rsidRPr="002C70A9">
        <w:t xml:space="preserve"> this bottle neck by leveraging the computational speed of C++</w:t>
      </w:r>
      <w:r w:rsidR="003111FC" w:rsidRPr="002C70A9">
        <w:t>.</w:t>
      </w:r>
    </w:p>
    <w:p w14:paraId="0809B449" w14:textId="475C0501" w:rsidR="00844E9B" w:rsidRPr="002C70A9" w:rsidRDefault="002C70A9" w:rsidP="002C70A9">
      <w:pPr>
        <w:spacing w:line="480" w:lineRule="auto"/>
        <w:ind w:left="-540" w:firstLine="540"/>
      </w:pPr>
      <w:r>
        <w:t>In addition to performance</w:t>
      </w:r>
      <w:r w:rsidR="00825201">
        <w:t>,</w:t>
      </w:r>
      <w:r>
        <w:t xml:space="preserve"> </w:t>
      </w:r>
      <w:r w:rsidR="00E029BC" w:rsidRPr="002C70A9">
        <w:t>J-AIL aims to solve key issues found in existing AI development libraries</w:t>
      </w:r>
      <w:r w:rsidR="00844E9B" w:rsidRPr="002C70A9">
        <w:t>.</w:t>
      </w:r>
      <w:r w:rsidR="00E029BC" w:rsidRPr="002C70A9">
        <w:t xml:space="preserve"> Many </w:t>
      </w:r>
      <w:r w:rsidRPr="002C70A9">
        <w:t>of them</w:t>
      </w:r>
      <w:r w:rsidR="00844E9B" w:rsidRPr="002C70A9">
        <w:t xml:space="preserve"> are bloated</w:t>
      </w:r>
      <w:r w:rsidR="00E029BC" w:rsidRPr="002C70A9">
        <w:t>, complex and too generalized</w:t>
      </w:r>
      <w:r w:rsidR="00844E9B" w:rsidRPr="002C70A9">
        <w:t xml:space="preserve">. </w:t>
      </w:r>
      <w:r w:rsidR="00E029BC" w:rsidRPr="002C70A9">
        <w:t xml:space="preserve">By building a custom library, we can create a high-performance and lightweight toolkit tailored to our specific needs. With this </w:t>
      </w:r>
      <w:r w:rsidRPr="002C70A9">
        <w:t xml:space="preserve">tool </w:t>
      </w:r>
      <w:r w:rsidR="00E029BC" w:rsidRPr="002C70A9">
        <w:t xml:space="preserve">our development team will be able to push the boundaries of AI </w:t>
      </w:r>
      <w:r w:rsidRPr="002C70A9">
        <w:t>and contribute to the future of technology.</w:t>
      </w:r>
    </w:p>
    <w:sectPr w:rsidR="00844E9B" w:rsidRPr="002C70A9" w:rsidSect="003111FC">
      <w:headerReference w:type="default" r:id="rId8"/>
      <w:pgSz w:w="12240" w:h="15840"/>
      <w:pgMar w:top="1440" w:right="1440" w:bottom="1440" w:left="1440" w:header="720" w:footer="720" w:gutter="0"/>
      <w:pgNumType w:start="0"/>
      <w:cols w:space="25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F595C" w14:textId="77777777" w:rsidR="00A638C3" w:rsidRDefault="00A638C3" w:rsidP="003111FC">
      <w:pPr>
        <w:spacing w:after="0" w:line="240" w:lineRule="auto"/>
      </w:pPr>
      <w:r>
        <w:separator/>
      </w:r>
    </w:p>
  </w:endnote>
  <w:endnote w:type="continuationSeparator" w:id="0">
    <w:p w14:paraId="102F6935" w14:textId="77777777" w:rsidR="00A638C3" w:rsidRDefault="00A638C3" w:rsidP="00311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CDB2C" w14:textId="77777777" w:rsidR="00A638C3" w:rsidRDefault="00A638C3" w:rsidP="003111FC">
      <w:pPr>
        <w:spacing w:after="0" w:line="240" w:lineRule="auto"/>
      </w:pPr>
      <w:r>
        <w:separator/>
      </w:r>
    </w:p>
  </w:footnote>
  <w:footnote w:type="continuationSeparator" w:id="0">
    <w:p w14:paraId="20A38513" w14:textId="77777777" w:rsidR="00A638C3" w:rsidRDefault="00A638C3" w:rsidP="00311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24443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D536CE" w14:textId="5E73357A" w:rsidR="00734290" w:rsidRDefault="0073429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7BBC63" w14:textId="77777777" w:rsidR="00734290" w:rsidRDefault="007342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96134"/>
    <w:multiLevelType w:val="hybridMultilevel"/>
    <w:tmpl w:val="0C5C7392"/>
    <w:lvl w:ilvl="0" w:tplc="D2DCD8F6">
      <w:start w:val="1"/>
      <w:numFmt w:val="decimal"/>
      <w:lvlText w:val="%1."/>
      <w:lvlJc w:val="left"/>
      <w:pPr>
        <w:ind w:left="-1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 w16cid:durableId="344553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7E"/>
    <w:rsid w:val="002C70A9"/>
    <w:rsid w:val="003111FC"/>
    <w:rsid w:val="005204EE"/>
    <w:rsid w:val="00734290"/>
    <w:rsid w:val="00825201"/>
    <w:rsid w:val="00844E9B"/>
    <w:rsid w:val="0086447E"/>
    <w:rsid w:val="0094791E"/>
    <w:rsid w:val="00A638C3"/>
    <w:rsid w:val="00E0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7861"/>
  <w15:chartTrackingRefBased/>
  <w15:docId w15:val="{498CF276-DD6E-4922-AC4B-E501B4A4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47E"/>
  </w:style>
  <w:style w:type="paragraph" w:styleId="Heading1">
    <w:name w:val="heading 1"/>
    <w:basedOn w:val="Normal"/>
    <w:next w:val="Normal"/>
    <w:link w:val="Heading1Char"/>
    <w:uiPriority w:val="9"/>
    <w:qFormat/>
    <w:rsid w:val="00864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47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6447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6447E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11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1FC"/>
  </w:style>
  <w:style w:type="paragraph" w:styleId="Footer">
    <w:name w:val="footer"/>
    <w:basedOn w:val="Normal"/>
    <w:link w:val="FooterChar"/>
    <w:uiPriority w:val="99"/>
    <w:unhideWhenUsed/>
    <w:rsid w:val="00311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J-AIL</dc:title>
  <dc:subject>Just-in-time Artificial Intelligence Library</dc:subject>
  <dc:creator>Joshua Arbon</dc:creator>
  <cp:keywords/>
  <dc:description/>
  <cp:lastModifiedBy>Joshua Arbon</cp:lastModifiedBy>
  <cp:revision>3</cp:revision>
  <dcterms:created xsi:type="dcterms:W3CDTF">2025-02-22T03:12:00Z</dcterms:created>
  <dcterms:modified xsi:type="dcterms:W3CDTF">2025-02-22T05:13:00Z</dcterms:modified>
</cp:coreProperties>
</file>