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8F9" w:rsidRPr="00F778F9" w:rsidRDefault="00F778F9" w:rsidP="00F77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78F9">
        <w:rPr>
          <w:rFonts w:ascii="Times New Roman" w:hAnsi="Times New Roman" w:cs="Times New Roman"/>
          <w:b/>
          <w:sz w:val="24"/>
          <w:szCs w:val="24"/>
        </w:rPr>
        <w:t>Consignes et méthodes pour les sujets de type BAC en SVT</w:t>
      </w:r>
    </w:p>
    <w:p w:rsid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78F9">
        <w:rPr>
          <w:rFonts w:ascii="Times New Roman" w:hAnsi="Times New Roman" w:cs="Times New Roman"/>
          <w:b/>
          <w:bCs/>
          <w:sz w:val="24"/>
          <w:szCs w:val="24"/>
        </w:rPr>
        <w:t>Sujet 1 : Restitution organisée des connaissances (8 points)</w:t>
      </w:r>
      <w:r w:rsidR="008B10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78F9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Faire une introduction comportant trois parties :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Pr="00F778F9" w:rsidRDefault="00F778F9" w:rsidP="00F778F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- Accroche</w:t>
      </w:r>
    </w:p>
    <w:p w:rsidR="00F778F9" w:rsidRPr="00F778F9" w:rsidRDefault="00F778F9" w:rsidP="00F778F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- Problématique et définitions</w:t>
      </w:r>
    </w:p>
    <w:p w:rsidR="00F778F9" w:rsidRDefault="00F778F9" w:rsidP="00F778F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- Annonce du plan.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78F9">
        <w:rPr>
          <w:rFonts w:ascii="Times New Roman" w:hAnsi="Times New Roman" w:cs="Times New Roman"/>
          <w:sz w:val="24"/>
          <w:szCs w:val="24"/>
          <w:u w:val="single"/>
        </w:rPr>
        <w:t>Développement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 xml:space="preserve">Faire un développement comportant deux </w:t>
      </w:r>
      <w:r w:rsidR="00AD3F1B">
        <w:rPr>
          <w:rFonts w:ascii="Times New Roman" w:hAnsi="Times New Roman" w:cs="Times New Roman"/>
          <w:sz w:val="24"/>
          <w:szCs w:val="24"/>
        </w:rPr>
        <w:t>o</w:t>
      </w:r>
      <w:r w:rsidRPr="00F778F9">
        <w:rPr>
          <w:rFonts w:ascii="Times New Roman" w:hAnsi="Times New Roman" w:cs="Times New Roman"/>
          <w:sz w:val="24"/>
          <w:szCs w:val="24"/>
        </w:rPr>
        <w:t>u trois parties (de préférence équilibrées), chacune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F1B">
        <w:rPr>
          <w:rFonts w:ascii="Times New Roman" w:hAnsi="Times New Roman" w:cs="Times New Roman"/>
          <w:sz w:val="24"/>
          <w:szCs w:val="24"/>
        </w:rPr>
        <w:t>découpée</w:t>
      </w:r>
      <w:r w:rsidRPr="00F778F9">
        <w:rPr>
          <w:rFonts w:ascii="Times New Roman" w:hAnsi="Times New Roman" w:cs="Times New Roman"/>
          <w:sz w:val="24"/>
          <w:szCs w:val="24"/>
        </w:rPr>
        <w:t xml:space="preserve"> en deux ou trois sous parties.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Les parties et sous parties doivent être numérotées et titrées.</w:t>
      </w:r>
    </w:p>
    <w:p w:rsid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Une transition doit au moins être présente entre les grandes parties (à la fin ou au début de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78F9">
        <w:rPr>
          <w:rFonts w:ascii="Times New Roman" w:hAnsi="Times New Roman" w:cs="Times New Roman"/>
          <w:sz w:val="24"/>
          <w:szCs w:val="24"/>
        </w:rPr>
        <w:t>partie).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La présence de schémas est indispensable ; ils doivent être :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- légendés,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- propres,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- en couleur,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- grands,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- mis en page,</w:t>
      </w:r>
    </w:p>
    <w:p w:rsidR="00F778F9" w:rsidRDefault="00F778F9" w:rsidP="00F778F9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- le plus souvent fonctionnels.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La présence d’expériences n’est pas exigée sauf mention contraire dans le sujet.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78F9">
        <w:rPr>
          <w:rFonts w:ascii="Times New Roman" w:hAnsi="Times New Roman" w:cs="Times New Roman"/>
          <w:sz w:val="24"/>
          <w:szCs w:val="24"/>
          <w:u w:val="single"/>
        </w:rPr>
        <w:t>Conclusion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Deux parties sont attendues :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Pr="00F778F9" w:rsidRDefault="00F778F9" w:rsidP="00F778F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- une réponse à la problématique (petit résumé du développement)</w:t>
      </w:r>
    </w:p>
    <w:p w:rsidR="00F778F9" w:rsidRDefault="00F778F9" w:rsidP="00F778F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- un court élargissement.</w:t>
      </w:r>
    </w:p>
    <w:p w:rsidR="00F778F9" w:rsidRPr="00F778F9" w:rsidRDefault="00F778F9" w:rsidP="00F778F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Un schéma bilan est à élaborer lorsqu’il est demandé dans l’énoncé.</w:t>
      </w:r>
    </w:p>
    <w:p w:rsid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78F9">
        <w:rPr>
          <w:rFonts w:ascii="Times New Roman" w:hAnsi="Times New Roman" w:cs="Times New Roman"/>
          <w:b/>
          <w:bCs/>
          <w:sz w:val="24"/>
          <w:szCs w:val="24"/>
        </w:rPr>
        <w:t>Sujet 2A : (3 points)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Faire une petite introduction qui présente le docu</w:t>
      </w:r>
      <w:r w:rsidR="00C459AA">
        <w:rPr>
          <w:rFonts w:ascii="Times New Roman" w:hAnsi="Times New Roman" w:cs="Times New Roman"/>
          <w:sz w:val="24"/>
          <w:szCs w:val="24"/>
        </w:rPr>
        <w:t>ment ainsi que l’objet du sujet (sauf si QCM)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Observation – description du document puis interprétation.</w:t>
      </w:r>
    </w:p>
    <w:p w:rsid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Faire une conclusion qui répond à la question posée en énoncé.</w:t>
      </w:r>
    </w:p>
    <w:p w:rsid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78F9">
        <w:rPr>
          <w:rFonts w:ascii="Times New Roman" w:hAnsi="Times New Roman" w:cs="Times New Roman"/>
          <w:b/>
          <w:bCs/>
          <w:sz w:val="24"/>
          <w:szCs w:val="24"/>
        </w:rPr>
        <w:lastRenderedPageBreak/>
        <w:t>Sujet 2B : (5 points)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78F9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Enoncer la problématique et définir les termes importants du sujet.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Bien préciser que la réponse à la problématique sera construite grâce à l’étude de documents.</w:t>
      </w:r>
    </w:p>
    <w:p w:rsid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Ne jamais donner la réponse au problème posé dans l’introduction !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78F9">
        <w:rPr>
          <w:rFonts w:ascii="Times New Roman" w:hAnsi="Times New Roman" w:cs="Times New Roman"/>
          <w:sz w:val="24"/>
          <w:szCs w:val="24"/>
          <w:u w:val="single"/>
        </w:rPr>
        <w:t>Analyse des documents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Pour chaque document :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778F9">
        <w:rPr>
          <w:rFonts w:ascii="Times New Roman" w:hAnsi="Times New Roman" w:cs="Times New Roman"/>
          <w:sz w:val="24"/>
          <w:szCs w:val="24"/>
        </w:rPr>
        <w:t>résenter le document par un titre et une petite phrase.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- Observer et décrire le document.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- L’interpréter</w:t>
      </w:r>
      <w:r w:rsidR="00625E10">
        <w:rPr>
          <w:rFonts w:ascii="Times New Roman" w:hAnsi="Times New Roman" w:cs="Times New Roman"/>
          <w:sz w:val="24"/>
          <w:szCs w:val="24"/>
        </w:rPr>
        <w:t xml:space="preserve"> éventuellement à l’aide des connaissances</w:t>
      </w:r>
    </w:p>
    <w:p w:rsidR="00F778F9" w:rsidRDefault="00F778F9" w:rsidP="00F778F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- Conclure sur un point précis en relation avec la problématique.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Les documents peuvent être étudiés dans l’ordre qui paraît le plus logique.</w:t>
      </w:r>
    </w:p>
    <w:p w:rsidR="00625E10" w:rsidRDefault="00625E10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5E10" w:rsidRDefault="00625E10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possible faire un plan avec seulement les grandes parties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78F9">
        <w:rPr>
          <w:rFonts w:ascii="Times New Roman" w:hAnsi="Times New Roman" w:cs="Times New Roman"/>
          <w:sz w:val="24"/>
          <w:szCs w:val="24"/>
          <w:u w:val="single"/>
        </w:rPr>
        <w:t>Bilan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F9">
        <w:rPr>
          <w:rFonts w:ascii="Times New Roman" w:hAnsi="Times New Roman" w:cs="Times New Roman"/>
          <w:sz w:val="24"/>
          <w:szCs w:val="24"/>
        </w:rPr>
        <w:t>Reprendre et organiser les conclusions pour répondre au problème</w:t>
      </w:r>
      <w:r w:rsidR="00C459AA">
        <w:rPr>
          <w:rFonts w:ascii="Times New Roman" w:hAnsi="Times New Roman" w:cs="Times New Roman"/>
          <w:sz w:val="24"/>
          <w:szCs w:val="24"/>
        </w:rPr>
        <w:t xml:space="preserve"> posé dans l’introduction</w:t>
      </w:r>
      <w:r w:rsidRPr="00F778F9">
        <w:rPr>
          <w:rFonts w:ascii="Times New Roman" w:hAnsi="Times New Roman" w:cs="Times New Roman"/>
          <w:sz w:val="24"/>
          <w:szCs w:val="24"/>
        </w:rPr>
        <w:t>. Les connaissances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78F9">
        <w:rPr>
          <w:rFonts w:ascii="Times New Roman" w:hAnsi="Times New Roman" w:cs="Times New Roman"/>
          <w:sz w:val="24"/>
          <w:szCs w:val="24"/>
        </w:rPr>
        <w:t>peuvent être utilisées lorsqu’elles aident à la compréhension d’un mécanisme biologique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78F9">
        <w:rPr>
          <w:rFonts w:ascii="Times New Roman" w:hAnsi="Times New Roman" w:cs="Times New Roman"/>
          <w:sz w:val="24"/>
          <w:szCs w:val="24"/>
        </w:rPr>
        <w:t>géologique précis.</w:t>
      </w:r>
    </w:p>
    <w:p w:rsidR="00F778F9" w:rsidRDefault="008B101A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Faire un schéma bilan si possible</w:t>
      </w:r>
    </w:p>
    <w:p w:rsidR="00F778F9" w:rsidRPr="00F778F9" w:rsidRDefault="00F778F9" w:rsidP="00F778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945" w:rsidRPr="00F778F9" w:rsidRDefault="00115945" w:rsidP="00F778F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15945" w:rsidRPr="00F778F9" w:rsidSect="00115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78F9"/>
    <w:rsid w:val="00115945"/>
    <w:rsid w:val="00625E10"/>
    <w:rsid w:val="00631B90"/>
    <w:rsid w:val="008B101A"/>
    <w:rsid w:val="00AD3F1B"/>
    <w:rsid w:val="00C459AA"/>
    <w:rsid w:val="00F7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9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7</cp:revision>
  <cp:lastPrinted>2016-01-14T13:39:00Z</cp:lastPrinted>
  <dcterms:created xsi:type="dcterms:W3CDTF">2011-08-29T17:49:00Z</dcterms:created>
  <dcterms:modified xsi:type="dcterms:W3CDTF">2016-11-02T17:54:00Z</dcterms:modified>
</cp:coreProperties>
</file>