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Ромицына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создавать сайты с помощью Hugo и размещать их на хостинге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необходимое программное обеспечение.</w:t>
      </w:r>
      <w:r>
        <w:t xml:space="preserve"> </w:t>
      </w:r>
      <w:r>
        <w:t xml:space="preserve">Скачать шаблон темы сайта.</w:t>
      </w:r>
      <w:r>
        <w:t xml:space="preserve"> </w:t>
      </w:r>
      <w:r>
        <w:t xml:space="preserve">Разместить его на хостинге git.</w:t>
      </w:r>
      <w:r>
        <w:t xml:space="preserve"> </w:t>
      </w:r>
      <w:r>
        <w:t xml:space="preserve">Установить параметр для URLs сайта.</w:t>
      </w:r>
      <w:r>
        <w:t xml:space="preserve"> </w:t>
      </w:r>
      <w:r>
        <w:t xml:space="preserve">Разместить заготовку сайта на Github pages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Скачаем последнюю версию движка сайтов hugo для OC Linux(рис. 1).</w:t>
      </w:r>
    </w:p>
    <w:p>
      <w:pPr>
        <w:pStyle w:val="CaptionedFigure"/>
      </w:pPr>
      <w:r>
        <w:drawing>
          <wp:inline>
            <wp:extent cx="3733800" cy="3162192"/>
            <wp:effectExtent b="0" l="0" r="0" t="0"/>
            <wp:docPr descr="Скачивание движк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Скачивание движка</w:t>
      </w:r>
    </w:p>
    <w:p>
      <w:pPr>
        <w:pStyle w:val="BodyText"/>
      </w:pPr>
      <w:r>
        <w:t xml:space="preserve">С помощью утилиты tar распакуем архив(рис. 2).</w:t>
      </w:r>
    </w:p>
    <w:p>
      <w:pPr>
        <w:pStyle w:val="CaptionedFigure"/>
      </w:pPr>
      <w:r>
        <w:drawing>
          <wp:inline>
            <wp:extent cx="3733800" cy="2857100"/>
            <wp:effectExtent b="0" l="0" r="0" t="0"/>
            <wp:docPr descr="Распаковка Hugo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Распаковка Hugo</w:t>
      </w:r>
    </w:p>
    <w:p>
      <w:pPr>
        <w:pStyle w:val="BodyText"/>
      </w:pPr>
      <w:r>
        <w:t xml:space="preserve">Установим Hugo, переместив файл в нужную директорию(рис. 3).</w:t>
      </w:r>
    </w:p>
    <w:p>
      <w:pPr>
        <w:pStyle w:val="CaptionedFigure"/>
      </w:pPr>
      <w:r>
        <w:drawing>
          <wp:inline>
            <wp:extent cx="3733800" cy="423693"/>
            <wp:effectExtent b="0" l="0" r="0" t="0"/>
            <wp:docPr descr="Установка Hugo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Hugo</w:t>
      </w:r>
    </w:p>
    <w:p>
      <w:pPr>
        <w:pStyle w:val="BodyText"/>
      </w:pPr>
      <w:r>
        <w:t xml:space="preserve">Зайдем на страницу шаблона для сайта и создадим из нее репозиторий(рис. 4).</w:t>
      </w:r>
    </w:p>
    <w:p>
      <w:pPr>
        <w:pStyle w:val="CaptionedFigure"/>
      </w:pPr>
      <w:r>
        <w:drawing>
          <wp:inline>
            <wp:extent cx="3733800" cy="1891208"/>
            <wp:effectExtent b="0" l="0" r="0" t="0"/>
            <wp:docPr descr="Создание репозитория шаблон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репозитория шаблона</w:t>
      </w:r>
    </w:p>
    <w:p>
      <w:pPr>
        <w:pStyle w:val="BodyText"/>
      </w:pPr>
      <w:r>
        <w:t xml:space="preserve">Назовем репозиторий(рис. 5).</w:t>
      </w:r>
    </w:p>
    <w:p>
      <w:pPr>
        <w:pStyle w:val="CaptionedFigure"/>
      </w:pPr>
      <w:r>
        <w:drawing>
          <wp:inline>
            <wp:extent cx="3733800" cy="1809456"/>
            <wp:effectExtent b="0" l="0" r="0" t="0"/>
            <wp:docPr descr="Имя репозитория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9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Имя репозитория</w:t>
      </w:r>
    </w:p>
    <w:p>
      <w:pPr>
        <w:pStyle w:val="BodyText"/>
      </w:pPr>
      <w:r>
        <w:t xml:space="preserve">Клонируем созданный репозиторий к себе на компьютер(рис. 6).</w:t>
      </w:r>
    </w:p>
    <w:p>
      <w:pPr>
        <w:pStyle w:val="CaptionedFigure"/>
      </w:pPr>
      <w:r>
        <w:drawing>
          <wp:inline>
            <wp:extent cx="3733800" cy="1667294"/>
            <wp:effectExtent b="0" l="0" r="0" t="0"/>
            <wp:docPr descr="Клонирование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Клонирование</w:t>
      </w:r>
    </w:p>
    <w:p>
      <w:pPr>
        <w:pStyle w:val="BodyText"/>
      </w:pPr>
      <w:r>
        <w:t xml:space="preserve">Установим язык go на виртуальную машину(рис. 7).</w:t>
      </w:r>
    </w:p>
    <w:p>
      <w:pPr>
        <w:pStyle w:val="CaptionedFigure"/>
      </w:pPr>
      <w:r>
        <w:drawing>
          <wp:inline>
            <wp:extent cx="3733800" cy="1509992"/>
            <wp:effectExtent b="0" l="0" r="0" t="0"/>
            <wp:docPr descr="Установка go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go</w:t>
      </w:r>
    </w:p>
    <w:p>
      <w:pPr>
        <w:pStyle w:val="BodyText"/>
      </w:pPr>
      <w:r>
        <w:t xml:space="preserve">Запустим hugo с опцией server, она позволит нам запустить наш сайт(рис. 8).</w:t>
      </w:r>
    </w:p>
    <w:p>
      <w:pPr>
        <w:pStyle w:val="CaptionedFigure"/>
      </w:pPr>
      <w:r>
        <w:drawing>
          <wp:inline>
            <wp:extent cx="3733800" cy="4291840"/>
            <wp:effectExtent b="0" l="0" r="0" t="0"/>
            <wp:docPr descr="Запуск hugo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hugo</w:t>
      </w:r>
    </w:p>
    <w:p>
      <w:pPr>
        <w:pStyle w:val="BodyText"/>
      </w:pPr>
      <w:r>
        <w:t xml:space="preserve">Перейдем по ссылке и откроем наш сайт(рис. 9).</w:t>
      </w:r>
    </w:p>
    <w:p>
      <w:pPr>
        <w:pStyle w:val="CaptionedFigure"/>
      </w:pPr>
      <w:r>
        <w:drawing>
          <wp:inline>
            <wp:extent cx="3733800" cy="1931792"/>
            <wp:effectExtent b="0" l="0" r="0" t="0"/>
            <wp:docPr descr="Открытие сайта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Открытие сайта</w:t>
      </w:r>
    </w:p>
    <w:p>
      <w:pPr>
        <w:pStyle w:val="BodyText"/>
      </w:pPr>
      <w:r>
        <w:t xml:space="preserve">Создадим новый репозиторий, на котором будет наш сайт(рис. 10).</w:t>
      </w:r>
    </w:p>
    <w:p>
      <w:pPr>
        <w:pStyle w:val="CaptionedFigure"/>
      </w:pPr>
      <w:r>
        <w:drawing>
          <wp:inline>
            <wp:extent cx="3733800" cy="1526857"/>
            <wp:effectExtent b="0" l="0" r="0" t="0"/>
            <wp:docPr descr="Создание репозитория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репозитория</w:t>
      </w:r>
    </w:p>
    <w:p>
      <w:pPr>
        <w:pStyle w:val="BodyText"/>
      </w:pPr>
      <w:r>
        <w:t xml:space="preserve">Клонируем наш пустой репозиторий на компьютер и создадим нужный файл(рис. 11).</w:t>
      </w:r>
    </w:p>
    <w:p>
      <w:pPr>
        <w:pStyle w:val="CaptionedFigure"/>
      </w:pPr>
      <w:r>
        <w:drawing>
          <wp:inline>
            <wp:extent cx="3733800" cy="1387422"/>
            <wp:effectExtent b="0" l="0" r="0" t="0"/>
            <wp:docPr descr="Клонирование репозитория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7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Клонирование репозитория</w:t>
      </w:r>
    </w:p>
    <w:p>
      <w:pPr>
        <w:pStyle w:val="BodyText"/>
      </w:pPr>
      <w:r>
        <w:t xml:space="preserve">Обновляем репозиторий, выкладываем изменения(рис. 12).</w:t>
      </w:r>
    </w:p>
    <w:p>
      <w:pPr>
        <w:pStyle w:val="CaptionedFigure"/>
      </w:pPr>
      <w:r>
        <w:drawing>
          <wp:inline>
            <wp:extent cx="3733800" cy="1286586"/>
            <wp:effectExtent b="0" l="0" r="0" t="0"/>
            <wp:docPr descr="Обновление репозитория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6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Обновление репозитория</w:t>
      </w:r>
    </w:p>
    <w:p>
      <w:pPr>
        <w:pStyle w:val="BodyText"/>
      </w:pPr>
      <w:r>
        <w:t xml:space="preserve">Открываем файл и закомментируем папку public(рис. 13).</w:t>
      </w:r>
    </w:p>
    <w:p>
      <w:pPr>
        <w:pStyle w:val="CaptionedFigure"/>
      </w:pPr>
      <w:r>
        <w:drawing>
          <wp:inline>
            <wp:extent cx="3733800" cy="3098800"/>
            <wp:effectExtent b="0" l="0" r="0" t="0"/>
            <wp:docPr descr="Устранение ошибок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Устранение ошибок</w:t>
      </w:r>
    </w:p>
    <w:p>
      <w:pPr>
        <w:pStyle w:val="BodyText"/>
      </w:pPr>
      <w:r>
        <w:t xml:space="preserve">Теперь добавим второй репозиторий как сабмодуль первого, и он будет хранит папку public(рис. 14).</w:t>
      </w:r>
    </w:p>
    <w:p>
      <w:pPr>
        <w:pStyle w:val="CaptionedFigure"/>
      </w:pPr>
      <w:r>
        <w:drawing>
          <wp:inline>
            <wp:extent cx="3733800" cy="1014787"/>
            <wp:effectExtent b="0" l="0" r="0" t="0"/>
            <wp:docPr descr="Добавление репозитория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Добавление репозитория</w:t>
      </w:r>
    </w:p>
    <w:p>
      <w:pPr>
        <w:pStyle w:val="BodyText"/>
      </w:pPr>
      <w:r>
        <w:t xml:space="preserve">Проверим корректность настройки сабмодуля(рис. 15).</w:t>
      </w:r>
    </w:p>
    <w:p>
      <w:pPr>
        <w:pStyle w:val="CaptionedFigure"/>
      </w:pPr>
      <w:r>
        <w:drawing>
          <wp:inline>
            <wp:extent cx="3733800" cy="572736"/>
            <wp:effectExtent b="0" l="0" r="0" t="0"/>
            <wp:docPr descr="Проверка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</w:t>
      </w:r>
    </w:p>
    <w:p>
      <w:pPr>
        <w:pStyle w:val="BodyText"/>
      </w:pPr>
      <w:r>
        <w:t xml:space="preserve">Сделаем коммит(рис. 16).</w:t>
      </w:r>
    </w:p>
    <w:p>
      <w:pPr>
        <w:pStyle w:val="CaptionedFigure"/>
      </w:pPr>
      <w:r>
        <w:drawing>
          <wp:inline>
            <wp:extent cx="3517900" cy="190500"/>
            <wp:effectExtent b="0" l="0" r="0" t="0"/>
            <wp:docPr descr="Commit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Commit</w:t>
      </w:r>
    </w:p>
    <w:p>
      <w:pPr>
        <w:pStyle w:val="BodyText"/>
      </w:pPr>
      <w:r>
        <w:t xml:space="preserve">Выгружаем все изменения на гитхаб(рис. 17).</w:t>
      </w:r>
    </w:p>
    <w:p>
      <w:pPr>
        <w:pStyle w:val="CaptionedFigure"/>
      </w:pPr>
      <w:r>
        <w:drawing>
          <wp:inline>
            <wp:extent cx="3733800" cy="300778"/>
            <wp:effectExtent b="0" l="0" r="0" t="0"/>
            <wp:docPr descr="Загрузка изменений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Загрузка изменений</w:t>
      </w:r>
    </w:p>
    <w:p>
      <w:pPr>
        <w:pStyle w:val="BodyText"/>
      </w:pPr>
      <w:r>
        <w:t xml:space="preserve">Посмотрим как выглядит наш сайт(рис. 18).</w:t>
      </w:r>
    </w:p>
    <w:p>
      <w:pPr>
        <w:pStyle w:val="CaptionedFigure"/>
      </w:pPr>
      <w:r>
        <w:drawing>
          <wp:inline>
            <wp:extent cx="3733800" cy="1859783"/>
            <wp:effectExtent b="0" l="0" r="0" t="0"/>
            <wp:docPr descr="Просмотри сайта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9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Просмотри сайта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создавать сайты с помощью Hugo и размещать их на хостинге github.</w:t>
      </w:r>
    </w:p>
    <w:bookmarkEnd w:id="77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</dc:title>
  <dc:creator>Ромицына Анастасия Романовна</dc:creator>
  <dc:language>ru-RU</dc:language>
  <cp:keywords/>
  <dcterms:created xsi:type="dcterms:W3CDTF">2024-03-01T22:58:02Z</dcterms:created>
  <dcterms:modified xsi:type="dcterms:W3CDTF">2024-03-01T22:58:02Z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