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Устройства,</w:t>
      </w:r>
      <w:r>
        <w:t xml:space="preserve"> </w:t>
      </w:r>
      <w:r>
        <w:t xml:space="preserve">предназначенные</w:t>
      </w:r>
      <w:r>
        <w:t xml:space="preserve"> </w:t>
      </w:r>
      <w:r>
        <w:t xml:space="preserve">для</w:t>
      </w:r>
      <w:r>
        <w:t xml:space="preserve"> </w:t>
      </w:r>
      <w:r>
        <w:t xml:space="preserve">межсетевого</w:t>
      </w:r>
      <w:r>
        <w:t xml:space="preserve"> </w:t>
      </w:r>
      <w:r>
        <w:t xml:space="preserve">взаимодействия:</w:t>
      </w:r>
      <w:r>
        <w:t xml:space="preserve"> </w:t>
      </w:r>
      <w:r>
        <w:t xml:space="preserve">брандмауэр,</w:t>
      </w:r>
      <w:r>
        <w:t xml:space="preserve"> </w:t>
      </w:r>
      <w:r>
        <w:t xml:space="preserve">мост,</w:t>
      </w:r>
      <w:r>
        <w:t xml:space="preserve"> </w:t>
      </w:r>
      <w:r>
        <w:t xml:space="preserve">шлюз,</w:t>
      </w:r>
      <w:r>
        <w:t xml:space="preserve"> </w:t>
      </w:r>
      <w:r>
        <w:t xml:space="preserve">коммутатор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Ромицына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В современном мире ни одна организация не существует изолированно. Задача администрирования локальных сетей (ЛВС) заключается не только в обеспечении связи между компьютерами внутри офиса, но и в организации безопасного и эффективного взаимодействия между различными сетями (например, между бухгалтерией и отделом продаж, или между локальной сетью предприятия и сетью Интернет).</w:t>
      </w:r>
    </w:p>
    <w:p>
      <w:pPr>
        <w:pStyle w:val="BodyText"/>
      </w:pPr>
      <w:r>
        <w:t xml:space="preserve">Для выполнения этой задачи используются специализированные устройства, работающие на разных уровнях модели OSI. В данном докладе мы подробно рассмотрим четыре ключевых типа оборудования:</w:t>
      </w:r>
    </w:p>
    <w:p>
      <w:pPr>
        <w:pStyle w:val="BodyText"/>
      </w:pPr>
      <w:r>
        <w:t xml:space="preserve">Мост (Bridge)</w:t>
      </w:r>
      <w:r>
        <w:t xml:space="preserve"> </w:t>
      </w:r>
      <w:r>
        <w:t xml:space="preserve">Коммутатор (Switch)</w:t>
      </w:r>
      <w:r>
        <w:t xml:space="preserve"> </w:t>
      </w:r>
      <w:r>
        <w:t xml:space="preserve">Маршрутизатор (часто путают со шлюзом, но мы его включим для контекста) и Шлюз (Gateway)</w:t>
      </w:r>
      <w:r>
        <w:t xml:space="preserve"> </w:t>
      </w:r>
      <w:r>
        <w:t xml:space="preserve">Брандмауэр (Firewall)</w:t>
      </w:r>
      <w:r>
        <w:t xml:space="preserve"> </w:t>
      </w:r>
      <w:r>
        <w:t xml:space="preserve">Цель работы: Изучить принципы функционирования данных устройств, определить их место в модели OSI и проанализировать технические характеристики на конкретных цифрах.</w:t>
      </w:r>
    </w:p>
    <w:bookmarkEnd w:id="20"/>
    <w:bookmarkStart w:id="25" w:name="Xddb45a1a3565321209e03729d11d64df986e6ff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Теоретическая часть. Классификация и принципы работы</w:t>
      </w:r>
    </w:p>
    <w:p>
      <w:pPr>
        <w:pStyle w:val="FirstParagraph"/>
      </w:pPr>
      <w:r>
        <w:t xml:space="preserve">Для понимания различий между устройствами необходимо обратиться к эталонной модели OSI:</w:t>
      </w:r>
    </w:p>
    <w:p>
      <w:pPr>
        <w:pStyle w:val="BodyText"/>
      </w:pPr>
      <w:r>
        <w:t xml:space="preserve">Физический уровень (L1): Кабели, концентраторы (хабы). Работают с битами.</w:t>
      </w:r>
      <w:r>
        <w:t xml:space="preserve"> </w:t>
      </w:r>
      <w:r>
        <w:t xml:space="preserve">Канальный уровень (L2): Мосты и коммутаторы. Работают с кадрами (MAC-адреса).</w:t>
      </w:r>
      <w:r>
        <w:t xml:space="preserve"> </w:t>
      </w:r>
      <w:r>
        <w:t xml:space="preserve">Сетевой уровень (L3): Маршрутизаторы. Работают с пакетами (IP-адреса).</w:t>
      </w:r>
      <w:r>
        <w:t xml:space="preserve"> </w:t>
      </w:r>
      <w:r>
        <w:t xml:space="preserve">Транспортный (L4) и выше: Шлюзы и брандмауэры (могут анализировать порты и содержимое данных).</w:t>
      </w:r>
    </w:p>
    <w:bookmarkStart w:id="21" w:name="мост-bridg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Мост (Bridge)</w:t>
      </w:r>
    </w:p>
    <w:p>
      <w:pPr>
        <w:pStyle w:val="FirstParagraph"/>
      </w:pPr>
      <w:r>
        <w:t xml:space="preserve">Теория: Мост — это устройство для объединения двух сегментов сети на канальном уровне (L2). Его главная задача — фильтрация трафика на основе MAC-адресов. Мост строит таблицу коммутации (MAC-таблицу), анализируя, с какой стороны пришел кадр и какой у него MAC-адрес отправителя.</w:t>
      </w:r>
    </w:p>
    <w:p>
      <w:pPr>
        <w:pStyle w:val="BodyText"/>
      </w:pPr>
      <w:r>
        <w:t xml:space="preserve">Если адрес получателя находится в том же сегменте, что и отправитель, мост уничтожает кадр (не пропускает его в другой сегмент).</w:t>
      </w:r>
      <w:r>
        <w:t xml:space="preserve"> </w:t>
      </w:r>
      <w:r>
        <w:t xml:space="preserve">Если адрес получателя в другом сегменте — мост передает кадр дальше.</w:t>
      </w:r>
      <w:r>
        <w:t xml:space="preserve"> </w:t>
      </w:r>
      <w:r>
        <w:t xml:space="preserve">Цифры и реалии:</w:t>
      </w:r>
    </w:p>
    <w:p>
      <w:pPr>
        <w:pStyle w:val="BodyText"/>
      </w:pPr>
      <w:r>
        <w:t xml:space="preserve">Производительность: Традиционные программные мосты начала 90-х имели пропускную способность на уровне 3–5 Мбит/с, так как работали на базе центрального процессора.</w:t>
      </w:r>
      <w:r>
        <w:t xml:space="preserve"> </w:t>
      </w:r>
      <w:r>
        <w:t xml:space="preserve">Задержка (Latency): Мосты вносят задержку порядка 20–30% от времени передачи кадра (для Ethernet кадра в 1518 байт это может составлять от 20 до 50 микросекунд на принятие решения).</w:t>
      </w:r>
      <w:r>
        <w:t xml:space="preserve"> </w:t>
      </w:r>
      <w:r>
        <w:t xml:space="preserve">Современный контекст: Сегодня мосты в чистом виде почти не встречаются, так как их функции полностью поглощены коммутаторами. Однако технология транспарентного моста (Transparent Bridging) лежит в основе работы любого современного коммутатора.</w:t>
      </w:r>
    </w:p>
    <w:bookmarkEnd w:id="21"/>
    <w:bookmarkStart w:id="22" w:name="коммутатор-switch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Коммутатор (Switch)</w:t>
      </w:r>
    </w:p>
    <w:p>
      <w:pPr>
        <w:pStyle w:val="FirstParagraph"/>
      </w:pPr>
      <w:r>
        <w:t xml:space="preserve">Теория: По сути, это многопортовый мост с аппаратной коммутацией. Коммутатор также работает на L2, но в отличие от моста (который делит сеть на два коллизионных домена), коммутатор создает отдельный коллизионный домен для каждого своего порта.</w:t>
      </w:r>
    </w:p>
    <w:p>
      <w:pPr>
        <w:pStyle w:val="BodyText"/>
      </w:pPr>
      <w:r>
        <w:t xml:space="preserve">Технические детали (цифры):</w:t>
      </w:r>
    </w:p>
    <w:p>
      <w:pPr>
        <w:pStyle w:val="BodyText"/>
      </w:pPr>
      <w:r>
        <w:t xml:space="preserve">Матрица коммутации (Switching Fabric): Производительность коммутатора измеряется в количестве пакетов в секунду (pps — packets per second) и пропускной способности шины (Gbps).</w:t>
      </w:r>
    </w:p>
    <w:p>
      <w:pPr>
        <w:pStyle w:val="BodyText"/>
      </w:pPr>
      <w:r>
        <w:t xml:space="preserve">Пример: Коммутатор начального уровня Cisco Catalyst 1000-16T-2G имеет производительность коммутации 26,78 млн пакетов в секунду (Mpps) для пакетов размером 64 байта. Его коммутационная матрица (пропускная способность) — 28 Гбит/с.</w:t>
      </w:r>
      <w:r>
        <w:t xml:space="preserve"> </w:t>
      </w:r>
      <w:r>
        <w:t xml:space="preserve">Размер MAC-таблицы:</w:t>
      </w:r>
    </w:p>
    <w:p>
      <w:pPr>
        <w:pStyle w:val="BodyText"/>
      </w:pPr>
      <w:r>
        <w:t xml:space="preserve">Бюджетные коммутаторы SOHO (Small Office/Home Office) хранят 4096 – 8000 MAC-адресов.</w:t>
      </w:r>
      <w:r>
        <w:t xml:space="preserve"> </w:t>
      </w:r>
      <w:r>
        <w:t xml:space="preserve">Коммутаторы корпоративного уровня (уровня доступа/distribution) поддерживают таблицы на 32 000 – 128 000 записей.</w:t>
      </w:r>
      <w:r>
        <w:t xml:space="preserve"> </w:t>
      </w:r>
      <w:r>
        <w:t xml:space="preserve">Скорость портов:</w:t>
      </w:r>
    </w:p>
    <w:p>
      <w:pPr>
        <w:pStyle w:val="BodyText"/>
      </w:pPr>
      <w:r>
        <w:t xml:space="preserve">Старые мосты: 10 Мбит/с.</w:t>
      </w:r>
      <w:r>
        <w:t xml:space="preserve"> </w:t>
      </w:r>
      <w:r>
        <w:t xml:space="preserve">Современные коммутаторы: 1 Гбит/с (базовый стандарт), 10 Гбит/с (для серверов и магистралей), 40/100 Гбит/с (для ядра сети и дата-центров).</w:t>
      </w:r>
      <w:r>
        <w:t xml:space="preserve"> </w:t>
      </w:r>
      <w:r>
        <w:t xml:space="preserve">Задержка (Latency): Современные коммутаторы работают по технологии Store-and-Forward (полная буферизация) или Cut-Through (сквозная коммутация). Задержка в современных моделях составляет от 1 до 10 микросекунд.</w:t>
      </w:r>
    </w:p>
    <w:bookmarkEnd w:id="22"/>
    <w:bookmarkStart w:id="23" w:name="шлюз-gateway-и-маршрутизатор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Шлюз (Gateway) и Маршрутизатор</w:t>
      </w:r>
    </w:p>
    <w:p>
      <w:pPr>
        <w:pStyle w:val="FirstParagraph"/>
      </w:pPr>
      <w:r>
        <w:t xml:space="preserve">Важно различать эти понятия. В быту эти термины часто смешивают.</w:t>
      </w:r>
    </w:p>
    <w:p>
      <w:pPr>
        <w:pStyle w:val="BodyText"/>
      </w:pPr>
      <w:r>
        <w:t xml:space="preserve">Маршрутизатор (Router) работает на L3.</w:t>
      </w:r>
    </w:p>
    <w:p>
      <w:pPr>
        <w:pStyle w:val="BodyText"/>
      </w:pPr>
      <w:r>
        <w:t xml:space="preserve">Задача: Выбор пути (маршрута) для пакетов между разными IP-подсетями.</w:t>
      </w:r>
      <w:r>
        <w:t xml:space="preserve"> </w:t>
      </w:r>
      <w:r>
        <w:t xml:space="preserve">Цифры: Использует метрики (стоимость маршрута). Например, протокол OSPF считает стоимость канала как 10^8 / пропускная способность в бит/с. Для FastEthernet (100 Мбит/с) стоимость = 1, для Gigabit Ethernet = 10 (условно, в зависимости от реализации). Таблица маршрутизации может содержать от 10 записей (в маленьком офисе) до миллионов записей (в интернет-магистралях, BGP-таблица содержит более 950 000 маршрутов на начало 2024 года).</w:t>
      </w:r>
      <w:r>
        <w:t xml:space="preserve"> </w:t>
      </w:r>
      <w:r>
        <w:t xml:space="preserve">Шлюз (Gateway) — это более широкое понятие. Это устройство, которое переводит трафик из одной сетевой технологии в другую, часто работая на высоких уровнях OSI (вплоть до прикладного).</w:t>
      </w:r>
    </w:p>
    <w:p>
      <w:pPr>
        <w:pStyle w:val="BodyText"/>
      </w:pPr>
      <w:r>
        <w:t xml:space="preserve">Пример: E-mail шлюз, который конвертирует сообщения из формата X.400 в SMTP.</w:t>
      </w:r>
      <w:r>
        <w:t xml:space="preserve"> </w:t>
      </w:r>
      <w:r>
        <w:t xml:space="preserve">Функция: Трансляция протоколов.</w:t>
      </w:r>
    </w:p>
    <w:bookmarkEnd w:id="23"/>
    <w:bookmarkStart w:id="24" w:name="брандмауэр-firewall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Брандмауэр (Firewall)</w:t>
      </w:r>
    </w:p>
    <w:p>
      <w:pPr>
        <w:pStyle w:val="FirstParagraph"/>
      </w:pPr>
      <w:r>
        <w:t xml:space="preserve">Теория: Система (аппаратно-программная или программная), контролирующая трафик на основе заданных правил. Брандмауэры делятся на поколения:</w:t>
      </w:r>
    </w:p>
    <w:p>
      <w:pPr>
        <w:pStyle w:val="BodyText"/>
      </w:pPr>
      <w:r>
        <w:t xml:space="preserve">Пакетные фильтры (Stateless): Анализируют только заголовки L3/L4 (IP-адреса, порты). Быстры, но уязвимы.</w:t>
      </w:r>
      <w:r>
        <w:t xml:space="preserve"> </w:t>
      </w:r>
      <w:r>
        <w:t xml:space="preserve">Stateful Firewall: Отслеживают состояние сессий. Помнят, что соединение было инициировано изнутри, и автоматически разрешают ответный трафик.</w:t>
      </w:r>
      <w:r>
        <w:t xml:space="preserve"> </w:t>
      </w:r>
      <w:r>
        <w:t xml:space="preserve">NGFW (Next-Generation Firewall): Анализируют трафик на уровне приложений (L7), используют IPS (системы предотвращения вторжений), антивирусные базы.</w:t>
      </w:r>
      <w:r>
        <w:t xml:space="preserve"> </w:t>
      </w:r>
      <w:r>
        <w:t xml:space="preserve">Цифры производительности:</w:t>
      </w:r>
    </w:p>
    <w:p>
      <w:pPr>
        <w:pStyle w:val="BodyText"/>
      </w:pPr>
      <w:r>
        <w:t xml:space="preserve">Пропускная способность (Throughput): Это ключевой параметр.</w:t>
      </w:r>
    </w:p>
    <w:p>
      <w:pPr>
        <w:pStyle w:val="BodyText"/>
      </w:pPr>
      <w:r>
        <w:t xml:space="preserve">Программный брандмауэр Windows (защитник) практически не снижает скорость на современном CPU (менее 1% потерь при простой фильтрации).</w:t>
      </w:r>
      <w:r>
        <w:t xml:space="preserve"> </w:t>
      </w:r>
      <w:r>
        <w:t xml:space="preserve">Аппаратный брандмауэр для SMB (например, Cisco Firepower 1010) заявлен с пропускной способностью:</w:t>
      </w:r>
    </w:p>
    <w:p>
      <w:pPr>
        <w:pStyle w:val="BodyText"/>
      </w:pPr>
      <w:r>
        <w:t xml:space="preserve">Firewall Throughput (без дополнительных служб): 1.8 Гбит/с.</w:t>
      </w:r>
      <w:r>
        <w:t xml:space="preserve"> </w:t>
      </w:r>
      <w:r>
        <w:t xml:space="preserve">NGFW Throughput (с включенными IPS и контролем приложений): Падает до 250 Мбит/с.</w:t>
      </w:r>
      <w:r>
        <w:t xml:space="preserve"> </w:t>
      </w:r>
      <w:r>
        <w:t xml:space="preserve">VPN Throughput (IPSec): 150 Мбит/с.</w:t>
      </w:r>
      <w:r>
        <w:t xml:space="preserve"> </w:t>
      </w:r>
      <w:r>
        <w:t xml:space="preserve">Количество одновременных сессий (Concurrent Sessions):</w:t>
      </w:r>
    </w:p>
    <w:p>
      <w:pPr>
        <w:pStyle w:val="BodyText"/>
      </w:pPr>
      <w:r>
        <w:t xml:space="preserve">Офисные решения: 50 000 – 200 000 сессий.</w:t>
      </w:r>
      <w:r>
        <w:t xml:space="preserve"> </w:t>
      </w:r>
      <w:r>
        <w:t xml:space="preserve">Корпоративные решения: 2 миллиона – 10 миллионов сессий (например, Check Point 26000 серия).</w:t>
      </w:r>
      <w:r>
        <w:t xml:space="preserve"> </w:t>
      </w:r>
      <w:r>
        <w:t xml:space="preserve">Задержка: Включение глубокой проверки пакетов (DPI) может увеличить задержку на 100–300 мкс.</w:t>
      </w:r>
    </w:p>
    <w:bookmarkEnd w:id="24"/>
    <w:bookmarkEnd w:id="25"/>
    <w:bookmarkStart w:id="26" w:name="практический-пример-архитектуры-сет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Практический пример архитектуры сети</w:t>
      </w:r>
    </w:p>
    <w:p>
      <w:pPr>
        <w:pStyle w:val="FirstParagraph"/>
      </w:pPr>
      <w:r>
        <w:t xml:space="preserve">Рассмотрим типичную сеть небольшого предприятия (100-200 сотрудников).</w:t>
      </w:r>
    </w:p>
    <w:p>
      <w:pPr>
        <w:pStyle w:val="BodyText"/>
      </w:pPr>
      <w:r>
        <w:t xml:space="preserve">Уровень доступа (Access): Коммутаторы L2 (например, Cisco Catalyst 9200). К ним подключаются компьютеры сотрудников.</w:t>
      </w:r>
    </w:p>
    <w:p>
      <w:pPr>
        <w:pStyle w:val="BodyText"/>
      </w:pPr>
      <w:r>
        <w:t xml:space="preserve">Нагрузка: Один порт коммутатора выдает 1 Гбит/с пользователю. Аплинки (связь с ядром) агрегируются: 4 порта по 1 Гбит/с в LAG (Link Aggregation Group) дают 4 Гбит/с пропускной способности.</w:t>
      </w:r>
      <w:r>
        <w:t xml:space="preserve"> </w:t>
      </w:r>
      <w:r>
        <w:t xml:space="preserve">Уровень ядра/распределения (Core/Distribution): Коммутаторы L3 или мощные коммутаторы. Они выполняют функции маршрутизации между VLAN’ами (виртуальными сетями).</w:t>
      </w:r>
    </w:p>
    <w:p>
      <w:pPr>
        <w:pStyle w:val="BodyText"/>
      </w:pPr>
      <w:r>
        <w:t xml:space="preserve">Пример: Отдел продаж (VLAN 10) и Бухгалтерия (VLAN 20). Чтобы они</w:t>
      </w:r>
      <w:r>
        <w:t xml:space="preserve"> </w:t>
      </w:r>
      <w:r>
        <w:t xml:space="preserve">“</w:t>
      </w:r>
      <w:r>
        <w:t xml:space="preserve">видели</w:t>
      </w:r>
      <w:r>
        <w:t xml:space="preserve">”</w:t>
      </w:r>
      <w:r>
        <w:t xml:space="preserve"> </w:t>
      </w:r>
      <w:r>
        <w:t xml:space="preserve">друг друга, трафик идет через ядро (L3-switch), который выполняет роль маршрутизатора на скорости 40 Гбит/с.</w:t>
      </w:r>
      <w:r>
        <w:t xml:space="preserve"> </w:t>
      </w:r>
      <w:r>
        <w:t xml:space="preserve">Периметр сети (Edge):</w:t>
      </w:r>
    </w:p>
    <w:p>
      <w:pPr>
        <w:pStyle w:val="BodyText"/>
      </w:pPr>
      <w:r>
        <w:t xml:space="preserve">Маршрутизатор (или L3-коммутатор) — для связи с провайдером (BGP-сессия).</w:t>
      </w:r>
      <w:r>
        <w:t xml:space="preserve"> </w:t>
      </w:r>
      <w:r>
        <w:t xml:space="preserve">Брандмауэр (NGFW) — стоит на границе между маршрутизатором и локальной сетью.</w:t>
      </w:r>
    </w:p>
    <w:p>
      <w:pPr>
        <w:pStyle w:val="BodyText"/>
      </w:pPr>
      <w:r>
        <w:t xml:space="preserve">Правило: Разрешить исходящий трафик (сотрудникам в интернет) по протоколам HTTP/HTTPS.</w:t>
      </w:r>
      <w:r>
        <w:t xml:space="preserve"> </w:t>
      </w:r>
      <w:r>
        <w:t xml:space="preserve">Правило: Заблокировать входящий трафик, кроме почтового сервера (SMTP на порт 25).</w:t>
      </w:r>
      <w:r>
        <w:t xml:space="preserve"> </w:t>
      </w:r>
      <w:r>
        <w:t xml:space="preserve"># Заключение</w:t>
      </w:r>
    </w:p>
    <w:p>
      <w:pPr>
        <w:pStyle w:val="BodyText"/>
      </w:pPr>
      <w:r>
        <w:t xml:space="preserve">Устройства межсетевого взаимодействия образуют иерархию, где каждое устройство решает свою задачу на определенном уровне абстракции.</w:t>
      </w:r>
    </w:p>
    <w:p>
      <w:pPr>
        <w:pStyle w:val="BodyText"/>
      </w:pPr>
      <w:r>
        <w:t xml:space="preserve">Коммутаторы (эволюционировавшие мосты) обеспечивают высокоскоростную среду внутри локальной сети, работая с MAC-адресами и обеспечивая пропускную способность в десятки/сотни гигабит.</w:t>
      </w:r>
      <w:r>
        <w:t xml:space="preserve"> </w:t>
      </w:r>
      <w:r>
        <w:t xml:space="preserve">Маршрутизаторы соединяют эти локальные сети в единое целое, прокладывая путь IP-пакетам.</w:t>
      </w:r>
      <w:r>
        <w:t xml:space="preserve"> </w:t>
      </w:r>
      <w:r>
        <w:t xml:space="preserve">Шлюзы выполняют</w:t>
      </w:r>
      <w:r>
        <w:t xml:space="preserve"> </w:t>
      </w:r>
      <w:r>
        <w:t xml:space="preserve">“</w:t>
      </w:r>
      <w:r>
        <w:t xml:space="preserve">грязную работу</w:t>
      </w:r>
      <w:r>
        <w:t xml:space="preserve">”</w:t>
      </w:r>
      <w:r>
        <w:t xml:space="preserve"> </w:t>
      </w:r>
      <w:r>
        <w:t xml:space="preserve">по трансляции сред, если технологии сетей кардинально различаются (например, IPv4 и IPv6).</w:t>
      </w:r>
      <w:r>
        <w:t xml:space="preserve"> </w:t>
      </w:r>
      <w:r>
        <w:t xml:space="preserve">Брандмауэры выступают в роли</w:t>
      </w:r>
      <w:r>
        <w:t xml:space="preserve"> </w:t>
      </w:r>
      <w:r>
        <w:t xml:space="preserve">“</w:t>
      </w:r>
      <w:r>
        <w:t xml:space="preserve">контролера на КПП</w:t>
      </w:r>
      <w:r>
        <w:t xml:space="preserve">”</w:t>
      </w:r>
      <w:r>
        <w:t xml:space="preserve">, проверяя легитимность каждого соединения на основе сложных правил, при этом неизбежно снижая пропускную способность (как показано в цифрах, включение глубокого анализа может урезать скорость в 7-10 раз).</w:t>
      </w:r>
      <w:r>
        <w:t xml:space="preserve"> </w:t>
      </w:r>
      <w:r>
        <w:t xml:space="preserve">Знание архитектуры этих устройств и их количественных характеристик позволяет администратору грамотно проектировать сеть, находя баланс между скоростью (коммутаторы) и безопасностью (брандмауэры).</w:t>
      </w:r>
    </w:p>
    <w:bookmarkEnd w:id="26"/>
    <w:bookmarkStart w:id="2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Олифер В.Г., Олифер Н.А. «Компьютерные сети. Принципы, технологии, протоколы» — 5-е изд. — СПб.: Питер, 2016.</w:t>
      </w:r>
      <w:r>
        <w:t xml:space="preserve"> </w:t>
      </w:r>
      <w:r>
        <w:t xml:space="preserve">Таненбаум Э., Уэзеролл Д. «Компьютерные сети» — 5-е изд. — СПб.: Питер, 2012.</w:t>
      </w:r>
      <w:r>
        <w:t xml:space="preserve"> </w:t>
      </w:r>
      <w:r>
        <w:t xml:space="preserve">Техническая документация Cisco Systems (Cisco Catalyst 1000 Series Data Sheet).</w:t>
      </w:r>
      <w:r>
        <w:t xml:space="preserve"> </w:t>
      </w:r>
      <w:r>
        <w:t xml:space="preserve">Техническая документация Check Point (Check Point 26000 Appliance Specifications).</w:t>
      </w:r>
      <w:r>
        <w:t xml:space="preserve"> </w:t>
      </w:r>
      <w:r>
        <w:t xml:space="preserve">Материалы курсов CCNA (Cisco Certified Network Associate).</w:t>
      </w:r>
    </w:p>
    <w:bookmarkStart w:id="27" w:name="refs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Устройства, предназначенные для межсетевого взаимодействия: брандмауэр, мост, шлюз, коммутатор</dc:title>
  <dc:creator>Ромицына Анастасия Романовна</dc:creator>
  <dc:language>ru-RU</dc:language>
  <cp:keywords/>
  <dcterms:created xsi:type="dcterms:W3CDTF">2026-02-18T19:37:12Z</dcterms:created>
  <dcterms:modified xsi:type="dcterms:W3CDTF">2026-02-18T19:37:12Z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