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[1] K. </w:t>
      </w:r>
      <w:proofErr w:type="spellStart"/>
      <w:proofErr w:type="gramStart"/>
      <w:r w:rsidRPr="00F23DF3">
        <w:rPr>
          <w:rFonts w:ascii="Times New Roman" w:hAnsi="Times New Roman" w:cs="Times New Roman"/>
          <w:sz w:val="28"/>
          <w:szCs w:val="28"/>
        </w:rPr>
        <w:t>O'hara</w:t>
      </w:r>
      <w:proofErr w:type="spellEnd"/>
      <w:proofErr w:type="gramEnd"/>
      <w:r w:rsidRPr="00F23DF3">
        <w:rPr>
          <w:rFonts w:ascii="Times New Roman" w:hAnsi="Times New Roman" w:cs="Times New Roman"/>
          <w:sz w:val="28"/>
          <w:szCs w:val="28"/>
        </w:rPr>
        <w:t>, ``Data trusts: Ethics, architecture and governance for trustworthy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 stewardship,'' Univ. Southampton, Southampton, U.K.,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>Tech. Rep., 2019.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[2] A.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Alsaad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>, K. O'Hara, and L. Carr, ``Institutional repositories as a data trust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infrastructure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,'' in </w:t>
      </w:r>
      <w:r w:rsidRPr="00F23DF3">
        <w:rPr>
          <w:rFonts w:ascii="Times New Roman" w:hAnsi="Times New Roman" w:cs="Times New Roman"/>
          <w:i/>
          <w:iCs/>
          <w:sz w:val="28"/>
          <w:szCs w:val="28"/>
        </w:rPr>
        <w:t xml:space="preserve">Proc. Companion Publication 10th </w:t>
      </w:r>
      <w:proofErr w:type="spellStart"/>
      <w:r w:rsidRPr="00F23DF3">
        <w:rPr>
          <w:rFonts w:ascii="Times New Roman" w:hAnsi="Times New Roman" w:cs="Times New Roman"/>
          <w:i/>
          <w:iCs/>
          <w:sz w:val="28"/>
          <w:szCs w:val="28"/>
        </w:rPr>
        <w:t>ACMConf.Web</w:t>
      </w:r>
      <w:proofErr w:type="spellEnd"/>
      <w:r w:rsidRPr="00F23DF3">
        <w:rPr>
          <w:rFonts w:ascii="Times New Roman" w:hAnsi="Times New Roman" w:cs="Times New Roman"/>
          <w:i/>
          <w:iCs/>
          <w:sz w:val="28"/>
          <w:szCs w:val="28"/>
        </w:rPr>
        <w:t xml:space="preserve"> Sci.</w:t>
      </w:r>
      <w:r w:rsidRPr="00F23DF3">
        <w:rPr>
          <w:rFonts w:ascii="Times New Roman" w:hAnsi="Times New Roman" w:cs="Times New Roman"/>
          <w:sz w:val="28"/>
          <w:szCs w:val="28"/>
        </w:rPr>
        <w:t>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Jun. 2019, pp. 1_4.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[3] S.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Rouhani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 xml:space="preserve"> and R. Deters, ``Security, performance, and applications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 smart contracts: A systematic survey,'' </w:t>
      </w:r>
      <w:r w:rsidRPr="00F23DF3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F23DF3">
        <w:rPr>
          <w:rFonts w:ascii="Times New Roman" w:hAnsi="Times New Roman" w:cs="Times New Roman"/>
          <w:sz w:val="28"/>
          <w:szCs w:val="28"/>
        </w:rPr>
        <w:t>, vol. 7,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pp. 50759_50779, 2019.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[4] J.-H. Cho, K. Chan, and S.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Adali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 xml:space="preserve">, ``A survey on trust modeling,'' </w:t>
      </w:r>
      <w:r w:rsidRPr="00F23DF3">
        <w:rPr>
          <w:rFonts w:ascii="Times New Roman" w:hAnsi="Times New Roman" w:cs="Times New Roman"/>
          <w:i/>
          <w:iCs/>
          <w:sz w:val="28"/>
          <w:szCs w:val="28"/>
        </w:rPr>
        <w:t>ACM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F23DF3">
        <w:rPr>
          <w:rFonts w:ascii="Times New Roman" w:hAnsi="Times New Roman" w:cs="Times New Roman"/>
          <w:i/>
          <w:iCs/>
          <w:sz w:val="28"/>
          <w:szCs w:val="28"/>
        </w:rPr>
        <w:t>Surv</w:t>
      </w:r>
      <w:proofErr w:type="spellEnd"/>
      <w:r w:rsidRPr="00F23DF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23DF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 vol. 48, no. 2, pp. 1_40, Nov. 2015.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[5] Z. Yan and S.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Holtmanns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>, ``Trust modeling and management: From social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trust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 to digital trust,'' in </w:t>
      </w:r>
      <w:r w:rsidRPr="00F23DF3">
        <w:rPr>
          <w:rFonts w:ascii="Times New Roman" w:hAnsi="Times New Roman" w:cs="Times New Roman"/>
          <w:i/>
          <w:iCs/>
          <w:sz w:val="28"/>
          <w:szCs w:val="28"/>
        </w:rPr>
        <w:t>Computer Security, Privacy, and Politics: Current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i/>
          <w:iCs/>
          <w:sz w:val="28"/>
          <w:szCs w:val="28"/>
        </w:rPr>
        <w:t>Issues, Challenges, and Solutions</w:t>
      </w:r>
      <w:r w:rsidRPr="00F23D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 Hershey, PA, USA: IGI Global, 2008,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pp. 290_323.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[6] S.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Stalla-Bourdillon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Thuermer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>, J. Walker, L. Carmichael, and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Simperl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>, ``Data protection by design: Building the foundations of trustworthy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23DF3">
        <w:rPr>
          <w:rFonts w:ascii="Times New Roman" w:hAnsi="Times New Roman" w:cs="Times New Roman"/>
          <w:sz w:val="28"/>
          <w:szCs w:val="28"/>
        </w:rPr>
        <w:t xml:space="preserve"> sharing,'' </w:t>
      </w:r>
      <w:r w:rsidRPr="00F23DF3">
        <w:rPr>
          <w:rFonts w:ascii="Times New Roman" w:hAnsi="Times New Roman" w:cs="Times New Roman"/>
          <w:i/>
          <w:iCs/>
          <w:sz w:val="28"/>
          <w:szCs w:val="28"/>
        </w:rPr>
        <w:t>Data Policy</w:t>
      </w:r>
      <w:r w:rsidRPr="00F23DF3">
        <w:rPr>
          <w:rFonts w:ascii="Times New Roman" w:hAnsi="Times New Roman" w:cs="Times New Roman"/>
          <w:sz w:val="28"/>
          <w:szCs w:val="28"/>
        </w:rPr>
        <w:t>, vol. 2, pp. 1_10, Jan. 2020.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DF3">
        <w:rPr>
          <w:rFonts w:ascii="Times New Roman" w:hAnsi="Times New Roman" w:cs="Times New Roman"/>
          <w:sz w:val="28"/>
          <w:szCs w:val="28"/>
        </w:rPr>
        <w:t>[7] G. S. Nelson, ``Practical implications of sharing data: A primer on data privacy,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sz w:val="28"/>
          <w:szCs w:val="28"/>
        </w:rPr>
        <w:t>anonymization</w:t>
      </w:r>
      <w:proofErr w:type="spellEnd"/>
      <w:proofErr w:type="gramEnd"/>
      <w:r w:rsidRPr="00F23DF3">
        <w:rPr>
          <w:rFonts w:ascii="Times New Roman" w:hAnsi="Times New Roman" w:cs="Times New Roman"/>
          <w:sz w:val="28"/>
          <w:szCs w:val="28"/>
        </w:rPr>
        <w:t>, and de-</w:t>
      </w:r>
      <w:proofErr w:type="spellStart"/>
      <w:r w:rsidRPr="00F23DF3">
        <w:rPr>
          <w:rFonts w:ascii="Times New Roman" w:hAnsi="Times New Roman" w:cs="Times New Roman"/>
          <w:sz w:val="28"/>
          <w:szCs w:val="28"/>
        </w:rPr>
        <w:t>identi_cation</w:t>
      </w:r>
      <w:proofErr w:type="spellEnd"/>
      <w:r w:rsidRPr="00F23DF3">
        <w:rPr>
          <w:rFonts w:ascii="Times New Roman" w:hAnsi="Times New Roman" w:cs="Times New Roman"/>
          <w:sz w:val="28"/>
          <w:szCs w:val="28"/>
        </w:rPr>
        <w:t xml:space="preserve">,'' in </w:t>
      </w:r>
      <w:r w:rsidRPr="00F23DF3">
        <w:rPr>
          <w:rFonts w:ascii="Times New Roman" w:hAnsi="Times New Roman" w:cs="Times New Roman"/>
          <w:i/>
          <w:iCs/>
          <w:sz w:val="28"/>
          <w:szCs w:val="28"/>
        </w:rPr>
        <w:t>Proc. SAS Global Forum</w:t>
      </w:r>
      <w:r w:rsidRPr="00F23DF3">
        <w:rPr>
          <w:rFonts w:ascii="Times New Roman" w:hAnsi="Times New Roman" w:cs="Times New Roman"/>
          <w:sz w:val="28"/>
          <w:szCs w:val="28"/>
        </w:rPr>
        <w:t>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sz w:val="28"/>
          <w:szCs w:val="28"/>
        </w:rPr>
        <w:t>2015, pp. 1_23.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[8] S.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Xuan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L.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I. Chung, W. Wang, D. Man, X. Du, W. Yang,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M.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Guizani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``An incentive mechanism for data sharing based on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with smart contracts,''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Electr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Eng.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83, May 2020,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Art. </w:t>
      </w: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>. 106587.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[9] A. K.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Shrestha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and J.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Vassileva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``User data sharing frameworks: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-based incentive solution,''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10th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Annu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Inf. Technol., Electron. </w:t>
      </w: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Mobile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Conf. (IEMCON)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Oct. 2019,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pp. 0360_0366.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[10] M.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Shen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J.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Duan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L. Zhu, J. Zhang, X. Du, and M.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Guizani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Blockchainbased</w:t>
      </w:r>
      <w:proofErr w:type="spell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incentives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for secure and collaborative data sharing in multiple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clouds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J. Sel. Areas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38, no. 6, pp. 1229_1241,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Jun. 2020.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[11] W. Chen, Y. Chen, X. Chen, and Z.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Toward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secure data sharing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the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IoV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: A quality-driven incentive mechanism with on-chain and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offchain</w:t>
      </w:r>
      <w:proofErr w:type="spell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guarantees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Internet Things J.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7, no. 3, pp. 1625_1640,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Mar. 2020.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[12] L. Zhu, H. Dong, M.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Shen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K.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Gai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incentive mechanism using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shapley</w:t>
      </w:r>
      <w:proofErr w:type="spellEnd"/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value for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-based medical data sharing,''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5th Int. Conf. Big Data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Cloud (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BigDataSecurity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) Int. Conf. High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Perform. Smart </w:t>
      </w:r>
      <w:proofErr w:type="spellStart"/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(HPSC) IEEE Int. Conf.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Data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Secur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(IDS)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May 2019, pp. 113_118.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[13] Z. Su, Y. Wang, Q.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and N. Zhang, ``LVBS: Lightweight vehicular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for secure data sharing in disaster rescue,''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Trans. Dependable Secure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early access, Mar. 13, 2020,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4393"/>
          <w:sz w:val="28"/>
          <w:szCs w:val="28"/>
        </w:rPr>
      </w:pPr>
      <w:r w:rsidRPr="00F23DF3">
        <w:rPr>
          <w:rFonts w:ascii="Times New Roman" w:hAnsi="Times New Roman" w:cs="Times New Roman"/>
          <w:color w:val="004393"/>
          <w:sz w:val="28"/>
          <w:szCs w:val="28"/>
        </w:rPr>
        <w:t>10.1109/TDSC.2020.2980255.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[14] R.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Casado-Vara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F. de la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Prieta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J.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Prieto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J. M.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Corchado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data quality via edge computing,''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1stWorkshop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-Enabled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Sensor Syst.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2018, pp. 19_24.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[15] X.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R. R.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Mukkamala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Vatrapu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J.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Ordieres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-Mere,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``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-based personal health data sharing system using cloud storage,''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20th Int. Conf. e-Health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 Appl. Services (Health-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Sep. 2018, pp. 1_6.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[16] C.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Cappiello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Comuzzi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F. Daniel, and G.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Meroni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``Data quality control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applications,''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Int. Conf. Bus. Process Manage.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Vienna, Austria: Springer, 2019, pp. 166_181.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[17] J. Huang, L. Kong, H.-N.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Dai, W. Ding, L. Cheng, G. Chen, X. Jin,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P.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Zeng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-based mobile crowd sensing in industrial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systems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Ind.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16, no. 10, pp. 6553_6563,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Oct. 2020.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[18] J. An, J. Cheng, X.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Gui,W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. Zhang, D. Liang, R.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Gui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L. Jiang, and D. Liao,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``A lightweight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-based model for data quality assessment in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crowdsensing</w:t>
      </w:r>
      <w:proofErr w:type="spellEnd"/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IEEE Trans.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Social Syst.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7, no. 1, pp. 84_97,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Feb. 2020.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[19] J. Wang, M. Li, Y. He, H. Li, K. Xiao, and C. Wang, ``A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based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privacy-preserving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incentive mechanism in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crowdsensing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applications,''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6, pp. 17545_17556, 2018.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[20] L.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Zavolokina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F.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Spychiger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Tessone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G.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Schwabe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``Incentivizing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quality in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blockchains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for inter-organizational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networks_learning</w:t>
      </w:r>
      <w:proofErr w:type="spell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from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the digital car dossier,'' Univ. Zurich, Zürich, Switzerland, Tech. Rep.,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2018.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[21] V.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Dedeoglu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Jurdak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G. D. Putra, A.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Dorri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S. S.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Kanhere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``A trust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architecture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16th EAI Int. Conf. Mobile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Ubiquitous Syst., </w:t>
      </w:r>
      <w:proofErr w:type="spellStart"/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.,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Services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2019, pp. 190_199.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[22] B.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Shala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U. Trick, A. Lehmann, B.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Ghita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S.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Shiaeles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trust for secure, end-user-based and decentralized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IoT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service provision,''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Access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8, pp. 119961_119979, 2020.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[23] L.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Yue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H.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Junqin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Q.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Shengzhi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andW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Ruijin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``Big data model of security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sharing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based on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3rd Int. Conf. Big Data </w:t>
      </w:r>
      <w:proofErr w:type="spell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Commun</w:t>
      </w:r>
      <w:proofErr w:type="spell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(BIGCOM)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Aug. 2017, pp. 117_121.</w:t>
      </w:r>
      <w:proofErr w:type="gramEnd"/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[24] A.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Brandão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H. S.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Mamede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and R.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Gonçalves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``Systematic review of the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literature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research on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technology as support to the trust model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proposed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applied to smart places,'' in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World Conf. Inf. Syst. Technol.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Naples, Italy: Springer, 2018, pp. 1163_1174.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[25] J. Kang, R. Yu, X. Huang, M. Wu, S.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Maharjan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Xie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>, and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Y. Zhang, ``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Blockchain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for secure and </w:t>
      </w:r>
      <w:proofErr w:type="spell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ef_cient</w:t>
      </w:r>
      <w:proofErr w:type="spell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data sharing in vehicular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23DF3">
        <w:rPr>
          <w:rFonts w:ascii="Times New Roman" w:hAnsi="Times New Roman" w:cs="Times New Roman"/>
          <w:color w:val="000000"/>
          <w:sz w:val="28"/>
          <w:szCs w:val="28"/>
        </w:rPr>
        <w:t>edge</w:t>
      </w:r>
      <w:proofErr w:type="gramEnd"/>
      <w:r w:rsidRPr="00F23DF3">
        <w:rPr>
          <w:rFonts w:ascii="Times New Roman" w:hAnsi="Times New Roman" w:cs="Times New Roman"/>
          <w:color w:val="000000"/>
          <w:sz w:val="28"/>
          <w:szCs w:val="28"/>
        </w:rPr>
        <w:t xml:space="preserve"> computing and networks,'' </w:t>
      </w:r>
      <w:r w:rsidRPr="00F23D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Internet Things J.</w:t>
      </w:r>
      <w:r w:rsidRPr="00F23DF3">
        <w:rPr>
          <w:rFonts w:ascii="Times New Roman" w:hAnsi="Times New Roman" w:cs="Times New Roman"/>
          <w:color w:val="000000"/>
          <w:sz w:val="28"/>
          <w:szCs w:val="28"/>
        </w:rPr>
        <w:t>, vol. 6, no. 3,</w:t>
      </w:r>
    </w:p>
    <w:p w:rsidR="00F23DF3" w:rsidRPr="00F23DF3" w:rsidRDefault="00F23DF3" w:rsidP="00F23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3DF3">
        <w:rPr>
          <w:rFonts w:ascii="Times New Roman" w:hAnsi="Times New Roman" w:cs="Times New Roman"/>
          <w:color w:val="000000"/>
          <w:sz w:val="28"/>
          <w:szCs w:val="28"/>
        </w:rPr>
        <w:t>pp. 4660_4670, Jun. 2019.</w:t>
      </w:r>
    </w:p>
    <w:sectPr w:rsidR="00F23DF3" w:rsidRPr="00F23DF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205015"/>
    <w:rsid w:val="002B2850"/>
    <w:rsid w:val="00346AFC"/>
    <w:rsid w:val="003C0441"/>
    <w:rsid w:val="004D35B6"/>
    <w:rsid w:val="00643315"/>
    <w:rsid w:val="009F62BE"/>
    <w:rsid w:val="00B17AD3"/>
    <w:rsid w:val="00B74B28"/>
    <w:rsid w:val="00B85F9E"/>
    <w:rsid w:val="00BC453B"/>
    <w:rsid w:val="00C41726"/>
    <w:rsid w:val="00CF6001"/>
    <w:rsid w:val="00D60817"/>
    <w:rsid w:val="00D74D2D"/>
    <w:rsid w:val="00DD227D"/>
    <w:rsid w:val="00E33E2B"/>
    <w:rsid w:val="00EA523D"/>
    <w:rsid w:val="00F2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12</cp:revision>
  <dcterms:created xsi:type="dcterms:W3CDTF">2016-12-19T05:55:00Z</dcterms:created>
  <dcterms:modified xsi:type="dcterms:W3CDTF">2022-01-07T08:59:00Z</dcterms:modified>
</cp:coreProperties>
</file>