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1F01" w14:textId="77777777" w:rsidR="00D00CF1" w:rsidRPr="00D00CF1" w:rsidRDefault="00D00CF1" w:rsidP="00D00CF1">
      <w:r w:rsidRPr="00D00CF1">
        <w:t xml:space="preserve">[1] Cisco. “What Is a Data </w:t>
      </w:r>
      <w:proofErr w:type="spellStart"/>
      <w:r w:rsidRPr="00D00CF1">
        <w:t>Center</w:t>
      </w:r>
      <w:proofErr w:type="spellEnd"/>
      <w:r w:rsidRPr="00D00CF1">
        <w:t>.” Cisco.com. </w:t>
      </w:r>
      <w:hyperlink r:id="rId5" w:tgtFrame="_blank" w:tooltip="https://www.cisco.com/c/en/us/solutions/data-center-virtualization/what-is-a-data-center.html" w:history="1">
        <w:r w:rsidRPr="00D00CF1">
          <w:rPr>
            <w:rStyle w:val="Hyperlink"/>
          </w:rPr>
          <w:t>https://www.cisco.com/c/en/us/solutions/data-center-virtualization/what-is-a-data-center.html</w:t>
        </w:r>
      </w:hyperlink>
      <w:r w:rsidRPr="00D00CF1">
        <w:t> (diakses pada 1 November 2020)</w:t>
      </w:r>
    </w:p>
    <w:p w14:paraId="29865A95" w14:textId="77777777" w:rsidR="00D00CF1" w:rsidRPr="00D00CF1" w:rsidRDefault="00D00CF1" w:rsidP="00D00CF1">
      <w:r w:rsidRPr="00D00CF1">
        <w:t>[2] H. Hsu. “How the Metaphor of “the Cloud” Changed Our Attitude Toward the Internet.” Newyorker.com. </w:t>
      </w:r>
      <w:hyperlink r:id="rId6" w:tgtFrame="_blank" w:tooltip="https://www.newyorker.com/books/page-turner/how-the-metaphor-of-the-cloud-changed-our-attitude-toward-the-internet" w:history="1">
        <w:r w:rsidRPr="00D00CF1">
          <w:rPr>
            <w:rStyle w:val="Hyperlink"/>
          </w:rPr>
          <w:t>https://www.newyorker.com/books/page-turner/how-the-metaphor-of-the-cloud-changed-our-attitude-toward-the-internet</w:t>
        </w:r>
      </w:hyperlink>
      <w:r w:rsidRPr="00D00CF1">
        <w:t> (diakses pada 30 Oktober 2020)</w:t>
      </w:r>
    </w:p>
    <w:p w14:paraId="224DCB4A" w14:textId="77777777" w:rsidR="00D00CF1" w:rsidRPr="00D00CF1" w:rsidRDefault="00D00CF1" w:rsidP="00D00CF1">
      <w:r w:rsidRPr="00D00CF1">
        <w:t xml:space="preserve">[3] AWS Training &amp; Certification. (2020). AWS Cloud Practitioner Essentials. [Online]. </w:t>
      </w:r>
      <w:proofErr w:type="spellStart"/>
      <w:r w:rsidRPr="00D00CF1">
        <w:t>Tersedia</w:t>
      </w:r>
      <w:proofErr w:type="spellEnd"/>
      <w:r w:rsidRPr="00D00CF1">
        <w:t>: </w:t>
      </w:r>
      <w:hyperlink r:id="rId7" w:history="1">
        <w:r w:rsidRPr="00D00CF1">
          <w:rPr>
            <w:rStyle w:val="Hyperlink"/>
          </w:rPr>
          <w:t>https://www.aws.training/Details/eLearning?id=60697</w:t>
        </w:r>
      </w:hyperlink>
    </w:p>
    <w:p w14:paraId="12482234" w14:textId="77777777" w:rsidR="00885766" w:rsidRDefault="00885766"/>
    <w:sectPr w:rsidR="0088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F1"/>
    <w:rsid w:val="0002078D"/>
    <w:rsid w:val="000742E7"/>
    <w:rsid w:val="001500A1"/>
    <w:rsid w:val="00256AD1"/>
    <w:rsid w:val="003A483B"/>
    <w:rsid w:val="00524AC5"/>
    <w:rsid w:val="00625D13"/>
    <w:rsid w:val="006A5235"/>
    <w:rsid w:val="006C459A"/>
    <w:rsid w:val="006F6A29"/>
    <w:rsid w:val="008506B6"/>
    <w:rsid w:val="00885766"/>
    <w:rsid w:val="00897304"/>
    <w:rsid w:val="009154F3"/>
    <w:rsid w:val="00A31FDF"/>
    <w:rsid w:val="00AC7B61"/>
    <w:rsid w:val="00C54C02"/>
    <w:rsid w:val="00C613AF"/>
    <w:rsid w:val="00D00CF1"/>
    <w:rsid w:val="00DA2187"/>
    <w:rsid w:val="00E5765A"/>
    <w:rsid w:val="00EA0CA8"/>
    <w:rsid w:val="00F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BAE6"/>
  <w15:chartTrackingRefBased/>
  <w15:docId w15:val="{A4A42D58-0001-439A-B42D-6D12255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s.training/Details/eLearning?id=60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yorker.com/books/page-turner/how-the-metaphor-of-the-cloud-changed-our-attitude-toward-the-internet" TargetMode="External"/><Relationship Id="rId5" Type="http://schemas.openxmlformats.org/officeDocument/2006/relationships/hyperlink" Target="https://www.cisco.com/c/en/us/solutions/data-center-virtualization/what-is-a-data-cen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1</cp:revision>
  <dcterms:created xsi:type="dcterms:W3CDTF">2025-06-02T11:53:00Z</dcterms:created>
  <dcterms:modified xsi:type="dcterms:W3CDTF">2025-06-02T11:55:00Z</dcterms:modified>
</cp:coreProperties>
</file>