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6"/>
          <w:szCs w:val="66"/>
          <w:color w:val="auto"/>
        </w:rPr>
        <w:t>Emma Davis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-389255</wp:posOffset>
            </wp:positionV>
            <wp:extent cx="2565400" cy="35496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354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7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color w:val="auto"/>
        </w:rPr>
        <w:t>Amazon Data Scientist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-253365</wp:posOffset>
            </wp:positionV>
            <wp:extent cx="2849880" cy="2159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5" w:lineRule="exact"/>
        <w:rPr>
          <w:sz w:val="24"/>
          <w:szCs w:val="24"/>
          <w:color w:val="auto"/>
        </w:rPr>
      </w:pPr>
    </w:p>
    <w:p>
      <w:pPr>
        <w:ind w:right="1600"/>
        <w:spacing w:after="0" w:line="25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212529"/>
        </w:rPr>
        <w:t>Dynamic data scientist with a strong foundation in machine learning, data analysis, and problem-solving. Eager to join Amazon's world-class data science team to leverage data-driven insights that drive business growth.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11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212529"/>
        </w:rPr>
        <w:t xml:space="preserve">e.davis@email.com </w:t>
      </w:r>
      <w:r>
        <w:rPr>
          <w:sz w:val="1"/>
          <w:szCs w:val="1"/>
          <w:color w:val="auto"/>
        </w:rPr>
        <w:drawing>
          <wp:inline distT="0" distB="0" distL="0" distR="0">
            <wp:extent cx="129540" cy="100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97" w:lineRule="exact"/>
        <w:rPr>
          <w:sz w:val="24"/>
          <w:szCs w:val="24"/>
          <w:color w:val="auto"/>
        </w:rPr>
      </w:pPr>
    </w:p>
    <w:p>
      <w:pPr>
        <w:jc w:val="right"/>
        <w:ind w:left="560" w:right="20" w:hanging="293"/>
        <w:spacing w:after="0" w:line="309" w:lineRule="auto"/>
        <w:tabs>
          <w:tab w:leader="none" w:pos="790" w:val="left"/>
        </w:tabs>
        <w:numPr>
          <w:ilvl w:val="0"/>
          <w:numId w:val="1"/>
        </w:numPr>
        <w:rPr>
          <w:rFonts w:ascii="Arial" w:cs="Arial" w:eastAsia="Arial" w:hAnsi="Arial"/>
          <w:sz w:val="21"/>
          <w:szCs w:val="21"/>
          <w:color w:val="212529"/>
        </w:rPr>
      </w:pPr>
      <w:r>
        <w:rPr>
          <w:rFonts w:ascii="Arial" w:cs="Arial" w:eastAsia="Arial" w:hAnsi="Arial"/>
          <w:sz w:val="21"/>
          <w:szCs w:val="21"/>
          <w:color w:val="212529"/>
        </w:rPr>
        <w:t xml:space="preserve">456-7890 </w:t>
      </w:r>
      <w:r>
        <w:rPr>
          <w:rFonts w:ascii="Arial" w:cs="Arial" w:eastAsia="Arial" w:hAnsi="Arial"/>
          <w:sz w:val="1"/>
          <w:szCs w:val="1"/>
          <w:color w:val="212529"/>
        </w:rPr>
        <w:drawing>
          <wp:inline distT="0" distB="0" distL="0" distR="0">
            <wp:extent cx="129540" cy="123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1"/>
          <w:szCs w:val="21"/>
          <w:color w:val="212529"/>
        </w:rPr>
        <w:t xml:space="preserve"> San Jose, CA </w:t>
      </w:r>
      <w:r>
        <w:rPr>
          <w:rFonts w:ascii="Arial" w:cs="Arial" w:eastAsia="Arial" w:hAnsi="Arial"/>
          <w:sz w:val="1"/>
          <w:szCs w:val="1"/>
          <w:color w:val="212529"/>
        </w:rPr>
        <w:drawing>
          <wp:inline distT="0" distB="0" distL="0" distR="0">
            <wp:extent cx="97155" cy="133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1"/>
          <w:szCs w:val="21"/>
          <w:u w:val="single" w:color="auto"/>
          <w:color w:val="007BFF"/>
        </w:rPr>
        <w:t xml:space="preserve"> LinkedIn </w:t>
      </w:r>
      <w:r>
        <w:rPr>
          <w:rFonts w:ascii="Arial" w:cs="Arial" w:eastAsia="Arial" w:hAnsi="Arial"/>
          <w:sz w:val="1"/>
          <w:szCs w:val="1"/>
          <w:color w:val="212529"/>
        </w:rPr>
        <w:drawing>
          <wp:inline distT="0" distB="0" distL="0" distR="0">
            <wp:extent cx="113030" cy="1168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1385" w:lineRule="exact"/>
        <w:rPr>
          <w:sz w:val="24"/>
          <w:szCs w:val="24"/>
          <w:color w:val="auto"/>
        </w:rPr>
      </w:pPr>
    </w:p>
    <w:p>
      <w:pPr>
        <w:sectPr>
          <w:pgSz w:w="12240" w:h="15840" w:orient="portrait"/>
          <w:cols w:equalWidth="0" w:num="2">
            <w:col w:w="8060" w:space="720"/>
            <w:col w:w="2020"/>
          </w:cols>
          <w:pgMar w:left="720" w:top="368" w:right="720" w:bottom="223" w:gutter="0" w:footer="0" w:header="0"/>
        </w:sectPr>
      </w:pPr>
    </w:p>
    <w:p>
      <w:pPr>
        <w:spacing w:after="0" w:line="8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Work Experience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-182245</wp:posOffset>
            </wp:positionV>
            <wp:extent cx="1588135" cy="20891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135" cy="208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Adobe</w:t>
      </w:r>
      <w:r>
        <w:rPr>
          <w:rFonts w:ascii="Arial" w:cs="Arial" w:eastAsia="Arial" w:hAnsi="Arial"/>
          <w:sz w:val="30"/>
          <w:szCs w:val="30"/>
          <w:color w:val="212529"/>
        </w:rPr>
        <w:t xml:space="preserve"> - Data Scientist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-1905</wp:posOffset>
            </wp:positionH>
            <wp:positionV relativeFrom="paragraph">
              <wp:posOffset>-182245</wp:posOffset>
            </wp:positionV>
            <wp:extent cx="583565" cy="16510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" cy="16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3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95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666666"/>
        </w:rPr>
        <w:t>2018 - current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666666"/>
        </w:rPr>
        <w:t>San Jose, CA</w:t>
      </w:r>
    </w:p>
    <w:p>
      <w:pPr>
        <w:spacing w:after="0" w:line="66" w:lineRule="exact"/>
        <w:rPr>
          <w:sz w:val="24"/>
          <w:szCs w:val="24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212529"/>
        </w:rPr>
        <w:t>Led data analysis initiatives that resulted in a 37% increase in customer retention rates.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152400</wp:posOffset>
            </wp:positionH>
            <wp:positionV relativeFrom="paragraph">
              <wp:posOffset>-97155</wp:posOffset>
            </wp:positionV>
            <wp:extent cx="47625" cy="476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6" w:lineRule="exact"/>
        <w:rPr>
          <w:sz w:val="24"/>
          <w:szCs w:val="24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212529"/>
        </w:rPr>
        <w:t xml:space="preserve">Developed predictive models using TensorFlow, </w:t>
      </w:r>
      <w:r>
        <w:rPr>
          <w:rFonts w:ascii="Arial" w:cs="Arial" w:eastAsia="Arial" w:hAnsi="Arial"/>
          <w:sz w:val="23"/>
          <w:szCs w:val="23"/>
          <w:b w:val="1"/>
          <w:bCs w:val="1"/>
          <w:u w:val="single" w:color="auto"/>
          <w:color w:val="212529"/>
        </w:rPr>
        <w:t>reducing forecasting errors by 21%</w:t>
      </w:r>
      <w:r>
        <w:rPr>
          <w:rFonts w:ascii="Arial" w:cs="Arial" w:eastAsia="Arial" w:hAnsi="Arial"/>
          <w:sz w:val="23"/>
          <w:szCs w:val="23"/>
          <w:color w:val="212529"/>
        </w:rPr>
        <w:t>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152400</wp:posOffset>
            </wp:positionH>
            <wp:positionV relativeFrom="paragraph">
              <wp:posOffset>-97155</wp:posOffset>
            </wp:positionV>
            <wp:extent cx="47625" cy="476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1" w:lineRule="exact"/>
        <w:rPr>
          <w:sz w:val="24"/>
          <w:szCs w:val="24"/>
          <w:color w:val="auto"/>
        </w:rPr>
      </w:pPr>
    </w:p>
    <w:p>
      <w:pPr>
        <w:ind w:left="500" w:right="440"/>
        <w:spacing w:after="0" w:line="27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212529"/>
        </w:rPr>
        <w:t>Implemented Apache Hadoop to analyze large-scale datasets, improving data processing speed by 33%.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152400</wp:posOffset>
            </wp:positionH>
            <wp:positionV relativeFrom="paragraph">
              <wp:posOffset>-308610</wp:posOffset>
            </wp:positionV>
            <wp:extent cx="47625" cy="476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500" w:right="500"/>
        <w:spacing w:after="0" w:line="25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212529"/>
        </w:rPr>
        <w:t>Utilized Pandas and Python for data manipulation, resulting in a 2-hour reduction in data cleaning time.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152400</wp:posOffset>
            </wp:positionH>
            <wp:positionV relativeFrom="paragraph">
              <wp:posOffset>-288925</wp:posOffset>
            </wp:positionV>
            <wp:extent cx="47625" cy="476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Cisco Systems</w:t>
      </w:r>
      <w:r>
        <w:rPr>
          <w:rFonts w:ascii="Arial" w:cs="Arial" w:eastAsia="Arial" w:hAnsi="Arial"/>
          <w:sz w:val="30"/>
          <w:szCs w:val="30"/>
          <w:color w:val="212529"/>
        </w:rPr>
        <w:t xml:space="preserve"> - Junior Data Engineer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-177165</wp:posOffset>
            </wp:positionV>
            <wp:extent cx="1311910" cy="20510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205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3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95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666666"/>
        </w:rPr>
        <w:t>2015 - 2018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666666"/>
        </w:rPr>
        <w:t>San Jose, CA</w:t>
      </w:r>
    </w:p>
    <w:p>
      <w:pPr>
        <w:spacing w:after="0" w:line="51" w:lineRule="exact"/>
        <w:rPr>
          <w:sz w:val="24"/>
          <w:szCs w:val="24"/>
          <w:color w:val="auto"/>
        </w:rPr>
      </w:pPr>
    </w:p>
    <w:p>
      <w:pPr>
        <w:ind w:left="500" w:right="780"/>
        <w:spacing w:after="0" w:line="27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212529"/>
        </w:rPr>
        <w:t>Collaborated with a cross-functional team to develop ETL pipelines, improving data processing effciency by 26%.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152400</wp:posOffset>
            </wp:positionH>
            <wp:positionV relativeFrom="paragraph">
              <wp:posOffset>-308610</wp:posOffset>
            </wp:positionV>
            <wp:extent cx="47625" cy="476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500" w:right="60"/>
        <w:spacing w:after="0" w:line="25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212529"/>
        </w:rPr>
        <w:t>Leveraged Amazon Redshift to optimize data warehouse performance, resulting in a 3-hour reduction in query execution times.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152400</wp:posOffset>
            </wp:positionH>
            <wp:positionV relativeFrom="paragraph">
              <wp:posOffset>-288925</wp:posOffset>
            </wp:positionV>
            <wp:extent cx="47625" cy="476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" w:lineRule="exact"/>
        <w:rPr>
          <w:sz w:val="24"/>
          <w:szCs w:val="24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212529"/>
        </w:rPr>
        <w:t xml:space="preserve">Automated data ingestion processes using AWS Glue, </w:t>
      </w:r>
      <w:r>
        <w:rPr>
          <w:rFonts w:ascii="Arial" w:cs="Arial" w:eastAsia="Arial" w:hAnsi="Arial"/>
          <w:sz w:val="23"/>
          <w:szCs w:val="23"/>
          <w:b w:val="1"/>
          <w:bCs w:val="1"/>
          <w:u w:val="single" w:color="auto"/>
          <w:color w:val="212529"/>
        </w:rPr>
        <w:t>reducing manual effort by 32%</w:t>
      </w:r>
      <w:r>
        <w:rPr>
          <w:rFonts w:ascii="Arial" w:cs="Arial" w:eastAsia="Arial" w:hAnsi="Arial"/>
          <w:sz w:val="23"/>
          <w:szCs w:val="23"/>
          <w:color w:val="212529"/>
        </w:rPr>
        <w:t>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152400</wp:posOffset>
            </wp:positionH>
            <wp:positionV relativeFrom="paragraph">
              <wp:posOffset>-97155</wp:posOffset>
            </wp:positionV>
            <wp:extent cx="47625" cy="476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6" w:lineRule="exact"/>
        <w:rPr>
          <w:sz w:val="24"/>
          <w:szCs w:val="24"/>
          <w:color w:val="auto"/>
        </w:rPr>
      </w:pPr>
    </w:p>
    <w:p>
      <w:pPr>
        <w:ind w:left="500" w:right="460"/>
        <w:spacing w:after="0" w:line="25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212529"/>
        </w:rPr>
        <w:t>Conducted sentiment analysis on customer reviews using NLTK, providing valuable insights to the marketing team.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152400</wp:posOffset>
            </wp:positionH>
            <wp:positionV relativeFrom="paragraph">
              <wp:posOffset>-288925</wp:posOffset>
            </wp:positionV>
            <wp:extent cx="47625" cy="476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eBay</w:t>
      </w:r>
      <w:r>
        <w:rPr>
          <w:rFonts w:ascii="Arial" w:cs="Arial" w:eastAsia="Arial" w:hAnsi="Arial"/>
          <w:sz w:val="30"/>
          <w:szCs w:val="30"/>
          <w:color w:val="212529"/>
        </w:rPr>
        <w:t xml:space="preserve"> - Trainee Data Analyst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8255</wp:posOffset>
            </wp:positionH>
            <wp:positionV relativeFrom="paragraph">
              <wp:posOffset>-169545</wp:posOffset>
            </wp:positionV>
            <wp:extent cx="446405" cy="19685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" cy="19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3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95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666666"/>
        </w:rPr>
        <w:t>2012 - 2015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666666"/>
        </w:rPr>
        <w:t>San Jose, CA</w:t>
      </w:r>
    </w:p>
    <w:p>
      <w:pPr>
        <w:spacing w:after="0" w:line="66" w:lineRule="exact"/>
        <w:rPr>
          <w:sz w:val="24"/>
          <w:szCs w:val="24"/>
          <w:color w:val="auto"/>
        </w:rPr>
      </w:pPr>
    </w:p>
    <w:p>
      <w:pPr>
        <w:ind w:left="500" w:right="140"/>
        <w:spacing w:after="0" w:line="25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212529"/>
        </w:rPr>
        <w:t>Set up Kafka clusters and integrated data sources, resulting in a 30% improvement in data processing effciency.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152400</wp:posOffset>
            </wp:positionH>
            <wp:positionV relativeFrom="paragraph">
              <wp:posOffset>-288925</wp:posOffset>
            </wp:positionV>
            <wp:extent cx="47625" cy="476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" w:lineRule="exact"/>
        <w:rPr>
          <w:sz w:val="24"/>
          <w:szCs w:val="24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212529"/>
        </w:rPr>
        <w:t xml:space="preserve">Achieved a </w:t>
      </w:r>
      <w:r>
        <w:rPr>
          <w:rFonts w:ascii="Arial" w:cs="Arial" w:eastAsia="Arial" w:hAnsi="Arial"/>
          <w:sz w:val="23"/>
          <w:szCs w:val="23"/>
          <w:b w:val="1"/>
          <w:bCs w:val="1"/>
          <w:u w:val="single" w:color="auto"/>
          <w:color w:val="212529"/>
        </w:rPr>
        <w:t>$4K reduction in infrastructure costs</w:t>
      </w:r>
      <w:r>
        <w:rPr>
          <w:rFonts w:ascii="Arial" w:cs="Arial" w:eastAsia="Arial" w:hAnsi="Arial"/>
          <w:sz w:val="23"/>
          <w:szCs w:val="23"/>
          <w:color w:val="212529"/>
        </w:rPr>
        <w:t xml:space="preserve"> by containerizing data processing components.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152400</wp:posOffset>
            </wp:positionH>
            <wp:positionV relativeFrom="paragraph">
              <wp:posOffset>-97155</wp:posOffset>
            </wp:positionV>
            <wp:extent cx="47625" cy="4762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1" w:lineRule="exact"/>
        <w:rPr>
          <w:sz w:val="24"/>
          <w:szCs w:val="24"/>
          <w:color w:val="auto"/>
        </w:rPr>
      </w:pPr>
    </w:p>
    <w:p>
      <w:pPr>
        <w:ind w:left="500"/>
        <w:spacing w:after="0" w:line="27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212529"/>
        </w:rPr>
        <w:t>Spearheaded automated deployment scripts and version control using Git, resulting in a 27% decrease in deployment errors.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152400</wp:posOffset>
            </wp:positionH>
            <wp:positionV relativeFrom="paragraph">
              <wp:posOffset>-308610</wp:posOffset>
            </wp:positionV>
            <wp:extent cx="47625" cy="4762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212529"/>
        </w:rPr>
        <w:t>Used Python and SQL to clean and preprocess data, achieving a data quality improvement of 18%.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152400</wp:posOffset>
            </wp:positionH>
            <wp:positionV relativeFrom="paragraph">
              <wp:posOffset>-97155</wp:posOffset>
            </wp:positionV>
            <wp:extent cx="47625" cy="4762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Education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8890</wp:posOffset>
            </wp:positionH>
            <wp:positionV relativeFrom="paragraph">
              <wp:posOffset>-182245</wp:posOffset>
            </wp:positionV>
            <wp:extent cx="937895" cy="16510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16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Stanford University</w:t>
      </w:r>
      <w:r>
        <w:rPr>
          <w:rFonts w:ascii="Arial" w:cs="Arial" w:eastAsia="Arial" w:hAnsi="Arial"/>
          <w:sz w:val="30"/>
          <w:szCs w:val="30"/>
          <w:color w:val="212529"/>
        </w:rPr>
        <w:t xml:space="preserve"> - Bachelor of Science, Computer Science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11430</wp:posOffset>
            </wp:positionH>
            <wp:positionV relativeFrom="paragraph">
              <wp:posOffset>-184150</wp:posOffset>
            </wp:positionV>
            <wp:extent cx="1826260" cy="21145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260" cy="211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3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94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666666"/>
        </w:rPr>
        <w:t>2008 - 2012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color w:val="666666"/>
        </w:rPr>
        <w:t>Stanford, CA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Skills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11430</wp:posOffset>
            </wp:positionH>
            <wp:positionV relativeFrom="paragraph">
              <wp:posOffset>-182245</wp:posOffset>
            </wp:positionV>
            <wp:extent cx="498475" cy="16510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" cy="16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10800"/>
          </w:cols>
          <w:pgMar w:left="720" w:top="368" w:right="720" w:bottom="223" w:gutter="0" w:footer="0" w:header="0"/>
          <w:type w:val="continuous"/>
        </w:sectPr>
      </w:pPr>
    </w:p>
    <w:p>
      <w:pPr>
        <w:spacing w:after="0" w:line="12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Python; Pandas; TensorFlow; Apache Hadoop; Amazon Redshift; AWS; NLTK; Apache Kafka; Git; Docker</w:t>
      </w:r>
    </w:p>
    <w:sectPr>
      <w:pgSz w:w="12240" w:h="15840" w:orient="portrait"/>
      <w:cols w:equalWidth="0" w:num="1">
        <w:col w:w="10800"/>
      </w:cols>
      <w:pgMar w:left="720" w:top="368" w:right="720" w:bottom="223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327B23C6"/>
    <w:multiLevelType w:val="hybridMultilevel"/>
    <w:lvl w:ilvl="0">
      <w:lvlJc w:val="left"/>
      <w:lvlText w:val="(%1)"/>
      <w:numFmt w:val="decimal"/>
      <w:start w:val="123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2023-11-30T08:12:56Z</dcterms:created>
  <dcterms:modified xsi:type="dcterms:W3CDTF">2023-11-30T08:12:56Z</dcterms:modified>
</cp:coreProperties>
</file>